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CD22DE" w14:textId="77777777" w:rsidR="00760901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Design Phase</w:t>
      </w:r>
    </w:p>
    <w:p w14:paraId="20BF829B" w14:textId="77777777" w:rsidR="00760901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Solution Architecture</w:t>
      </w:r>
    </w:p>
    <w:p w14:paraId="6E02339F" w14:textId="77777777" w:rsidR="00760901" w:rsidRDefault="00760901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760901" w14:paraId="6B118A90" w14:textId="77777777">
        <w:tc>
          <w:tcPr>
            <w:tcW w:w="4508" w:type="dxa"/>
          </w:tcPr>
          <w:p w14:paraId="65834742" w14:textId="77777777" w:rsidR="007609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78518969" w14:textId="77777777" w:rsidR="007609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26 -052025</w:t>
            </w:r>
          </w:p>
        </w:tc>
      </w:tr>
      <w:tr w:rsidR="00760901" w14:paraId="552786EE" w14:textId="77777777">
        <w:tc>
          <w:tcPr>
            <w:tcW w:w="4508" w:type="dxa"/>
          </w:tcPr>
          <w:p w14:paraId="1AFD9540" w14:textId="77777777" w:rsidR="007609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0D537120" w14:textId="72FA8DC6" w:rsidR="00760901" w:rsidRDefault="009928BF">
            <w:pPr>
              <w:rPr>
                <w:rFonts w:ascii="Calibri" w:eastAsia="Calibri" w:hAnsi="Calibri" w:cs="Calibri"/>
              </w:rPr>
            </w:pPr>
            <w:r w:rsidRPr="00E12324">
              <w:t>LTVIP2025TMID24650</w:t>
            </w:r>
          </w:p>
        </w:tc>
      </w:tr>
      <w:tr w:rsidR="00760901" w14:paraId="45E21977" w14:textId="77777777">
        <w:tc>
          <w:tcPr>
            <w:tcW w:w="4508" w:type="dxa"/>
          </w:tcPr>
          <w:p w14:paraId="68703C0A" w14:textId="77777777" w:rsidR="007609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34BC34D5" w14:textId="77777777" w:rsidR="007609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House Hunt</w:t>
            </w:r>
          </w:p>
          <w:p w14:paraId="3343AA1E" w14:textId="77777777" w:rsidR="00760901" w:rsidRDefault="00760901">
            <w:pPr>
              <w:rPr>
                <w:rFonts w:ascii="Calibri" w:eastAsia="Calibri" w:hAnsi="Calibri" w:cs="Calibri"/>
              </w:rPr>
            </w:pPr>
          </w:p>
        </w:tc>
      </w:tr>
      <w:tr w:rsidR="00760901" w14:paraId="063115D9" w14:textId="77777777">
        <w:tc>
          <w:tcPr>
            <w:tcW w:w="4508" w:type="dxa"/>
          </w:tcPr>
          <w:p w14:paraId="0DF7B889" w14:textId="77777777" w:rsidR="007609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736F0C20" w14:textId="77777777" w:rsidR="00760901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4 Marks</w:t>
            </w:r>
          </w:p>
        </w:tc>
      </w:tr>
    </w:tbl>
    <w:p w14:paraId="241FE0CD" w14:textId="77777777" w:rsidR="00760901" w:rsidRDefault="00760901">
      <w:pPr>
        <w:spacing w:after="160" w:line="259" w:lineRule="auto"/>
        <w:rPr>
          <w:rFonts w:ascii="Calibri" w:eastAsia="Calibri" w:hAnsi="Calibri" w:cs="Calibri"/>
          <w:b/>
        </w:rPr>
      </w:pPr>
    </w:p>
    <w:p w14:paraId="75FFF06F" w14:textId="77777777" w:rsidR="00760901" w:rsidRDefault="00000000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Architecture:</w:t>
      </w:r>
    </w:p>
    <w:p w14:paraId="76B7DBF7" w14:textId="77777777" w:rsidR="00760901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To provide a user-friendly, secure, and scalable </w:t>
      </w:r>
      <w:r>
        <w:rPr>
          <w:b/>
          <w:sz w:val="24"/>
          <w:szCs w:val="24"/>
        </w:rPr>
        <w:t>house rental platform</w:t>
      </w:r>
      <w:r>
        <w:rPr>
          <w:sz w:val="24"/>
          <w:szCs w:val="24"/>
        </w:rPr>
        <w:t xml:space="preserve"> that bridges the gap between tenants and property owners or agents.</w:t>
      </w:r>
    </w:p>
    <w:p w14:paraId="067E8680" w14:textId="77777777" w:rsidR="00760901" w:rsidRDefault="00000000">
      <w:pPr>
        <w:numPr>
          <w:ilvl w:val="0"/>
          <w:numId w:val="1"/>
        </w:numPr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>Effortless Property Search and Booking</w:t>
      </w:r>
    </w:p>
    <w:p w14:paraId="3EFA820A" w14:textId="77777777" w:rsidR="00760901" w:rsidRDefault="00000000">
      <w:pPr>
        <w:numPr>
          <w:ilvl w:val="0"/>
          <w:numId w:val="1"/>
        </w:num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End-to-End Rental Management</w:t>
      </w:r>
    </w:p>
    <w:p w14:paraId="2B5B938C" w14:textId="77777777" w:rsidR="00760901" w:rsidRDefault="00000000">
      <w:pPr>
        <w:numPr>
          <w:ilvl w:val="0"/>
          <w:numId w:val="1"/>
        </w:num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Scalable User Authentication and Authorization</w:t>
      </w:r>
    </w:p>
    <w:p w14:paraId="73383A7F" w14:textId="77777777" w:rsidR="00760901" w:rsidRDefault="00000000">
      <w:pPr>
        <w:numPr>
          <w:ilvl w:val="0"/>
          <w:numId w:val="1"/>
        </w:num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Secure and Trackable Rent Payment Transactions</w:t>
      </w:r>
    </w:p>
    <w:p w14:paraId="4F2915C5" w14:textId="77777777" w:rsidR="00760901" w:rsidRDefault="00000000">
      <w:pPr>
        <w:numPr>
          <w:ilvl w:val="0"/>
          <w:numId w:val="1"/>
        </w:numPr>
        <w:shd w:val="clear" w:color="auto" w:fill="FFFFFF"/>
        <w:spacing w:after="240"/>
        <w:rPr>
          <w:sz w:val="24"/>
          <w:szCs w:val="24"/>
        </w:rPr>
      </w:pPr>
      <w:r>
        <w:rPr>
          <w:sz w:val="24"/>
          <w:szCs w:val="24"/>
        </w:rPr>
        <w:t>Reliable Real-Time Chat and Notifications</w:t>
      </w:r>
    </w:p>
    <w:p w14:paraId="7634F550" w14:textId="77777777" w:rsidR="00760901" w:rsidRDefault="00760901">
      <w:pPr>
        <w:shd w:val="clear" w:color="auto" w:fill="FFFFFF"/>
        <w:spacing w:after="150"/>
        <w:ind w:left="720"/>
        <w:rPr>
          <w:sz w:val="24"/>
          <w:szCs w:val="24"/>
        </w:rPr>
      </w:pPr>
    </w:p>
    <w:p w14:paraId="68B3FA97" w14:textId="77777777" w:rsidR="00760901" w:rsidRDefault="00760901">
      <w:pPr>
        <w:shd w:val="clear" w:color="auto" w:fill="FFFFFF"/>
        <w:spacing w:after="150" w:line="240" w:lineRule="auto"/>
        <w:ind w:left="720"/>
        <w:rPr>
          <w:sz w:val="24"/>
          <w:szCs w:val="24"/>
        </w:rPr>
      </w:pPr>
    </w:p>
    <w:p w14:paraId="5BA16EDC" w14:textId="77777777" w:rsidR="00760901" w:rsidRDefault="00760901">
      <w:pPr>
        <w:spacing w:after="160" w:line="259" w:lineRule="auto"/>
        <w:rPr>
          <w:rFonts w:ascii="Calibri" w:eastAsia="Calibri" w:hAnsi="Calibri" w:cs="Calibri"/>
          <w:b/>
        </w:rPr>
      </w:pPr>
    </w:p>
    <w:p w14:paraId="5B26DF5D" w14:textId="77777777" w:rsidR="0076090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b/>
          <w:sz w:val="24"/>
          <w:szCs w:val="24"/>
        </w:rPr>
        <w:t>Example - Solution Architecture Diagram</w:t>
      </w:r>
      <w:r>
        <w:rPr>
          <w:rFonts w:ascii="Calibri" w:eastAsia="Calibri" w:hAnsi="Calibri" w:cs="Calibri"/>
          <w:b/>
        </w:rPr>
        <w:t xml:space="preserve">: 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3C26B05" wp14:editId="4490640D">
            <wp:simplePos x="0" y="0"/>
            <wp:positionH relativeFrom="column">
              <wp:posOffset>-1424</wp:posOffset>
            </wp:positionH>
            <wp:positionV relativeFrom="paragraph">
              <wp:posOffset>447792</wp:posOffset>
            </wp:positionV>
            <wp:extent cx="5731200" cy="3822700"/>
            <wp:effectExtent l="0" t="0" r="0" b="0"/>
            <wp:wrapTopAndBottom distT="114300" distB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53CCC5" w14:textId="77777777" w:rsidR="00760901" w:rsidRDefault="00760901">
      <w:pPr>
        <w:spacing w:after="160" w:line="259" w:lineRule="auto"/>
        <w:rPr>
          <w:rFonts w:ascii="Calibri" w:eastAsia="Calibri" w:hAnsi="Calibri" w:cs="Calibri"/>
          <w:b/>
        </w:rPr>
      </w:pPr>
    </w:p>
    <w:p w14:paraId="12E3A78B" w14:textId="77777777" w:rsidR="00760901" w:rsidRDefault="00760901">
      <w:pPr>
        <w:tabs>
          <w:tab w:val="left" w:pos="5529"/>
        </w:tabs>
        <w:spacing w:after="160" w:line="259" w:lineRule="auto"/>
        <w:rPr>
          <w:rFonts w:ascii="Calibri" w:eastAsia="Calibri" w:hAnsi="Calibri" w:cs="Calibri"/>
          <w:b/>
        </w:rPr>
      </w:pPr>
    </w:p>
    <w:p w14:paraId="429F2A48" w14:textId="77777777" w:rsidR="00760901" w:rsidRDefault="00760901">
      <w:pPr>
        <w:spacing w:after="160" w:line="259" w:lineRule="auto"/>
        <w:rPr>
          <w:rFonts w:ascii="Calibri" w:eastAsia="Calibri" w:hAnsi="Calibri" w:cs="Calibri"/>
          <w:b/>
        </w:rPr>
      </w:pPr>
    </w:p>
    <w:p w14:paraId="6F25DB21" w14:textId="77777777" w:rsidR="00760901" w:rsidRDefault="00760901">
      <w:pPr>
        <w:spacing w:after="160" w:line="259" w:lineRule="auto"/>
        <w:rPr>
          <w:rFonts w:ascii="Calibri" w:eastAsia="Calibri" w:hAnsi="Calibri" w:cs="Calibri"/>
          <w:b/>
        </w:rPr>
      </w:pPr>
    </w:p>
    <w:p w14:paraId="1A546C10" w14:textId="77777777" w:rsidR="00760901" w:rsidRDefault="00760901"/>
    <w:sectPr w:rsidR="0076090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CC5C8E"/>
    <w:multiLevelType w:val="multilevel"/>
    <w:tmpl w:val="203E64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4355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0901"/>
    <w:rsid w:val="00760901"/>
    <w:rsid w:val="0089324A"/>
    <w:rsid w:val="00992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0CD1F"/>
  <w15:docId w15:val="{B7ACEBAE-7A91-4CBC-A6F1-1BDD88F95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dm3X6FSxoyAy8nFBENIKLZD0QA==">CgMxLjA4AHIhMW1YRFJFUjZJMHhyV3V6S1FTYm5kUVllSVpRUnhjUzJi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82</Words>
  <Characters>474</Characters>
  <Application>Microsoft Office Word</Application>
  <DocSecurity>0</DocSecurity>
  <Lines>3</Lines>
  <Paragraphs>1</Paragraphs>
  <ScaleCrop>false</ScaleCrop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Anurag</dc:creator>
  <cp:lastModifiedBy>anuraganaparthy@outlook.com</cp:lastModifiedBy>
  <cp:revision>2</cp:revision>
  <dcterms:created xsi:type="dcterms:W3CDTF">2025-06-27T12:43:00Z</dcterms:created>
  <dcterms:modified xsi:type="dcterms:W3CDTF">2025-06-27T12:43:00Z</dcterms:modified>
</cp:coreProperties>
</file>