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67B0B" w14:textId="40240082" w:rsidR="00106534" w:rsidRDefault="00CD3CA6" w:rsidP="00CD3CA6">
      <w:pPr>
        <w:pStyle w:val="Heading1"/>
      </w:pPr>
      <w:r>
        <w:t>Financial Analysis Report</w:t>
      </w:r>
    </w:p>
    <w:p w14:paraId="147C9C9B" w14:textId="562CF6FC" w:rsidR="00CD3CA6" w:rsidRDefault="00CD3CA6" w:rsidP="00CD3CA6">
      <w:pPr>
        <w:pStyle w:val="Heading1"/>
      </w:pPr>
      <w:r>
        <w:t>Student Number:</w:t>
      </w:r>
      <w:r w:rsidR="000C1938">
        <w:t xml:space="preserve"> Enter your student number here</w:t>
      </w:r>
    </w:p>
    <w:p w14:paraId="65A6B404" w14:textId="35975D5F" w:rsidR="00CD3CA6" w:rsidRDefault="00E52220" w:rsidP="009973FF">
      <w:r w:rsidRPr="00E83A36">
        <w:rPr>
          <w:i/>
          <w:iCs/>
          <w:color w:val="0070C0"/>
        </w:rPr>
        <w:t>The text in blue is to assist you in putting together your analysis report.</w:t>
      </w:r>
      <w:r w:rsidR="00E32067">
        <w:rPr>
          <w:i/>
          <w:iCs/>
          <w:color w:val="0070C0"/>
        </w:rPr>
        <w:t xml:space="preserve"> Not to exceed 1500 words. To be submitted along with the </w:t>
      </w:r>
      <w:proofErr w:type="gramStart"/>
      <w:r w:rsidR="00E32067">
        <w:rPr>
          <w:i/>
          <w:iCs/>
          <w:color w:val="0070C0"/>
        </w:rPr>
        <w:t>one page</w:t>
      </w:r>
      <w:proofErr w:type="gramEnd"/>
      <w:r w:rsidR="00E32067">
        <w:rPr>
          <w:i/>
          <w:iCs/>
          <w:color w:val="0070C0"/>
        </w:rPr>
        <w:t xml:space="preserve"> slide with charts a</w:t>
      </w:r>
      <w:r w:rsidR="00E54FA1">
        <w:rPr>
          <w:i/>
          <w:iCs/>
          <w:color w:val="0070C0"/>
        </w:rPr>
        <w:t>nd the excel workbook.</w:t>
      </w:r>
    </w:p>
    <w:p w14:paraId="0FDEC6E0" w14:textId="4FA2420B" w:rsidR="00CD3CA6" w:rsidRDefault="00CD3CA6" w:rsidP="00CD3CA6">
      <w:pPr>
        <w:pStyle w:val="Heading3"/>
      </w:pPr>
      <w:r>
        <w:t>1.1 Company Information</w:t>
      </w:r>
    </w:p>
    <w:p w14:paraId="7A4746D4" w14:textId="77777777" w:rsidR="00B37DEA" w:rsidRPr="00E83A36" w:rsidRDefault="00B37DEA" w:rsidP="00B37DEA">
      <w:pPr>
        <w:rPr>
          <w:i/>
          <w:iCs/>
          <w:color w:val="0070C0"/>
        </w:rPr>
      </w:pPr>
      <w:r w:rsidRPr="00E83A36">
        <w:rPr>
          <w:i/>
          <w:iCs/>
          <w:color w:val="0070C0"/>
        </w:rPr>
        <w:t>Provide a clear and concise background of the company. It should typically include the following:</w:t>
      </w:r>
    </w:p>
    <w:p w14:paraId="794C27BF" w14:textId="4681D90D" w:rsidR="00B37DEA" w:rsidRPr="001C16A3" w:rsidRDefault="00B37DEA" w:rsidP="00B37DEA">
      <w:pPr>
        <w:pStyle w:val="ListParagraph"/>
        <w:numPr>
          <w:ilvl w:val="0"/>
          <w:numId w:val="3"/>
        </w:numPr>
        <w:rPr>
          <w:i/>
          <w:iCs/>
          <w:color w:val="0070C0"/>
        </w:rPr>
      </w:pPr>
      <w:r w:rsidRPr="001C16A3">
        <w:rPr>
          <w:i/>
          <w:iCs/>
          <w:color w:val="0070C0"/>
        </w:rPr>
        <w:t xml:space="preserve">Include the full legal name of the company </w:t>
      </w:r>
      <w:r w:rsidR="001C16A3" w:rsidRPr="001C16A3">
        <w:rPr>
          <w:i/>
          <w:iCs/>
          <w:color w:val="0070C0"/>
        </w:rPr>
        <w:t>and the</w:t>
      </w:r>
      <w:r w:rsidR="001C16A3">
        <w:rPr>
          <w:i/>
          <w:iCs/>
          <w:color w:val="0070C0"/>
        </w:rPr>
        <w:t xml:space="preserve"> i</w:t>
      </w:r>
      <w:r w:rsidR="00E81DE8" w:rsidRPr="001C16A3">
        <w:rPr>
          <w:i/>
          <w:iCs/>
          <w:color w:val="0070C0"/>
        </w:rPr>
        <w:t>ndustry</w:t>
      </w:r>
      <w:r w:rsidR="001C16A3">
        <w:rPr>
          <w:i/>
          <w:iCs/>
          <w:color w:val="0070C0"/>
        </w:rPr>
        <w:t>/</w:t>
      </w:r>
      <w:r w:rsidRPr="001C16A3">
        <w:rPr>
          <w:i/>
          <w:iCs/>
          <w:color w:val="0070C0"/>
        </w:rPr>
        <w:t xml:space="preserve">sector </w:t>
      </w:r>
    </w:p>
    <w:p w14:paraId="799DC6EA" w14:textId="3A8823BF" w:rsidR="00B37DEA" w:rsidRPr="00E83A36" w:rsidRDefault="00B37DEA" w:rsidP="00B37DEA">
      <w:pPr>
        <w:pStyle w:val="ListParagraph"/>
        <w:numPr>
          <w:ilvl w:val="0"/>
          <w:numId w:val="3"/>
        </w:numPr>
        <w:rPr>
          <w:i/>
          <w:iCs/>
          <w:color w:val="0070C0"/>
        </w:rPr>
      </w:pPr>
      <w:r w:rsidRPr="00E83A36">
        <w:rPr>
          <w:i/>
          <w:iCs/>
          <w:color w:val="0070C0"/>
        </w:rPr>
        <w:t xml:space="preserve"> </w:t>
      </w:r>
      <w:r w:rsidR="00E81DE8">
        <w:rPr>
          <w:i/>
          <w:iCs/>
          <w:color w:val="0070C0"/>
        </w:rPr>
        <w:t>A very</w:t>
      </w:r>
      <w:r w:rsidRPr="00E83A36">
        <w:rPr>
          <w:i/>
          <w:iCs/>
          <w:color w:val="0070C0"/>
        </w:rPr>
        <w:t xml:space="preserve"> </w:t>
      </w:r>
      <w:r w:rsidRPr="00AC7D8B">
        <w:rPr>
          <w:b/>
          <w:bCs/>
          <w:i/>
          <w:iCs/>
          <w:color w:val="0070C0"/>
          <w:u w:val="single"/>
        </w:rPr>
        <w:t>brief</w:t>
      </w:r>
      <w:r w:rsidRPr="00E83A36">
        <w:rPr>
          <w:i/>
          <w:iCs/>
          <w:color w:val="0070C0"/>
        </w:rPr>
        <w:t xml:space="preserve"> history of the company, including key milestones, and major developments.</w:t>
      </w:r>
    </w:p>
    <w:p w14:paraId="34E4FB04" w14:textId="0B2070C6" w:rsidR="00B37DEA" w:rsidRPr="00E83A36" w:rsidRDefault="00B37DEA" w:rsidP="00B37DEA">
      <w:pPr>
        <w:pStyle w:val="ListParagraph"/>
        <w:numPr>
          <w:ilvl w:val="0"/>
          <w:numId w:val="3"/>
        </w:numPr>
        <w:rPr>
          <w:i/>
          <w:iCs/>
          <w:color w:val="0070C0"/>
        </w:rPr>
      </w:pPr>
      <w:r w:rsidRPr="00E83A36">
        <w:rPr>
          <w:i/>
          <w:iCs/>
          <w:color w:val="0070C0"/>
        </w:rPr>
        <w:t xml:space="preserve"> </w:t>
      </w:r>
      <w:r w:rsidR="00E32067">
        <w:rPr>
          <w:i/>
          <w:iCs/>
          <w:color w:val="0070C0"/>
        </w:rPr>
        <w:t>Primary</w:t>
      </w:r>
      <w:r w:rsidRPr="00E83A36">
        <w:rPr>
          <w:i/>
          <w:iCs/>
          <w:color w:val="0070C0"/>
        </w:rPr>
        <w:t xml:space="preserve"> products or services</w:t>
      </w:r>
      <w:r w:rsidR="00E32067">
        <w:rPr>
          <w:i/>
          <w:iCs/>
          <w:color w:val="0070C0"/>
        </w:rPr>
        <w:t xml:space="preserve">; </w:t>
      </w:r>
      <w:r w:rsidRPr="00E83A36">
        <w:rPr>
          <w:i/>
          <w:iCs/>
          <w:color w:val="0070C0"/>
        </w:rPr>
        <w:t xml:space="preserve"> major revenue streams or business divisions.</w:t>
      </w:r>
    </w:p>
    <w:p w14:paraId="45F18244" w14:textId="7EBCED1B" w:rsidR="00B37DEA" w:rsidRPr="00E83A36" w:rsidRDefault="00E32067" w:rsidP="00B37DEA">
      <w:pPr>
        <w:pStyle w:val="ListParagraph"/>
        <w:numPr>
          <w:ilvl w:val="0"/>
          <w:numId w:val="3"/>
        </w:numPr>
        <w:rPr>
          <w:i/>
          <w:iCs/>
          <w:color w:val="0070C0"/>
        </w:rPr>
      </w:pPr>
      <w:r>
        <w:rPr>
          <w:i/>
          <w:iCs/>
          <w:color w:val="0070C0"/>
        </w:rPr>
        <w:t xml:space="preserve">Where </w:t>
      </w:r>
      <w:r w:rsidR="00B37DEA" w:rsidRPr="00E83A36">
        <w:rPr>
          <w:i/>
          <w:iCs/>
          <w:color w:val="0070C0"/>
        </w:rPr>
        <w:t xml:space="preserve"> the company operates</w:t>
      </w:r>
      <w:r>
        <w:rPr>
          <w:i/>
          <w:iCs/>
          <w:color w:val="0070C0"/>
        </w:rPr>
        <w:t xml:space="preserve">; </w:t>
      </w:r>
      <w:r w:rsidR="00B37DEA" w:rsidRPr="00E83A36">
        <w:rPr>
          <w:i/>
          <w:iCs/>
          <w:color w:val="0070C0"/>
        </w:rPr>
        <w:t xml:space="preserve"> global, regional, or national. Mention key markets if relevant.</w:t>
      </w:r>
    </w:p>
    <w:p w14:paraId="5D1F4630" w14:textId="7A4ADCDB" w:rsidR="00B37DEA" w:rsidRPr="00E83A36" w:rsidRDefault="00B37DEA" w:rsidP="00B37DEA">
      <w:pPr>
        <w:pStyle w:val="ListParagraph"/>
        <w:numPr>
          <w:ilvl w:val="0"/>
          <w:numId w:val="3"/>
        </w:numPr>
        <w:rPr>
          <w:i/>
          <w:iCs/>
          <w:color w:val="0070C0"/>
        </w:rPr>
      </w:pPr>
      <w:r w:rsidRPr="00E83A36">
        <w:rPr>
          <w:i/>
          <w:iCs/>
          <w:color w:val="0070C0"/>
        </w:rPr>
        <w:t xml:space="preserve"> Give a snapshot of the company’s financial standing</w:t>
      </w:r>
      <w:r w:rsidR="00E32067">
        <w:rPr>
          <w:i/>
          <w:iCs/>
          <w:color w:val="0070C0"/>
        </w:rPr>
        <w:t xml:space="preserve"> eg. </w:t>
      </w:r>
      <w:r w:rsidR="00AC7D8B">
        <w:rPr>
          <w:i/>
          <w:iCs/>
          <w:color w:val="0070C0"/>
        </w:rPr>
        <w:t xml:space="preserve"> </w:t>
      </w:r>
      <w:r w:rsidRPr="00E83A36">
        <w:rPr>
          <w:i/>
          <w:iCs/>
          <w:color w:val="0070C0"/>
        </w:rPr>
        <w:t>market capitalisation, recent revenue figures, or any significant financial trends over the last few years.</w:t>
      </w:r>
    </w:p>
    <w:p w14:paraId="5DBE169B" w14:textId="50A2DE11" w:rsidR="00B37DEA" w:rsidRPr="00E83A36" w:rsidRDefault="00B37DEA" w:rsidP="00B37DEA">
      <w:pPr>
        <w:pStyle w:val="ListParagraph"/>
        <w:numPr>
          <w:ilvl w:val="0"/>
          <w:numId w:val="3"/>
        </w:numPr>
        <w:rPr>
          <w:i/>
          <w:iCs/>
          <w:color w:val="0070C0"/>
        </w:rPr>
      </w:pPr>
      <w:r w:rsidRPr="00E83A36">
        <w:rPr>
          <w:i/>
          <w:iCs/>
          <w:color w:val="0070C0"/>
        </w:rPr>
        <w:t>Include any notable recent events such as mergers, acquisitions, new product launches, or changes in leadership that may influence its financial performance.</w:t>
      </w:r>
    </w:p>
    <w:p w14:paraId="48EFFF1C" w14:textId="4A43D536" w:rsidR="00CD3CA6" w:rsidRDefault="00B37DEA" w:rsidP="00CD3CA6">
      <w:r w:rsidRPr="00E83A36">
        <w:rPr>
          <w:i/>
          <w:iCs/>
          <w:color w:val="0070C0"/>
        </w:rPr>
        <w:t>The overview sets the context for the financial analysis that will follow.</w:t>
      </w:r>
      <w:r w:rsidR="00877FBB">
        <w:rPr>
          <w:i/>
          <w:iCs/>
          <w:color w:val="0070C0"/>
        </w:rPr>
        <w:t xml:space="preserve"> This should not exceed </w:t>
      </w:r>
      <w:r w:rsidR="002F40A6">
        <w:rPr>
          <w:i/>
          <w:iCs/>
          <w:color w:val="0070C0"/>
        </w:rPr>
        <w:t>150</w:t>
      </w:r>
      <w:r w:rsidR="00877FBB">
        <w:rPr>
          <w:i/>
          <w:iCs/>
          <w:color w:val="0070C0"/>
        </w:rPr>
        <w:t xml:space="preserve"> words.</w:t>
      </w:r>
    </w:p>
    <w:p w14:paraId="0506734A" w14:textId="787CF20C" w:rsidR="00CD3CA6" w:rsidRDefault="00CD3CA6" w:rsidP="00CD3CA6">
      <w:pPr>
        <w:pStyle w:val="Heading3"/>
      </w:pPr>
      <w:r>
        <w:t>1.2 Sector Analysis</w:t>
      </w:r>
    </w:p>
    <w:p w14:paraId="4E301DA5" w14:textId="6DB50063" w:rsidR="008B5CE8" w:rsidRPr="00E83A36" w:rsidRDefault="008B5CE8" w:rsidP="008B5CE8">
      <w:pPr>
        <w:rPr>
          <w:i/>
          <w:iCs/>
          <w:color w:val="0070C0"/>
        </w:rPr>
      </w:pPr>
      <w:r w:rsidRPr="00E83A36">
        <w:rPr>
          <w:i/>
          <w:iCs/>
          <w:color w:val="0070C0"/>
        </w:rPr>
        <w:t>A summary of the industry or sector in which the company operates eg. size, and major players, this could include the company’s market share/strategy relative to competitors. Include information about the sector's growth trends or any other trends shaping the sector (sustainability initiatives, consumer behaviour changes, innovation). You may include the key drivers of demand and supply in the industry, including demographic trends, technological disruptions, or geopolitical factors.</w:t>
      </w:r>
      <w:r w:rsidR="007D3B1D">
        <w:rPr>
          <w:i/>
          <w:iCs/>
          <w:color w:val="0070C0"/>
        </w:rPr>
        <w:t xml:space="preserve"> This should be concise and not exceed 150 words.</w:t>
      </w:r>
    </w:p>
    <w:p w14:paraId="2F7ED7D2" w14:textId="77777777" w:rsidR="00CD3CA6" w:rsidRDefault="00CD3CA6" w:rsidP="00CD3CA6"/>
    <w:p w14:paraId="5CBA7F8C" w14:textId="1C6E98D9" w:rsidR="00CD3CA6" w:rsidRDefault="00CD3CA6" w:rsidP="00CD3CA6">
      <w:pPr>
        <w:pStyle w:val="Heading2"/>
      </w:pPr>
      <w:r>
        <w:t>2 Financial Report</w:t>
      </w:r>
    </w:p>
    <w:p w14:paraId="12F74BF5" w14:textId="5EA1175C" w:rsidR="00CD3CA6" w:rsidRDefault="00CD3CA6" w:rsidP="00CD3CA6">
      <w:pPr>
        <w:pStyle w:val="Heading3"/>
      </w:pPr>
      <w:r>
        <w:t>2.1 Core financial ratios</w:t>
      </w:r>
    </w:p>
    <w:p w14:paraId="6E2ACB2F" w14:textId="72A165B2" w:rsidR="00E6351D" w:rsidRPr="00E83A36" w:rsidRDefault="00E54FA1" w:rsidP="00E6351D">
      <w:pPr>
        <w:rPr>
          <w:i/>
          <w:iCs/>
          <w:color w:val="0070C0"/>
        </w:rPr>
      </w:pPr>
      <w:proofErr w:type="gramStart"/>
      <w:r>
        <w:rPr>
          <w:b/>
          <w:bCs/>
          <w:i/>
          <w:iCs/>
          <w:color w:val="0070C0"/>
        </w:rPr>
        <w:t>Three</w:t>
      </w:r>
      <w:r w:rsidR="00E6351D" w:rsidRPr="000C7AF7">
        <w:rPr>
          <w:b/>
          <w:bCs/>
          <w:i/>
          <w:iCs/>
          <w:color w:val="0070C0"/>
        </w:rPr>
        <w:t xml:space="preserve"> year</w:t>
      </w:r>
      <w:proofErr w:type="gramEnd"/>
      <w:r w:rsidR="00E6351D" w:rsidRPr="000C7AF7">
        <w:rPr>
          <w:b/>
          <w:bCs/>
          <w:i/>
          <w:iCs/>
          <w:color w:val="0070C0"/>
        </w:rPr>
        <w:t xml:space="preserve"> time series analysis</w:t>
      </w:r>
      <w:r w:rsidR="00E6351D" w:rsidRPr="00E83A36">
        <w:rPr>
          <w:i/>
          <w:iCs/>
          <w:color w:val="0070C0"/>
        </w:rPr>
        <w:t xml:space="preserve"> of the relevant key ratios chosen under each category</w:t>
      </w:r>
    </w:p>
    <w:p w14:paraId="0D7E8663" w14:textId="77777777" w:rsidR="00E54FA1" w:rsidRPr="00E83A36" w:rsidRDefault="00E54FA1" w:rsidP="00E54FA1">
      <w:pPr>
        <w:pStyle w:val="ListParagraph"/>
        <w:numPr>
          <w:ilvl w:val="0"/>
          <w:numId w:val="4"/>
        </w:numPr>
        <w:spacing w:line="278" w:lineRule="auto"/>
        <w:rPr>
          <w:i/>
          <w:iCs/>
          <w:color w:val="0070C0"/>
        </w:rPr>
      </w:pPr>
      <w:r w:rsidRPr="000C7AF7">
        <w:rPr>
          <w:b/>
          <w:bCs/>
          <w:i/>
          <w:iCs/>
          <w:color w:val="0070C0"/>
        </w:rPr>
        <w:t>Profitability</w:t>
      </w:r>
      <w:r w:rsidRPr="00E83A36">
        <w:rPr>
          <w:i/>
          <w:iCs/>
          <w:color w:val="0070C0"/>
        </w:rPr>
        <w:t xml:space="preserve"> - discuss the firm’s ability to generate income and manage its cost.</w:t>
      </w:r>
    </w:p>
    <w:p w14:paraId="7AC1BBBD" w14:textId="77777777" w:rsidR="00E6351D" w:rsidRPr="00E83A36" w:rsidRDefault="00E6351D" w:rsidP="00E6351D">
      <w:pPr>
        <w:pStyle w:val="ListParagraph"/>
        <w:numPr>
          <w:ilvl w:val="0"/>
          <w:numId w:val="4"/>
        </w:numPr>
        <w:spacing w:line="278" w:lineRule="auto"/>
        <w:rPr>
          <w:i/>
          <w:iCs/>
          <w:color w:val="0070C0"/>
        </w:rPr>
      </w:pPr>
      <w:r w:rsidRPr="000C7AF7">
        <w:rPr>
          <w:b/>
          <w:bCs/>
          <w:i/>
          <w:iCs/>
          <w:color w:val="0070C0"/>
        </w:rPr>
        <w:t>Gearing</w:t>
      </w:r>
      <w:r w:rsidRPr="00E83A36">
        <w:rPr>
          <w:i/>
          <w:iCs/>
          <w:color w:val="0070C0"/>
        </w:rPr>
        <w:t xml:space="preserve"> – discuss the capital structure in relation to funding and financial risk, link to liquidity.</w:t>
      </w:r>
    </w:p>
    <w:p w14:paraId="754C30A0" w14:textId="77777777" w:rsidR="00E6351D" w:rsidRPr="00E83A36" w:rsidRDefault="00E6351D" w:rsidP="00E6351D">
      <w:pPr>
        <w:pStyle w:val="ListParagraph"/>
        <w:numPr>
          <w:ilvl w:val="0"/>
          <w:numId w:val="4"/>
        </w:numPr>
        <w:spacing w:line="278" w:lineRule="auto"/>
        <w:rPr>
          <w:i/>
          <w:iCs/>
          <w:color w:val="0070C0"/>
        </w:rPr>
      </w:pPr>
      <w:r w:rsidRPr="000C7AF7">
        <w:rPr>
          <w:b/>
          <w:bCs/>
          <w:i/>
          <w:iCs/>
          <w:color w:val="0070C0"/>
        </w:rPr>
        <w:t>Liquidity</w:t>
      </w:r>
      <w:r w:rsidRPr="00E83A36">
        <w:rPr>
          <w:i/>
          <w:iCs/>
          <w:color w:val="0070C0"/>
        </w:rPr>
        <w:t xml:space="preserve"> – assess the short-term financial health and discuss why the chosen ratio is most pertinent. Link to risk.</w:t>
      </w:r>
    </w:p>
    <w:p w14:paraId="1CF7297D" w14:textId="24B19ECB" w:rsidR="00E6351D" w:rsidRPr="00E83A36" w:rsidRDefault="00E54FA1" w:rsidP="00E6351D">
      <w:pPr>
        <w:pStyle w:val="ListParagraph"/>
        <w:numPr>
          <w:ilvl w:val="0"/>
          <w:numId w:val="4"/>
        </w:numPr>
        <w:spacing w:line="278" w:lineRule="auto"/>
        <w:rPr>
          <w:i/>
          <w:iCs/>
          <w:color w:val="0070C0"/>
        </w:rPr>
      </w:pPr>
      <w:r>
        <w:rPr>
          <w:b/>
          <w:bCs/>
          <w:i/>
          <w:iCs/>
          <w:color w:val="0070C0"/>
        </w:rPr>
        <w:t xml:space="preserve">Investor </w:t>
      </w:r>
      <w:r w:rsidR="00E6351D" w:rsidRPr="000C7AF7">
        <w:rPr>
          <w:b/>
          <w:bCs/>
          <w:i/>
          <w:iCs/>
          <w:color w:val="0070C0"/>
        </w:rPr>
        <w:t>and efficiency</w:t>
      </w:r>
      <w:r w:rsidR="00E6351D" w:rsidRPr="00E83A36">
        <w:rPr>
          <w:i/>
          <w:iCs/>
          <w:color w:val="0070C0"/>
        </w:rPr>
        <w:t xml:space="preserve"> - discuss the firm’s efficiency at generating income and which efficiency ratio/s are most pertinent link to capital structure.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026"/>
      </w:tblGrid>
      <w:tr w:rsidR="00E6351D" w:rsidRPr="00E83A36" w14:paraId="549645B1" w14:textId="77777777" w:rsidTr="0064451D">
        <w:tc>
          <w:tcPr>
            <w:tcW w:w="9026" w:type="dxa"/>
            <w:tcBorders>
              <w:top w:val="nil"/>
              <w:left w:val="nil"/>
              <w:bottom w:val="nil"/>
              <w:right w:val="nil"/>
            </w:tcBorders>
            <w:tcMar>
              <w:top w:w="80" w:type="dxa"/>
              <w:left w:w="80" w:type="dxa"/>
              <w:bottom w:w="80" w:type="dxa"/>
              <w:right w:w="80" w:type="dxa"/>
            </w:tcMar>
            <w:hideMark/>
          </w:tcPr>
          <w:p w14:paraId="50FF680A" w14:textId="77777777" w:rsidR="00E6351D" w:rsidRPr="00E83A36" w:rsidRDefault="00E6351D" w:rsidP="0064451D">
            <w:pPr>
              <w:rPr>
                <w:i/>
                <w:iCs/>
                <w:color w:val="0070C0"/>
              </w:rPr>
            </w:pPr>
            <w:r w:rsidRPr="00E83A36">
              <w:rPr>
                <w:i/>
                <w:iCs/>
                <w:color w:val="0070C0"/>
              </w:rPr>
              <w:lastRenderedPageBreak/>
              <w:t>The analysis should summarise the key themes, identify any anomalies and causes/effects of these. It should link to the knowledge (in the introduction) and link to corresponding ratios as well as the impact on the risk/return related to the stock.</w:t>
            </w:r>
          </w:p>
          <w:p w14:paraId="71473A58" w14:textId="66F87FDF" w:rsidR="00E6351D" w:rsidRPr="00E83A36" w:rsidRDefault="00E6351D" w:rsidP="0064451D">
            <w:pPr>
              <w:rPr>
                <w:i/>
                <w:iCs/>
                <w:color w:val="0070C0"/>
              </w:rPr>
            </w:pPr>
            <w:r w:rsidRPr="00E83A36">
              <w:rPr>
                <w:i/>
                <w:iCs/>
                <w:color w:val="0070C0"/>
              </w:rPr>
              <w:t>Cross reference to</w:t>
            </w:r>
            <w:r w:rsidR="000A4002">
              <w:rPr>
                <w:i/>
                <w:iCs/>
                <w:color w:val="0070C0"/>
              </w:rPr>
              <w:t xml:space="preserve"> chart s in the </w:t>
            </w:r>
            <w:proofErr w:type="gramStart"/>
            <w:r w:rsidR="000A4002">
              <w:rPr>
                <w:i/>
                <w:iCs/>
                <w:color w:val="0070C0"/>
              </w:rPr>
              <w:t>one page</w:t>
            </w:r>
            <w:proofErr w:type="gramEnd"/>
            <w:r w:rsidR="000A4002">
              <w:rPr>
                <w:i/>
                <w:iCs/>
                <w:color w:val="0070C0"/>
              </w:rPr>
              <w:t xml:space="preserve"> slide </w:t>
            </w:r>
            <w:r w:rsidRPr="000C7AF7">
              <w:rPr>
                <w:b/>
                <w:bCs/>
                <w:i/>
                <w:iCs/>
                <w:color w:val="0070C0"/>
              </w:rPr>
              <w:t>and include charts and tables effectively</w:t>
            </w:r>
            <w:r w:rsidRPr="00E83A36">
              <w:rPr>
                <w:i/>
                <w:iCs/>
                <w:color w:val="0070C0"/>
              </w:rPr>
              <w:t>.</w:t>
            </w:r>
          </w:p>
        </w:tc>
      </w:tr>
    </w:tbl>
    <w:p w14:paraId="0C02B840" w14:textId="7E03B941" w:rsidR="00CD3CA6" w:rsidRDefault="00CD3CA6" w:rsidP="00CD3CA6">
      <w:pPr>
        <w:pStyle w:val="Heading3"/>
      </w:pPr>
      <w:r>
        <w:t>2.2 Financial performance comparison to sector</w:t>
      </w:r>
    </w:p>
    <w:p w14:paraId="30607463" w14:textId="77777777" w:rsidR="00DB5E5A" w:rsidRPr="00AD7E63" w:rsidRDefault="00DB5E5A" w:rsidP="00DB5E5A">
      <w:pPr>
        <w:rPr>
          <w:b/>
          <w:bCs/>
          <w:i/>
          <w:iCs/>
          <w:color w:val="0070C0"/>
        </w:rPr>
      </w:pPr>
      <w:r w:rsidRPr="00AD7E63">
        <w:rPr>
          <w:b/>
          <w:bCs/>
          <w:i/>
          <w:iCs/>
          <w:color w:val="0070C0"/>
        </w:rPr>
        <w:t>Comparison</w:t>
      </w:r>
      <w:r w:rsidRPr="00E83A36">
        <w:rPr>
          <w:i/>
          <w:iCs/>
          <w:color w:val="0070C0"/>
        </w:rPr>
        <w:t xml:space="preserve"> of the chosen ratios (from each of the categories) </w:t>
      </w:r>
      <w:r w:rsidRPr="00AD7E63">
        <w:rPr>
          <w:b/>
          <w:bCs/>
          <w:i/>
          <w:iCs/>
          <w:color w:val="0070C0"/>
        </w:rPr>
        <w:t>with an industry average or a similar company within the sector.</w:t>
      </w:r>
    </w:p>
    <w:p w14:paraId="7F5DC796" w14:textId="77777777" w:rsidR="00DB5E5A" w:rsidRPr="00E83A36" w:rsidRDefault="00DB5E5A" w:rsidP="00DB5E5A">
      <w:pPr>
        <w:rPr>
          <w:i/>
          <w:iCs/>
          <w:color w:val="0070C0"/>
        </w:rPr>
      </w:pPr>
      <w:r w:rsidRPr="00E83A36">
        <w:rPr>
          <w:i/>
          <w:iCs/>
          <w:color w:val="0070C0"/>
        </w:rPr>
        <w:t>The analysis should summarise the key themes, identify any anomalies and causes/effects of these, link to the knowledge in the introduction and link to the risk/return of the stock.</w:t>
      </w:r>
    </w:p>
    <w:p w14:paraId="4BBECC96" w14:textId="77777777" w:rsidR="00DB5E5A" w:rsidRPr="006E0DB1" w:rsidRDefault="00DB5E5A" w:rsidP="00DB5E5A">
      <w:pPr>
        <w:rPr>
          <w:b/>
          <w:bCs/>
          <w:i/>
          <w:iCs/>
          <w:color w:val="0070C0"/>
        </w:rPr>
      </w:pPr>
      <w:r w:rsidRPr="00E83A36">
        <w:rPr>
          <w:i/>
          <w:iCs/>
          <w:color w:val="0070C0"/>
        </w:rPr>
        <w:t xml:space="preserve">Cross reference to data within the workbook and </w:t>
      </w:r>
      <w:r w:rsidRPr="006E0DB1">
        <w:rPr>
          <w:b/>
          <w:bCs/>
          <w:i/>
          <w:iCs/>
          <w:color w:val="0070C0"/>
        </w:rPr>
        <w:t>include charts and tables effectively.</w:t>
      </w:r>
    </w:p>
    <w:p w14:paraId="7EB6B30F" w14:textId="77777777" w:rsidR="00CD3CA6" w:rsidRDefault="00CD3CA6" w:rsidP="00CD3CA6"/>
    <w:p w14:paraId="07ED2579" w14:textId="22102245" w:rsidR="00CD3CA6" w:rsidRDefault="00CD3CA6" w:rsidP="00CD3CA6">
      <w:pPr>
        <w:pStyle w:val="Heading2"/>
      </w:pPr>
      <w:r>
        <w:t>3 Market Report</w:t>
      </w:r>
    </w:p>
    <w:p w14:paraId="6921DC38" w14:textId="3B10B4FE" w:rsidR="00CD3CA6" w:rsidRDefault="00CD3CA6" w:rsidP="00CD3CA6">
      <w:pPr>
        <w:pStyle w:val="Heading3"/>
      </w:pPr>
      <w:r>
        <w:t>3.1 Core Market Coefficients and ratios</w:t>
      </w:r>
    </w:p>
    <w:p w14:paraId="15166FB4" w14:textId="3684865C" w:rsidR="00E207B9" w:rsidRPr="00E83A36" w:rsidRDefault="00A66AEC" w:rsidP="00A66AEC">
      <w:pPr>
        <w:rPr>
          <w:i/>
          <w:iCs/>
          <w:color w:val="0070C0"/>
        </w:rPr>
      </w:pPr>
      <w:proofErr w:type="gramStart"/>
      <w:r>
        <w:rPr>
          <w:i/>
          <w:iCs/>
          <w:color w:val="0070C0"/>
        </w:rPr>
        <w:t>Three year</w:t>
      </w:r>
      <w:proofErr w:type="gramEnd"/>
      <w:r w:rsidR="00E207B9" w:rsidRPr="00E83A36">
        <w:rPr>
          <w:i/>
          <w:iCs/>
          <w:color w:val="0070C0"/>
        </w:rPr>
        <w:t xml:space="preserve"> time series analysis of relevant ratios for the company. </w:t>
      </w:r>
      <w:r>
        <w:rPr>
          <w:i/>
          <w:iCs/>
          <w:color w:val="0070C0"/>
        </w:rPr>
        <w:t xml:space="preserve">To </w:t>
      </w:r>
      <w:r w:rsidR="00E207B9" w:rsidRPr="00074166">
        <w:rPr>
          <w:b/>
          <w:bCs/>
          <w:i/>
          <w:iCs/>
          <w:color w:val="0070C0"/>
        </w:rPr>
        <w:t>evaluat</w:t>
      </w:r>
      <w:r>
        <w:rPr>
          <w:b/>
          <w:bCs/>
          <w:i/>
          <w:iCs/>
          <w:color w:val="0070C0"/>
        </w:rPr>
        <w:t>e</w:t>
      </w:r>
      <w:r w:rsidR="00E207B9" w:rsidRPr="00074166">
        <w:rPr>
          <w:b/>
          <w:bCs/>
          <w:i/>
          <w:iCs/>
          <w:color w:val="0070C0"/>
        </w:rPr>
        <w:t xml:space="preserve"> a company's stock performance</w:t>
      </w:r>
      <w:r w:rsidR="00B96DE1">
        <w:rPr>
          <w:i/>
          <w:iCs/>
          <w:color w:val="0070C0"/>
        </w:rPr>
        <w:t xml:space="preserve"> over time. Loko at th</w:t>
      </w:r>
      <w:r w:rsidR="00AB13BA">
        <w:rPr>
          <w:i/>
          <w:iCs/>
          <w:color w:val="0070C0"/>
        </w:rPr>
        <w:t>e</w:t>
      </w:r>
      <w:r w:rsidR="00B96DE1">
        <w:rPr>
          <w:i/>
          <w:iCs/>
          <w:color w:val="0070C0"/>
        </w:rPr>
        <w:t xml:space="preserve"> expected return and volatility. There may be some discussion of Beta</w:t>
      </w:r>
      <w:r w:rsidR="00AB13BA">
        <w:rPr>
          <w:i/>
          <w:iCs/>
          <w:color w:val="0070C0"/>
        </w:rPr>
        <w:t xml:space="preserve"> and the P/E ratio.</w:t>
      </w:r>
    </w:p>
    <w:p w14:paraId="0A7055AE" w14:textId="6CB481D7" w:rsidR="00CD3CA6" w:rsidRDefault="00CD3CA6" w:rsidP="00CD3CA6">
      <w:pPr>
        <w:pStyle w:val="Heading3"/>
      </w:pPr>
      <w:r>
        <w:t>3.2 Market performance comparison to sector</w:t>
      </w:r>
    </w:p>
    <w:p w14:paraId="6E8CB260" w14:textId="15F032B8" w:rsidR="00AD7E63" w:rsidRPr="00E83A36" w:rsidRDefault="00AD7E63" w:rsidP="00AD7E63">
      <w:pPr>
        <w:rPr>
          <w:i/>
          <w:iCs/>
          <w:color w:val="0070C0"/>
        </w:rPr>
      </w:pPr>
      <w:r w:rsidRPr="00AD7E63">
        <w:rPr>
          <w:b/>
          <w:bCs/>
          <w:i/>
          <w:iCs/>
          <w:color w:val="0070C0"/>
        </w:rPr>
        <w:t>Comparison</w:t>
      </w:r>
      <w:r w:rsidRPr="00E83A36">
        <w:rPr>
          <w:i/>
          <w:iCs/>
          <w:color w:val="0070C0"/>
        </w:rPr>
        <w:t xml:space="preserve"> of the chosen ratios as in 3.1 </w:t>
      </w:r>
      <w:r w:rsidRPr="00AD7E63">
        <w:rPr>
          <w:b/>
          <w:bCs/>
          <w:i/>
          <w:iCs/>
          <w:color w:val="0070C0"/>
        </w:rPr>
        <w:t>with an industry average or a similar company within the sector.</w:t>
      </w:r>
      <w:r w:rsidR="00AB13BA">
        <w:rPr>
          <w:b/>
          <w:bCs/>
          <w:i/>
          <w:iCs/>
          <w:color w:val="0070C0"/>
        </w:rPr>
        <w:t xml:space="preserve"> </w:t>
      </w:r>
      <w:r w:rsidRPr="00E83A36">
        <w:rPr>
          <w:i/>
          <w:iCs/>
          <w:color w:val="0070C0"/>
        </w:rPr>
        <w:t xml:space="preserve">Link to the knowledge in the introduction and link to the risk/return of the stock. Cross reference to </w:t>
      </w:r>
      <w:r w:rsidR="00AB13BA">
        <w:rPr>
          <w:i/>
          <w:iCs/>
          <w:color w:val="0070C0"/>
        </w:rPr>
        <w:t xml:space="preserve">charts in the </w:t>
      </w:r>
      <w:proofErr w:type="gramStart"/>
      <w:r w:rsidR="00AB13BA">
        <w:rPr>
          <w:i/>
          <w:iCs/>
          <w:color w:val="0070C0"/>
        </w:rPr>
        <w:t>one page</w:t>
      </w:r>
      <w:proofErr w:type="gramEnd"/>
      <w:r w:rsidR="00AB13BA">
        <w:rPr>
          <w:i/>
          <w:iCs/>
          <w:color w:val="0070C0"/>
        </w:rPr>
        <w:t xml:space="preserve"> slide </w:t>
      </w:r>
      <w:r w:rsidRPr="00E83A36">
        <w:rPr>
          <w:i/>
          <w:iCs/>
          <w:color w:val="0070C0"/>
        </w:rPr>
        <w:t xml:space="preserve">and </w:t>
      </w:r>
      <w:r w:rsidRPr="00AD7E63">
        <w:rPr>
          <w:b/>
          <w:bCs/>
          <w:i/>
          <w:iCs/>
          <w:color w:val="0070C0"/>
        </w:rPr>
        <w:t>include charts and tables effectively.</w:t>
      </w:r>
    </w:p>
    <w:p w14:paraId="0EE3AB16" w14:textId="77777777" w:rsidR="00CD3CA6" w:rsidRDefault="00CD3CA6" w:rsidP="00CD3CA6"/>
    <w:p w14:paraId="1CF5AB1B" w14:textId="2277736B" w:rsidR="00CD3CA6" w:rsidRDefault="00CD3CA6" w:rsidP="00CD3CA6">
      <w:pPr>
        <w:pStyle w:val="Heading2"/>
      </w:pPr>
      <w:r>
        <w:t>4 Conclusion</w:t>
      </w:r>
    </w:p>
    <w:p w14:paraId="46DD6B16" w14:textId="18C52820" w:rsidR="00CD3CA6" w:rsidRDefault="00CD3CA6" w:rsidP="00CD3CA6">
      <w:pPr>
        <w:pStyle w:val="Heading3"/>
      </w:pPr>
      <w:r>
        <w:t>4.1 Conclusion and Recommendation</w:t>
      </w:r>
    </w:p>
    <w:p w14:paraId="2DD82279" w14:textId="77777777" w:rsidR="00740DEA" w:rsidRPr="00E83A36" w:rsidRDefault="00740DEA" w:rsidP="00740DEA">
      <w:pPr>
        <w:rPr>
          <w:i/>
          <w:iCs/>
          <w:color w:val="0070C0"/>
        </w:rPr>
      </w:pPr>
      <w:r w:rsidRPr="00E83A36">
        <w:rPr>
          <w:i/>
          <w:iCs/>
          <w:color w:val="0070C0"/>
        </w:rPr>
        <w:t>A clear concise section identifying the key themes from sections 1/2/3 with appropriate and logical recommendations (buy or sell) using the relevant analysis and interpretation in sections 2&amp;3. It may demonstrate actionable outcomes considering the risks and rewards.</w:t>
      </w:r>
    </w:p>
    <w:p w14:paraId="75213C8C" w14:textId="77777777" w:rsidR="00CD3CA6" w:rsidRDefault="00CD3CA6" w:rsidP="00CD3CA6"/>
    <w:p w14:paraId="437B4040" w14:textId="7E73D05C" w:rsidR="00CD3CA6" w:rsidRDefault="00CD3CA6" w:rsidP="00CD3CA6">
      <w:pPr>
        <w:pStyle w:val="Heading2"/>
      </w:pPr>
      <w:r>
        <w:t>5 Appendix</w:t>
      </w:r>
    </w:p>
    <w:p w14:paraId="6720D867" w14:textId="77777777" w:rsidR="002B1EA2" w:rsidRPr="00E83A36" w:rsidRDefault="002B1EA2" w:rsidP="002B1EA2">
      <w:pPr>
        <w:rPr>
          <w:i/>
          <w:iCs/>
          <w:color w:val="0070C0"/>
        </w:rPr>
      </w:pPr>
      <w:r w:rsidRPr="00E83A36">
        <w:rPr>
          <w:i/>
          <w:iCs/>
          <w:color w:val="0070C0"/>
        </w:rPr>
        <w:t xml:space="preserve">To avoid an Assessment </w:t>
      </w:r>
      <w:proofErr w:type="gramStart"/>
      <w:r w:rsidRPr="00E83A36">
        <w:rPr>
          <w:i/>
          <w:iCs/>
          <w:color w:val="0070C0"/>
        </w:rPr>
        <w:t>Offence</w:t>
      </w:r>
      <w:proofErr w:type="gramEnd"/>
      <w:r w:rsidRPr="00E83A36">
        <w:rPr>
          <w:i/>
          <w:iCs/>
          <w:color w:val="0070C0"/>
        </w:rPr>
        <w:t xml:space="preserve"> you must include here evidence of your inputs and outputs to/from AI in your final submission.</w:t>
      </w:r>
    </w:p>
    <w:p w14:paraId="3A6FE22E" w14:textId="77777777" w:rsidR="00CD3CA6" w:rsidRDefault="00CD3CA6" w:rsidP="00CD3CA6"/>
    <w:p w14:paraId="5DCE13CC" w14:textId="65D570A6" w:rsidR="00CD3CA6" w:rsidRDefault="00CD3CA6" w:rsidP="00CD3CA6">
      <w:pPr>
        <w:pStyle w:val="Heading2"/>
      </w:pPr>
      <w:r>
        <w:t>6 References</w:t>
      </w:r>
    </w:p>
    <w:p w14:paraId="2B2BC9AD" w14:textId="00BD55EE" w:rsidR="00CD3CA6" w:rsidRPr="00CD3CA6" w:rsidRDefault="009D3E37" w:rsidP="00CD3CA6">
      <w:r w:rsidRPr="00E83A36">
        <w:rPr>
          <w:color w:val="0070C0"/>
        </w:rPr>
        <w:t xml:space="preserve">This reference list should link to your in-text citations. See </w:t>
      </w:r>
      <w:hyperlink r:id="rId8">
        <w:r w:rsidRPr="00E83A36">
          <w:rPr>
            <w:rStyle w:val="Hyperlink"/>
            <w:rFonts w:eastAsia="Times New Roman"/>
            <w:color w:val="0070C0"/>
            <w:lang w:val="en-US" w:eastAsia="en-GB"/>
          </w:rPr>
          <w:t>UWE Harvard</w:t>
        </w:r>
      </w:hyperlink>
      <w:r w:rsidRPr="00E83A36">
        <w:rPr>
          <w:rStyle w:val="Hyperlink"/>
          <w:rFonts w:eastAsia="Times New Roman"/>
          <w:color w:val="0070C0"/>
          <w:lang w:val="en-US" w:eastAsia="en-GB"/>
        </w:rPr>
        <w:t xml:space="preserve"> Referencing</w:t>
      </w:r>
    </w:p>
    <w:sectPr w:rsidR="00CD3CA6" w:rsidRPr="00CD3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A64"/>
    <w:multiLevelType w:val="hybridMultilevel"/>
    <w:tmpl w:val="4C026BF2"/>
    <w:lvl w:ilvl="0" w:tplc="08090001">
      <w:start w:val="1"/>
      <w:numFmt w:val="bullet"/>
      <w:lvlText w:val=""/>
      <w:lvlJc w:val="left"/>
      <w:pPr>
        <w:ind w:left="764" w:hanging="360"/>
      </w:pPr>
      <w:rPr>
        <w:rFonts w:ascii="Symbol" w:hAnsi="Symbol" w:hint="default"/>
      </w:rPr>
    </w:lvl>
    <w:lvl w:ilvl="1" w:tplc="08090003" w:tentative="1">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1" w15:restartNumberingAfterBreak="0">
    <w:nsid w:val="13392726"/>
    <w:multiLevelType w:val="hybridMultilevel"/>
    <w:tmpl w:val="3556A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193A97"/>
    <w:multiLevelType w:val="multilevel"/>
    <w:tmpl w:val="C718886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7DB6118C"/>
    <w:multiLevelType w:val="multilevel"/>
    <w:tmpl w:val="9870A6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3185216">
    <w:abstractNumId w:val="3"/>
  </w:num>
  <w:num w:numId="2" w16cid:durableId="1447582352">
    <w:abstractNumId w:val="2"/>
  </w:num>
  <w:num w:numId="3" w16cid:durableId="2090760690">
    <w:abstractNumId w:val="1"/>
  </w:num>
  <w:num w:numId="4" w16cid:durableId="1214469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ocumentProtection w:edit="trackedChange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A6"/>
    <w:rsid w:val="00074166"/>
    <w:rsid w:val="000A4002"/>
    <w:rsid w:val="000C1938"/>
    <w:rsid w:val="000C7AF7"/>
    <w:rsid w:val="00106534"/>
    <w:rsid w:val="001C16A3"/>
    <w:rsid w:val="002B1EA2"/>
    <w:rsid w:val="002F40A6"/>
    <w:rsid w:val="00341C06"/>
    <w:rsid w:val="00394F70"/>
    <w:rsid w:val="005034B7"/>
    <w:rsid w:val="005E323C"/>
    <w:rsid w:val="006E0DB1"/>
    <w:rsid w:val="00740DEA"/>
    <w:rsid w:val="007D3B1D"/>
    <w:rsid w:val="00877FBB"/>
    <w:rsid w:val="008B5CE8"/>
    <w:rsid w:val="009627BA"/>
    <w:rsid w:val="00995C71"/>
    <w:rsid w:val="009973FF"/>
    <w:rsid w:val="009D3E37"/>
    <w:rsid w:val="00A66AEC"/>
    <w:rsid w:val="00AB13BA"/>
    <w:rsid w:val="00AC7D8B"/>
    <w:rsid w:val="00AD7E63"/>
    <w:rsid w:val="00AF5472"/>
    <w:rsid w:val="00B37DEA"/>
    <w:rsid w:val="00B96DE1"/>
    <w:rsid w:val="00CD3CA6"/>
    <w:rsid w:val="00DB5E5A"/>
    <w:rsid w:val="00E207B9"/>
    <w:rsid w:val="00E32067"/>
    <w:rsid w:val="00E52220"/>
    <w:rsid w:val="00E54FA1"/>
    <w:rsid w:val="00E6351D"/>
    <w:rsid w:val="00E81DE8"/>
    <w:rsid w:val="00E96C1F"/>
    <w:rsid w:val="00EA4EFE"/>
    <w:rsid w:val="00EF6D5F"/>
    <w:rsid w:val="00FC06A3"/>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CA3A"/>
  <w15:chartTrackingRefBased/>
  <w15:docId w15:val="{AE85A098-148C-4B58-8AF8-2AE307FD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3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3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3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3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CA6"/>
    <w:rPr>
      <w:rFonts w:eastAsiaTheme="majorEastAsia" w:cstheme="majorBidi"/>
      <w:color w:val="272727" w:themeColor="text1" w:themeTint="D8"/>
    </w:rPr>
  </w:style>
  <w:style w:type="paragraph" w:styleId="Title">
    <w:name w:val="Title"/>
    <w:basedOn w:val="Normal"/>
    <w:next w:val="Normal"/>
    <w:link w:val="TitleChar"/>
    <w:uiPriority w:val="10"/>
    <w:qFormat/>
    <w:rsid w:val="00CD3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CA6"/>
    <w:pPr>
      <w:spacing w:before="160"/>
      <w:jc w:val="center"/>
    </w:pPr>
    <w:rPr>
      <w:i/>
      <w:iCs/>
      <w:color w:val="404040" w:themeColor="text1" w:themeTint="BF"/>
    </w:rPr>
  </w:style>
  <w:style w:type="character" w:customStyle="1" w:styleId="QuoteChar">
    <w:name w:val="Quote Char"/>
    <w:basedOn w:val="DefaultParagraphFont"/>
    <w:link w:val="Quote"/>
    <w:uiPriority w:val="29"/>
    <w:rsid w:val="00CD3CA6"/>
    <w:rPr>
      <w:i/>
      <w:iCs/>
      <w:color w:val="404040" w:themeColor="text1" w:themeTint="BF"/>
    </w:rPr>
  </w:style>
  <w:style w:type="paragraph" w:styleId="ListParagraph">
    <w:name w:val="List Paragraph"/>
    <w:basedOn w:val="Normal"/>
    <w:uiPriority w:val="34"/>
    <w:qFormat/>
    <w:rsid w:val="00CD3CA6"/>
    <w:pPr>
      <w:ind w:left="720"/>
      <w:contextualSpacing/>
    </w:pPr>
  </w:style>
  <w:style w:type="character" w:styleId="IntenseEmphasis">
    <w:name w:val="Intense Emphasis"/>
    <w:basedOn w:val="DefaultParagraphFont"/>
    <w:uiPriority w:val="21"/>
    <w:qFormat/>
    <w:rsid w:val="00CD3CA6"/>
    <w:rPr>
      <w:i/>
      <w:iCs/>
      <w:color w:val="0F4761" w:themeColor="accent1" w:themeShade="BF"/>
    </w:rPr>
  </w:style>
  <w:style w:type="paragraph" w:styleId="IntenseQuote">
    <w:name w:val="Intense Quote"/>
    <w:basedOn w:val="Normal"/>
    <w:next w:val="Normal"/>
    <w:link w:val="IntenseQuoteChar"/>
    <w:uiPriority w:val="30"/>
    <w:qFormat/>
    <w:rsid w:val="00CD3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CA6"/>
    <w:rPr>
      <w:i/>
      <w:iCs/>
      <w:color w:val="0F4761" w:themeColor="accent1" w:themeShade="BF"/>
    </w:rPr>
  </w:style>
  <w:style w:type="character" w:styleId="IntenseReference">
    <w:name w:val="Intense Reference"/>
    <w:basedOn w:val="DefaultParagraphFont"/>
    <w:uiPriority w:val="32"/>
    <w:qFormat/>
    <w:rsid w:val="00CD3CA6"/>
    <w:rPr>
      <w:b/>
      <w:bCs/>
      <w:smallCaps/>
      <w:color w:val="0F4761" w:themeColor="accent1" w:themeShade="BF"/>
      <w:spacing w:val="5"/>
    </w:rPr>
  </w:style>
  <w:style w:type="paragraph" w:styleId="Revision">
    <w:name w:val="Revision"/>
    <w:hidden/>
    <w:uiPriority w:val="99"/>
    <w:semiHidden/>
    <w:rsid w:val="005E323C"/>
    <w:pPr>
      <w:spacing w:after="0" w:line="240" w:lineRule="auto"/>
    </w:pPr>
  </w:style>
  <w:style w:type="character" w:styleId="Hyperlink">
    <w:name w:val="Hyperlink"/>
    <w:basedOn w:val="DefaultParagraphFont"/>
    <w:uiPriority w:val="99"/>
    <w:unhideWhenUsed/>
    <w:rsid w:val="009D3E3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we.ac.uk/study/study-support/study-skills/referencing/uwe-bristol-harvard"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f3aae6-35ff-4a7c-bb02-87ec59b5a4fe" xsi:nil="true"/>
    <lcf76f155ced4ddcb4097134ff3c332f xmlns="15aedd61-1d10-4cdc-ba81-93538ce7bf1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05176543CEA648A03F36C69725B630" ma:contentTypeVersion="11" ma:contentTypeDescription="Create a new document." ma:contentTypeScope="" ma:versionID="bffe3db46bfd9f54cdc664f8affccf5e">
  <xsd:schema xmlns:xsd="http://www.w3.org/2001/XMLSchema" xmlns:xs="http://www.w3.org/2001/XMLSchema" xmlns:p="http://schemas.microsoft.com/office/2006/metadata/properties" xmlns:ns2="15aedd61-1d10-4cdc-ba81-93538ce7bf1d" xmlns:ns3="97f3aae6-35ff-4a7c-bb02-87ec59b5a4fe" targetNamespace="http://schemas.microsoft.com/office/2006/metadata/properties" ma:root="true" ma:fieldsID="acab8497f5e014370726aa7b60c9b2e4" ns2:_="" ns3:_="">
    <xsd:import namespace="15aedd61-1d10-4cdc-ba81-93538ce7bf1d"/>
    <xsd:import namespace="97f3aae6-35ff-4a7c-bb02-87ec59b5a4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aedd61-1d10-4cdc-ba81-93538ce7bf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f3aae6-35ff-4a7c-bb02-87ec59b5a4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7005948-6920-47ec-8e2f-3d6345d78170}" ma:internalName="TaxCatchAll" ma:showField="CatchAllData" ma:web="97f3aae6-35ff-4a7c-bb02-87ec59b5a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6E27CF-2969-4DB0-9D3C-62DD1A7B7BC5}">
  <ds:schemaRefs>
    <ds:schemaRef ds:uri="http://schemas.microsoft.com/office/2006/metadata/properties"/>
    <ds:schemaRef ds:uri="http://schemas.microsoft.com/office/infopath/2007/PartnerControls"/>
    <ds:schemaRef ds:uri="97f3aae6-35ff-4a7c-bb02-87ec59b5a4fe"/>
    <ds:schemaRef ds:uri="15aedd61-1d10-4cdc-ba81-93538ce7bf1d"/>
  </ds:schemaRefs>
</ds:datastoreItem>
</file>

<file path=customXml/itemProps2.xml><?xml version="1.0" encoding="utf-8"?>
<ds:datastoreItem xmlns:ds="http://schemas.openxmlformats.org/officeDocument/2006/customXml" ds:itemID="{BA2A2567-0B80-48E5-9FF8-31A1E2FBE31C}">
  <ds:schemaRefs>
    <ds:schemaRef ds:uri="http://schemas.microsoft.com/sharepoint/v3/contenttype/forms"/>
  </ds:schemaRefs>
</ds:datastoreItem>
</file>

<file path=customXml/itemProps3.xml><?xml version="1.0" encoding="utf-8"?>
<ds:datastoreItem xmlns:ds="http://schemas.openxmlformats.org/officeDocument/2006/customXml" ds:itemID="{4047B256-A7F9-4DBB-9616-0BC744756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aedd61-1d10-4cdc-ba81-93538ce7bf1d"/>
    <ds:schemaRef ds:uri="97f3aae6-35ff-4a7c-bb02-87ec59b5a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UWE Bristol</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Demelza Pilgrim</dc:creator>
  <cp:keywords/>
  <dc:description/>
  <cp:lastModifiedBy>Binh Nguyen</cp:lastModifiedBy>
  <cp:revision>2</cp:revision>
  <dcterms:created xsi:type="dcterms:W3CDTF">2026-02-28T02:28:00Z</dcterms:created>
  <dcterms:modified xsi:type="dcterms:W3CDTF">2026-02-28T02:28:00Z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0x0101007C05176543CEA648A03F36C69725B630</vt:lpwstr>
  </property>
</Properties>
</file>