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16d5aabb3bde4f35916b2c00cce616623a4bc3e"/>
    <w:p>
      <w:pPr>
        <w:pStyle w:val="Heading1"/>
      </w:pPr>
      <w:r>
        <w:t xml:space="preserve">Career Development Portfolio: Student Submission Guide</w:t>
      </w:r>
    </w:p>
    <w:bookmarkStart w:id="9" w:name="X03494cad885b8694b2fce35c6ede40508c75f17"/>
    <w:p>
      <w:pPr>
        <w:pStyle w:val="Heading2"/>
      </w:pPr>
      <w:r>
        <w:t xml:space="preserve">UMET9U-30-1 Professional Skills for Banking and Finance (2025/26)</w:t>
      </w:r>
    </w:p>
    <w:p>
      <w:pPr>
        <w:pStyle w:val="FirstParagraph"/>
      </w:pPr>
      <w:r>
        <w:rPr>
          <w:b/>
          <w:bCs/>
        </w:rPr>
        <w:t xml:space="preserve">Assessment Weight:</w:t>
      </w:r>
      <w:r>
        <w:t xml:space="preserve"> </w:t>
      </w:r>
      <w:r>
        <w:t xml:space="preserve">34% of module mark (100 marks total)</w:t>
      </w:r>
      <w:r>
        <w:t xml:space="preserve"> </w:t>
      </w:r>
      <w:r>
        <w:rPr>
          <w:b/>
          <w:bCs/>
        </w:rPr>
        <w:t xml:space="preserve">Deadline:</w:t>
      </w:r>
      <w:r>
        <w:t xml:space="preserve"> </w:t>
      </w:r>
      <w:r>
        <w:t xml:space="preserve">2nd April 2026, 14:00 UK time (20:00 Vietnam time)</w:t>
      </w:r>
      <w:r>
        <w:t xml:space="preserve"> </w:t>
      </w:r>
      <w:r>
        <w:rPr>
          <w:b/>
          <w:bCs/>
        </w:rPr>
        <w:t xml:space="preserve">Module Learning Outcome:</w:t>
      </w:r>
      <w:r>
        <w:t xml:space="preserve"> </w:t>
      </w:r>
      <w:r>
        <w:t xml:space="preserve">“Articulate a professional development plan that builds on reflective practice”</w:t>
      </w:r>
      <w:r>
        <w:t xml:space="preserve"> </w:t>
      </w:r>
      <w:r>
        <w:t xml:space="preserve">(MO4)</w:t>
      </w:r>
    </w:p>
    <w:p>
      <w:r>
        <w:pict>
          <v:rect style="width:0;height:1.5pt" o:hralign="center" o:hrstd="t" o:hr="t"/>
        </w:pict>
      </w:r>
    </w:p>
    <w:bookmarkEnd w:id="9"/>
    <w:bookmarkStart w:id="10" w:name="what-you-are-submitting"/>
    <w:p>
      <w:pPr>
        <w:pStyle w:val="Heading2"/>
      </w:pPr>
      <w:r>
        <w:t xml:space="preserve">What You Are Submitting</w:t>
      </w:r>
    </w:p>
    <w:tbl>
      <w:tblPr>
        <w:tblStyle w:val="Table"/>
        <w:tblW w:type="pct" w:w="5000"/>
        <w:tblLayout w:type="fixed"/>
        <w:tblLook w:firstRow="1" w:lastRow="0" w:firstColumn="0" w:lastColumn="0" w:noHBand="0" w:noVBand="0" w:val="0020"/>
      </w:tblPr>
      <w:tblGrid>
        <w:gridCol w:w="594"/>
        <w:gridCol w:w="2178"/>
        <w:gridCol w:w="1584"/>
        <w:gridCol w:w="1386"/>
        <w:gridCol w:w="2178"/>
      </w:tblGrid>
      <w:tr>
        <w:trPr>
          <w:tblHeader w:val="on"/>
        </w:trPr>
        <w:tc>
          <w:tcPr/>
          <w:p>
            <w:pPr>
              <w:pStyle w:val="Compact"/>
            </w:pPr>
            <w:r>
              <w:t xml:space="preserve">#</w:t>
            </w:r>
          </w:p>
        </w:tc>
        <w:tc>
          <w:tcPr/>
          <w:p>
            <w:pPr>
              <w:pStyle w:val="Compact"/>
            </w:pPr>
            <w:r>
              <w:t xml:space="preserve">Component</w:t>
            </w:r>
          </w:p>
        </w:tc>
        <w:tc>
          <w:tcPr/>
          <w:p>
            <w:pPr>
              <w:pStyle w:val="Compact"/>
            </w:pPr>
            <w:r>
              <w:t xml:space="preserve">Format</w:t>
            </w:r>
          </w:p>
        </w:tc>
        <w:tc>
          <w:tcPr/>
          <w:p>
            <w:pPr>
              <w:pStyle w:val="Compact"/>
            </w:pPr>
            <w:r>
              <w:t xml:space="preserve">Marks</w:t>
            </w:r>
          </w:p>
        </w:tc>
        <w:tc>
          <w:tcPr/>
          <w:p>
            <w:pPr>
              <w:pStyle w:val="Compact"/>
            </w:pPr>
            <w:r>
              <w:t xml:space="preserve">File Name</w:t>
            </w:r>
          </w:p>
        </w:tc>
      </w:tr>
      <w:tr>
        <w:tc>
          <w:tcPr/>
          <w:p>
            <w:pPr>
              <w:pStyle w:val="Compact"/>
            </w:pPr>
            <w:r>
              <w:t xml:space="preserve">1</w:t>
            </w:r>
          </w:p>
        </w:tc>
        <w:tc>
          <w:tcPr/>
          <w:p>
            <w:pPr>
              <w:pStyle w:val="Compact"/>
            </w:pPr>
            <w:r>
              <w:t xml:space="preserve">Career Plan A (Odyssey Plan)</w:t>
            </w:r>
          </w:p>
        </w:tc>
        <w:tc>
          <w:tcPr/>
          <w:p>
            <w:pPr>
              <w:pStyle w:val="Compact"/>
            </w:pPr>
            <w:r>
              <w:t xml:space="preserve">A3 graphic (PDF or Word)</w:t>
            </w:r>
          </w:p>
        </w:tc>
        <w:tc>
          <w:tcPr/>
          <w:p>
            <w:pPr>
              <w:pStyle w:val="Compact"/>
            </w:pPr>
            <w:r>
              <w:t xml:space="preserve">Part of 50</w:t>
            </w:r>
          </w:p>
        </w:tc>
        <w:tc>
          <w:tcPr/>
          <w:p>
            <w:pPr>
              <w:pStyle w:val="Compact"/>
            </w:pPr>
            <w:r>
              <w:rPr>
                <w:rStyle w:val="VerbatimChar"/>
              </w:rPr>
              <w:t xml:space="preserve">Plan_A_[YourName].pdf</w:t>
            </w:r>
          </w:p>
        </w:tc>
      </w:tr>
      <w:tr>
        <w:tc>
          <w:tcPr/>
          <w:p>
            <w:pPr>
              <w:pStyle w:val="Compact"/>
            </w:pPr>
            <w:r>
              <w:t xml:space="preserve">2</w:t>
            </w:r>
          </w:p>
        </w:tc>
        <w:tc>
          <w:tcPr/>
          <w:p>
            <w:pPr>
              <w:pStyle w:val="Compact"/>
            </w:pPr>
            <w:r>
              <w:t xml:space="preserve">Career Plan B (Odyssey Plan)</w:t>
            </w:r>
          </w:p>
        </w:tc>
        <w:tc>
          <w:tcPr/>
          <w:p>
            <w:pPr>
              <w:pStyle w:val="Compact"/>
            </w:pPr>
            <w:r>
              <w:t xml:space="preserve">A3 graphic (PDF or Word)</w:t>
            </w:r>
          </w:p>
        </w:tc>
        <w:tc>
          <w:tcPr/>
          <w:p>
            <w:pPr>
              <w:pStyle w:val="Compact"/>
            </w:pPr>
            <w:r>
              <w:t xml:space="preserve">Part of 50</w:t>
            </w:r>
          </w:p>
        </w:tc>
        <w:tc>
          <w:tcPr/>
          <w:p>
            <w:pPr>
              <w:pStyle w:val="Compact"/>
            </w:pPr>
            <w:r>
              <w:rPr>
                <w:rStyle w:val="VerbatimChar"/>
              </w:rPr>
              <w:t xml:space="preserve">Plan_B_[YourName].pdf</w:t>
            </w:r>
          </w:p>
        </w:tc>
      </w:tr>
      <w:tr>
        <w:tc>
          <w:tcPr/>
          <w:p>
            <w:pPr>
              <w:pStyle w:val="Compact"/>
            </w:pPr>
            <w:r>
              <w:t xml:space="preserve">3</w:t>
            </w:r>
          </w:p>
        </w:tc>
        <w:tc>
          <w:tcPr/>
          <w:p>
            <w:pPr>
              <w:pStyle w:val="Compact"/>
            </w:pPr>
            <w:r>
              <w:t xml:space="preserve">Evidence Document</w:t>
            </w:r>
          </w:p>
        </w:tc>
        <w:tc>
          <w:tcPr/>
          <w:p>
            <w:pPr>
              <w:pStyle w:val="Compact"/>
            </w:pPr>
            <w:r>
              <w:t xml:space="preserve">A4 Word, 500 words</w:t>
            </w:r>
          </w:p>
        </w:tc>
        <w:tc>
          <w:tcPr/>
          <w:p>
            <w:pPr>
              <w:pStyle w:val="Compact"/>
            </w:pPr>
            <w:r>
              <w:t xml:space="preserve">Part of 50</w:t>
            </w:r>
          </w:p>
        </w:tc>
        <w:tc>
          <w:tcPr/>
          <w:p>
            <w:pPr>
              <w:pStyle w:val="Compact"/>
            </w:pPr>
            <w:r>
              <w:rPr>
                <w:rStyle w:val="VerbatimChar"/>
              </w:rPr>
              <w:t xml:space="preserve">Evidence_Document_[YourName].docx</w:t>
            </w:r>
          </w:p>
        </w:tc>
      </w:tr>
      <w:tr>
        <w:tc>
          <w:tcPr/>
          <w:p>
            <w:pPr>
              <w:pStyle w:val="Compact"/>
            </w:pPr>
            <w:r>
              <w:t xml:space="preserve">4</w:t>
            </w:r>
          </w:p>
        </w:tc>
        <w:tc>
          <w:tcPr/>
          <w:p>
            <w:pPr>
              <w:pStyle w:val="Compact"/>
            </w:pPr>
            <w:r>
              <w:t xml:space="preserve">Skills/Competence Map</w:t>
            </w:r>
          </w:p>
        </w:tc>
        <w:tc>
          <w:tcPr/>
          <w:p>
            <w:pPr>
              <w:pStyle w:val="Compact"/>
            </w:pPr>
            <w:r>
              <w:t xml:space="preserve">Excel template</w:t>
            </w:r>
          </w:p>
        </w:tc>
        <w:tc>
          <w:tcPr/>
          <w:p>
            <w:pPr>
              <w:pStyle w:val="Compact"/>
            </w:pPr>
            <w:r>
              <w:t xml:space="preserve">25</w:t>
            </w:r>
          </w:p>
        </w:tc>
        <w:tc>
          <w:tcPr/>
          <w:p>
            <w:pPr>
              <w:pStyle w:val="Compact"/>
            </w:pPr>
            <w:r>
              <w:rPr>
                <w:rStyle w:val="VerbatimChar"/>
              </w:rPr>
              <w:t xml:space="preserve">Skills_Map_[YourName].xlsx</w:t>
            </w:r>
          </w:p>
        </w:tc>
      </w:tr>
      <w:tr>
        <w:tc>
          <w:tcPr/>
          <w:p>
            <w:pPr>
              <w:pStyle w:val="Compact"/>
            </w:pPr>
            <w:r>
              <w:t xml:space="preserve">5</w:t>
            </w:r>
          </w:p>
        </w:tc>
        <w:tc>
          <w:tcPr/>
          <w:p>
            <w:pPr>
              <w:pStyle w:val="Compact"/>
            </w:pPr>
            <w:r>
              <w:t xml:space="preserve">Reflective Learning Blog</w:t>
            </w:r>
          </w:p>
        </w:tc>
        <w:tc>
          <w:tcPr/>
          <w:p>
            <w:pPr>
              <w:pStyle w:val="Compact"/>
            </w:pPr>
            <w:r>
              <w:t xml:space="preserve">Word, 500 words</w:t>
            </w:r>
          </w:p>
        </w:tc>
        <w:tc>
          <w:tcPr/>
          <w:p>
            <w:pPr>
              <w:pStyle w:val="Compact"/>
            </w:pPr>
            <w:r>
              <w:t xml:space="preserve">25</w:t>
            </w:r>
          </w:p>
        </w:tc>
        <w:tc>
          <w:tcPr/>
          <w:p>
            <w:pPr>
              <w:pStyle w:val="Compact"/>
            </w:pPr>
            <w:r>
              <w:rPr>
                <w:rStyle w:val="VerbatimChar"/>
              </w:rPr>
              <w:t xml:space="preserve">Reflective_Blog_[YourName].docx</w:t>
            </w:r>
          </w:p>
        </w:tc>
      </w:tr>
    </w:tbl>
    <w:p>
      <w:pPr>
        <w:pStyle w:val="BodyText"/>
      </w:pPr>
      <w:r>
        <w:rPr>
          <w:b/>
          <w:bCs/>
        </w:rPr>
        <w:t xml:space="preserve">All 5 files submitted together in one Blackboard submission folder.</w:t>
      </w:r>
    </w:p>
    <w:p>
      <w:r>
        <w:pict>
          <v:rect style="width:0;height:1.5pt" o:hralign="center" o:hrstd="t" o:hr="t"/>
        </w:pict>
      </w:r>
    </w:p>
    <w:bookmarkEnd w:id="10"/>
    <w:bookmarkStart w:id="12" w:name="X604a17de2f5ed1119e9218a0cb12658b4d903dd"/>
    <w:p>
      <w:pPr>
        <w:pStyle w:val="Heading2"/>
      </w:pPr>
      <w:r>
        <w:t xml:space="preserve">THE OFFICIAL MARKING RUBRIC (Read This First)</w:t>
      </w:r>
    </w:p>
    <w:p>
      <w:pPr>
        <w:pStyle w:val="FirstParagraph"/>
      </w:pPr>
      <w:r>
        <w:t xml:space="preserve">Your portfolio is marked on</w:t>
      </w:r>
      <w:r>
        <w:t xml:space="preserve"> </w:t>
      </w:r>
      <w:r>
        <w:rPr>
          <w:b/>
          <w:bCs/>
        </w:rPr>
        <w:t xml:space="preserve">3 criteria</w:t>
      </w:r>
      <w:r>
        <w:t xml:space="preserve">, each across 7 grade bands. Here is the complete rubric:</w:t>
      </w:r>
    </w:p>
    <w:tbl>
      <w:tblPr>
        <w:tblStyle w:val="Table"/>
        <w:tblW w:type="pct" w:w="5000"/>
        <w:tblLayout w:type="fixed"/>
        <w:tblLook w:firstRow="1" w:lastRow="0" w:firstColumn="0" w:lastColumn="0" w:noHBand="0" w:noVBand="0" w:val="0020"/>
      </w:tblPr>
      <w:tblGrid>
        <w:gridCol w:w="1380"/>
        <w:gridCol w:w="1453"/>
        <w:gridCol w:w="1453"/>
        <w:gridCol w:w="871"/>
        <w:gridCol w:w="1235"/>
        <w:gridCol w:w="1525"/>
      </w:tblGrid>
      <w:tr>
        <w:trPr>
          <w:tblHeader w:val="on"/>
        </w:trPr>
        <w:tc>
          <w:tcPr/>
          <w:p>
            <w:pPr>
              <w:pStyle w:val="Compact"/>
            </w:pPr>
            <w:r>
              <w:t xml:space="preserve">Criterion (Marks)</w:t>
            </w:r>
          </w:p>
        </w:tc>
        <w:tc>
          <w:tcPr/>
          <w:p>
            <w:pPr>
              <w:pStyle w:val="Compact"/>
            </w:pPr>
            <w:r>
              <w:t xml:space="preserve">Adequate/Pass (40s)</w:t>
            </w:r>
          </w:p>
        </w:tc>
        <w:tc>
          <w:tcPr/>
          <w:p>
            <w:pPr>
              <w:pStyle w:val="Compact"/>
            </w:pPr>
            <w:r>
              <w:t xml:space="preserve">Satisfactory (50s)</w:t>
            </w:r>
          </w:p>
        </w:tc>
        <w:tc>
          <w:tcPr/>
          <w:p>
            <w:pPr>
              <w:pStyle w:val="Compact"/>
            </w:pPr>
            <w:r>
              <w:t xml:space="preserve">Good (60s)</w:t>
            </w:r>
          </w:p>
        </w:tc>
        <w:tc>
          <w:tcPr/>
          <w:p>
            <w:pPr>
              <w:pStyle w:val="Compact"/>
            </w:pPr>
            <w:r>
              <w:t xml:space="preserve">Excellent (70s)</w:t>
            </w:r>
          </w:p>
        </w:tc>
        <w:tc>
          <w:tcPr/>
          <w:p>
            <w:pPr>
              <w:pStyle w:val="Compact"/>
            </w:pPr>
            <w:r>
              <w:t xml:space="preserve">Outstanding (80s+)</w:t>
            </w:r>
          </w:p>
        </w:tc>
      </w:tr>
      <w:tr>
        <w:tc>
          <w:tcPr/>
          <w:p>
            <w:pPr>
              <w:pStyle w:val="Compact"/>
            </w:pPr>
            <w:r>
              <w:rPr>
                <w:b/>
                <w:bCs/>
              </w:rPr>
              <w:t xml:space="preserve">Career Development Plan</w:t>
            </w:r>
            <w:r>
              <w:t xml:space="preserve"> </w:t>
            </w:r>
            <w:r>
              <w:t xml:space="preserve">(50 marks)</w:t>
            </w:r>
          </w:p>
        </w:tc>
        <w:tc>
          <w:tcPr/>
          <w:p>
            <w:pPr>
              <w:pStyle w:val="Compact"/>
            </w:pPr>
            <w:r>
              <w:t xml:space="preserve">Basic or vague goals; little flexibility; minimal design thinking</w:t>
            </w:r>
          </w:p>
        </w:tc>
        <w:tc>
          <w:tcPr/>
          <w:p>
            <w:pPr>
              <w:pStyle w:val="Compact"/>
            </w:pPr>
            <w:r>
              <w:t xml:space="preserve">Clear goals and steps; some flexibility mentioned; emerging design thinking</w:t>
            </w:r>
          </w:p>
        </w:tc>
        <w:tc>
          <w:tcPr/>
          <w:p>
            <w:pPr>
              <w:pStyle w:val="Compact"/>
            </w:pPr>
            <w:r>
              <w:t xml:space="preserve">Realistic goals and pathways; clear evidence of design thinking and adaptability</w:t>
            </w:r>
          </w:p>
        </w:tc>
        <w:tc>
          <w:tcPr/>
          <w:p>
            <w:pPr>
              <w:pStyle w:val="Compact"/>
            </w:pPr>
            <w:r>
              <w:t xml:space="preserve">Detailed and coherent plan; strong design thinking; flexibility embedded</w:t>
            </w:r>
          </w:p>
        </w:tc>
        <w:tc>
          <w:tcPr/>
          <w:p>
            <w:pPr>
              <w:pStyle w:val="Compact"/>
            </w:pPr>
            <w:r>
              <w:t xml:space="preserve">Innovative, personal, highly adaptive; sophisticated application of design thinking</w:t>
            </w:r>
          </w:p>
        </w:tc>
      </w:tr>
      <w:tr>
        <w:tc>
          <w:tcPr/>
          <w:p>
            <w:pPr>
              <w:pStyle w:val="Compact"/>
            </w:pPr>
            <w:r>
              <w:rPr>
                <w:b/>
                <w:bCs/>
              </w:rPr>
              <w:t xml:space="preserve">Reflective Learning Note</w:t>
            </w:r>
            <w:r>
              <w:t xml:space="preserve"> </w:t>
            </w:r>
            <w:r>
              <w:t xml:space="preserve">(25 marks)</w:t>
            </w:r>
          </w:p>
        </w:tc>
        <w:tc>
          <w:tcPr/>
          <w:p>
            <w:pPr>
              <w:pStyle w:val="Compact"/>
            </w:pPr>
            <w:r>
              <w:t xml:space="preserve">Simple description of what was learnt; limited reflection or evidence; little understanding of reflective practice</w:t>
            </w:r>
          </w:p>
        </w:tc>
        <w:tc>
          <w:tcPr/>
          <w:p>
            <w:pPr>
              <w:pStyle w:val="Compact"/>
            </w:pPr>
            <w:r>
              <w:t xml:space="preserve">Some reflection on how/why learning occurred; some evidence included; partial understanding of reflective practice</w:t>
            </w:r>
          </w:p>
        </w:tc>
        <w:tc>
          <w:tcPr/>
          <w:p>
            <w:pPr>
              <w:pStyle w:val="Compact"/>
            </w:pPr>
            <w:r>
              <w:t xml:space="preserve">Clear understanding of reflective practice; integrates evidence (feedback, examples); thoughtful insights into learning</w:t>
            </w:r>
          </w:p>
        </w:tc>
        <w:tc>
          <w:tcPr/>
          <w:p>
            <w:pPr>
              <w:pStyle w:val="Compact"/>
            </w:pPr>
            <w:r>
              <w:t xml:space="preserve">Strong grasp of reflective practice; well-chosen evidence; coherent, structured, meaningful reflection</w:t>
            </w:r>
          </w:p>
        </w:tc>
        <w:tc>
          <w:tcPr/>
          <w:p>
            <w:pPr>
              <w:pStyle w:val="Compact"/>
            </w:pPr>
            <w:r>
              <w:t xml:space="preserve">Deep, critical reflection with original insight; multiple forms of evidence; transformative learning and strong self-awareness</w:t>
            </w:r>
          </w:p>
        </w:tc>
      </w:tr>
      <w:tr>
        <w:tc>
          <w:tcPr/>
          <w:p>
            <w:pPr>
              <w:pStyle w:val="Compact"/>
            </w:pPr>
            <w:r>
              <w:rPr>
                <w:b/>
                <w:bCs/>
              </w:rPr>
              <w:t xml:space="preserve">Skills/Competencies Recognition</w:t>
            </w:r>
            <w:r>
              <w:t xml:space="preserve"> </w:t>
            </w:r>
            <w:r>
              <w:t xml:space="preserve">(25 marks)</w:t>
            </w:r>
          </w:p>
        </w:tc>
        <w:tc>
          <w:tcPr/>
          <w:p>
            <w:pPr>
              <w:pStyle w:val="Compact"/>
            </w:pPr>
            <w:r>
              <w:t xml:space="preserve">Limited recognition; generic skills; incomplete coverage</w:t>
            </w:r>
          </w:p>
        </w:tc>
        <w:tc>
          <w:tcPr/>
          <w:p>
            <w:pPr>
              <w:pStyle w:val="Compact"/>
            </w:pPr>
            <w:r>
              <w:t xml:space="preserve">Broader set recognised; some programme-specific links; uneven detail</w:t>
            </w:r>
          </w:p>
        </w:tc>
        <w:tc>
          <w:tcPr/>
          <w:p>
            <w:pPr>
              <w:pStyle w:val="Compact"/>
            </w:pPr>
            <w:r>
              <w:t xml:space="preserve">Comprehensive recognition of transferable and subject-specific skills; some application to development</w:t>
            </w:r>
          </w:p>
        </w:tc>
        <w:tc>
          <w:tcPr/>
          <w:p>
            <w:pPr>
              <w:pStyle w:val="Compact"/>
            </w:pPr>
            <w:r>
              <w:t xml:space="preserve">Balanced, detailed recognition; clear connections to learning and professional growth</w:t>
            </w:r>
          </w:p>
        </w:tc>
        <w:tc>
          <w:tcPr/>
          <w:p>
            <w:pPr>
              <w:pStyle w:val="Compact"/>
            </w:pPr>
            <w:r>
              <w:t xml:space="preserve">Insightful and original recognition; strong self-awareness; explicit connections between skills, growth, and future pathways</w:t>
            </w:r>
          </w:p>
        </w:tc>
      </w:tr>
    </w:tbl>
    <w:p>
      <w:pPr>
        <w:pStyle w:val="BodyText"/>
      </w:pPr>
      <w:r>
        <w:rPr>
          <w:b/>
          <w:bCs/>
        </w:rPr>
        <w:t xml:space="preserve">Below 40% (Inadequate):</w:t>
      </w:r>
      <w:r>
        <w:t xml:space="preserve"> </w:t>
      </w:r>
      <w:r>
        <w:t xml:space="preserve">Failed to meet pass conditions but shows an attempt.</w:t>
      </w:r>
      <w:r>
        <w:t xml:space="preserve"> </w:t>
      </w:r>
      <w:r>
        <w:rPr>
          <w:b/>
          <w:bCs/>
        </w:rPr>
        <w:t xml:space="preserve">No Evidence:</w:t>
      </w:r>
      <w:r>
        <w:t xml:space="preserve"> </w:t>
      </w:r>
      <w:r>
        <w:t xml:space="preserve">No evidence at all for the criterion.</w:t>
      </w:r>
    </w:p>
    <w:bookmarkStart w:id="11" w:name="what-the-rubric-tells-you"/>
    <w:p>
      <w:pPr>
        <w:pStyle w:val="Heading3"/>
      </w:pPr>
      <w:r>
        <w:t xml:space="preserve">What the Rubric Tells You</w:t>
      </w:r>
    </w:p>
    <w:p>
      <w:pPr>
        <w:pStyle w:val="Compact"/>
        <w:numPr>
          <w:ilvl w:val="0"/>
          <w:numId w:val="1001"/>
        </w:numPr>
      </w:pPr>
      <w:r>
        <w:rPr>
          <w:b/>
          <w:bCs/>
        </w:rPr>
        <w:t xml:space="preserve">Design thinking is everything for the Career Plan.</w:t>
      </w:r>
      <w:r>
        <w:t xml:space="preserve"> </w:t>
      </w:r>
      <w:r>
        <w:t xml:space="preserve">Every grade band mentions it. Without design thinking evidence, you cannot score above 40%.</w:t>
      </w:r>
    </w:p>
    <w:p>
      <w:pPr>
        <w:pStyle w:val="Compact"/>
        <w:numPr>
          <w:ilvl w:val="0"/>
          <w:numId w:val="1001"/>
        </w:numPr>
      </w:pPr>
      <w:r>
        <w:rPr>
          <w:b/>
          <w:bCs/>
        </w:rPr>
        <w:t xml:space="preserve">Reflection means analysis, not description.</w:t>
      </w:r>
      <w:r>
        <w:t xml:space="preserve"> </w:t>
      </w:r>
      <w:r>
        <w:t xml:space="preserve">The jump from 40s to 60s is moving from</w:t>
      </w:r>
      <w:r>
        <w:t xml:space="preserve"> </w:t>
      </w:r>
      <w:r>
        <w:t xml:space="preserve">“simple description”</w:t>
      </w:r>
      <w:r>
        <w:t xml:space="preserve"> </w:t>
      </w:r>
      <w:r>
        <w:t xml:space="preserve">to</w:t>
      </w:r>
      <w:r>
        <w:t xml:space="preserve"> </w:t>
      </w:r>
      <w:r>
        <w:t xml:space="preserve">“integrating evidence and thoughtful insights.”</w:t>
      </w:r>
    </w:p>
    <w:p>
      <w:pPr>
        <w:pStyle w:val="Compact"/>
        <w:numPr>
          <w:ilvl w:val="0"/>
          <w:numId w:val="1001"/>
        </w:numPr>
      </w:pPr>
      <w:r>
        <w:rPr>
          <w:b/>
          <w:bCs/>
        </w:rPr>
        <w:t xml:space="preserve">Skills must CONNECT to your future.</w:t>
      </w:r>
      <w:r>
        <w:t xml:space="preserve"> </w:t>
      </w:r>
      <w:r>
        <w:t xml:space="preserve">Listing skills gets you 50s. Connecting them to learning and career pathways gets you 70s+.</w:t>
      </w:r>
    </w:p>
    <w:p>
      <w:r>
        <w:pict>
          <v:rect style="width:0;height:1.5pt" o:hralign="center" o:hrstd="t" o:hr="t"/>
        </w:pict>
      </w:r>
    </w:p>
    <w:bookmarkEnd w:id="11"/>
    <w:bookmarkEnd w:id="12"/>
    <w:bookmarkStart w:id="21" w:name="part-1-career-development-plans-50-marks"/>
    <w:p>
      <w:pPr>
        <w:pStyle w:val="Heading2"/>
      </w:pPr>
      <w:r>
        <w:t xml:space="preserve">PART 1: Career Development Plans (50 marks)</w:t>
      </w:r>
    </w:p>
    <w:p>
      <w:pPr>
        <w:pStyle w:val="FirstParagraph"/>
      </w:pPr>
      <w:r>
        <w:t xml:space="preserve">This section has THREE sub-components that work together and are marked as a unit.</w:t>
      </w:r>
    </w:p>
    <w:bookmarkStart w:id="15" w:name="a.-odyssey-plan-a-your-ideal-path"/>
    <w:p>
      <w:pPr>
        <w:pStyle w:val="Heading3"/>
      </w:pPr>
      <w:r>
        <w:t xml:space="preserve">1A. Odyssey Plan A — Your Ideal Path</w:t>
      </w:r>
    </w:p>
    <w:p>
      <w:pPr>
        <w:pStyle w:val="FirstParagraph"/>
      </w:pPr>
      <w:r>
        <w:rPr>
          <w:b/>
          <w:bCs/>
        </w:rPr>
        <w:t xml:space="preserve">What it is:</w:t>
      </w:r>
      <w:r>
        <w:t xml:space="preserve"> </w:t>
      </w:r>
      <w:r>
        <w:t xml:space="preserve">A VISUAL career roadmap showing your ideal 5-year journey. This is a GRAPHIC, not an essay.</w:t>
      </w:r>
    </w:p>
    <w:p>
      <w:pPr>
        <w:pStyle w:val="BodyText"/>
      </w:pPr>
      <w:r>
        <w:rPr>
          <w:b/>
          <w:bCs/>
        </w:rPr>
        <w:t xml:space="preserve">Creation tools:</w:t>
      </w:r>
      <w:r>
        <w:t xml:space="preserve"> </w:t>
      </w:r>
      <w:r>
        <w:t xml:space="preserve">Use PowerPoint, Canva, Figma, or any design tool you prefer to create your A3 graphic. Submit as</w:t>
      </w:r>
      <w:r>
        <w:t xml:space="preserve"> </w:t>
      </w:r>
      <w:r>
        <w:rPr>
          <w:b/>
          <w:bCs/>
        </w:rPr>
        <w:t xml:space="preserve">PDF or Word</w:t>
      </w:r>
      <w:r>
        <w:t xml:space="preserve"> </w:t>
      </w:r>
      <w:r>
        <w:t xml:space="preserve">(.pdf or .doc/.docx). If using Canva or Figma, export to PDF. All submissions must be readable in standard Microsoft Office (PC version).</w:t>
      </w:r>
    </w:p>
    <w:p>
      <w:pPr>
        <w:pStyle w:val="BodyText"/>
      </w:pPr>
      <w:r>
        <w:rPr>
          <w:b/>
          <w:bCs/>
        </w:rPr>
        <w:t xml:space="preserve">Required elements (every single one must be present):</w:t>
      </w:r>
    </w:p>
    <w:tbl>
      <w:tblPr>
        <w:tblStyle w:val="Table"/>
        <w:tblW w:type="pct" w:w="5000"/>
        <w:tblLayout w:type="fixed"/>
        <w:tblLook w:firstRow="1" w:lastRow="0" w:firstColumn="0" w:lastColumn="0" w:noHBand="0" w:noVBand="0" w:val="0020"/>
      </w:tblPr>
      <w:tblGrid>
        <w:gridCol w:w="1980"/>
        <w:gridCol w:w="2420"/>
        <w:gridCol w:w="3520"/>
      </w:tblGrid>
      <w:tr>
        <w:trPr>
          <w:tblHeader w:val="on"/>
        </w:trPr>
        <w:tc>
          <w:tcPr/>
          <w:p>
            <w:pPr>
              <w:pStyle w:val="Compact"/>
            </w:pPr>
            <w:r>
              <w:t xml:space="preserve">Element</w:t>
            </w:r>
          </w:p>
        </w:tc>
        <w:tc>
          <w:tcPr/>
          <w:p>
            <w:pPr>
              <w:pStyle w:val="Compact"/>
            </w:pPr>
            <w:r>
              <w:t xml:space="preserve">What It Is</w:t>
            </w:r>
          </w:p>
        </w:tc>
        <w:tc>
          <w:tcPr/>
          <w:p>
            <w:pPr>
              <w:pStyle w:val="Compact"/>
            </w:pPr>
            <w:r>
              <w:t xml:space="preserve">Why It Matters</w:t>
            </w:r>
          </w:p>
        </w:tc>
      </w:tr>
      <w:tr>
        <w:tc>
          <w:tcPr/>
          <w:p>
            <w:pPr>
              <w:pStyle w:val="Compact"/>
            </w:pPr>
            <w:r>
              <w:rPr>
                <w:b/>
                <w:bCs/>
              </w:rPr>
              <w:t xml:space="preserve">6-word title</w:t>
            </w:r>
          </w:p>
        </w:tc>
        <w:tc>
          <w:tcPr/>
          <w:p>
            <w:pPr>
              <w:pStyle w:val="Compact"/>
            </w:pPr>
            <w:r>
              <w:t xml:space="preserve">Summarises the essence of this plan in exactly 6 words</w:t>
            </w:r>
          </w:p>
        </w:tc>
        <w:tc>
          <w:tcPr/>
          <w:p>
            <w:pPr>
              <w:pStyle w:val="Compact"/>
            </w:pPr>
            <w:r>
              <w:t xml:space="preserve">Shows you can crystallise your vision</w:t>
            </w:r>
          </w:p>
        </w:tc>
      </w:tr>
      <w:tr>
        <w:tc>
          <w:tcPr/>
          <w:p>
            <w:pPr>
              <w:pStyle w:val="Compact"/>
            </w:pPr>
            <w:r>
              <w:rPr>
                <w:b/>
                <w:bCs/>
              </w:rPr>
              <w:t xml:space="preserve">4-column timeline</w:t>
            </w:r>
          </w:p>
        </w:tc>
        <w:tc>
          <w:tcPr/>
          <w:p>
            <w:pPr>
              <w:pStyle w:val="Compact"/>
            </w:pPr>
            <w:r>
              <w:t xml:space="preserve">NOW → 1 year → 2-3 years → 5-year destination</w:t>
            </w:r>
          </w:p>
        </w:tc>
        <w:tc>
          <w:tcPr/>
          <w:p>
            <w:pPr>
              <w:pStyle w:val="Compact"/>
            </w:pPr>
            <w:r>
              <w:t xml:space="preserve">Shows progression and planning</w:t>
            </w:r>
          </w:p>
        </w:tc>
      </w:tr>
      <w:tr>
        <w:tc>
          <w:tcPr/>
          <w:p>
            <w:pPr>
              <w:pStyle w:val="Compact"/>
            </w:pPr>
            <w:r>
              <w:rPr>
                <w:b/>
                <w:bCs/>
              </w:rPr>
              <w:t xml:space="preserve">Visual pathway</w:t>
            </w:r>
          </w:p>
        </w:tc>
        <w:tc>
          <w:tcPr/>
          <w:p>
            <w:pPr>
              <w:pStyle w:val="Compact"/>
            </w:pPr>
            <w:r>
              <w:t xml:space="preserve">Timeline arrows, icons, milestones — NOT paragraphs of text</w:t>
            </w:r>
          </w:p>
        </w:tc>
        <w:tc>
          <w:tcPr/>
          <w:p>
            <w:pPr>
              <w:pStyle w:val="Compact"/>
            </w:pPr>
            <w:r>
              <w:t xml:space="preserve">This is assessed as a graphic</w:t>
            </w:r>
          </w:p>
        </w:tc>
      </w:tr>
      <w:tr>
        <w:tc>
          <w:tcPr/>
          <w:p>
            <w:pPr>
              <w:pStyle w:val="Compact"/>
            </w:pPr>
            <w:r>
              <w:rPr>
                <w:b/>
                <w:bCs/>
              </w:rPr>
              <w:t xml:space="preserve">Self-evaluation dashboard</w:t>
            </w:r>
          </w:p>
        </w:tc>
        <w:tc>
          <w:tcPr/>
          <w:p>
            <w:pPr>
              <w:pStyle w:val="Compact"/>
            </w:pPr>
            <w:r>
              <w:t xml:space="preserve">Rate your plan on 4 dimensions (see below)</w:t>
            </w:r>
          </w:p>
        </w:tc>
        <w:tc>
          <w:tcPr/>
          <w:p>
            <w:pPr>
              <w:pStyle w:val="Compact"/>
            </w:pPr>
            <w:r>
              <w:t xml:space="preserve">Shows design thinking and self-awareness</w:t>
            </w:r>
          </w:p>
        </w:tc>
      </w:tr>
      <w:tr>
        <w:tc>
          <w:tcPr/>
          <w:p>
            <w:pPr>
              <w:pStyle w:val="Compact"/>
            </w:pPr>
            <w:r>
              <w:rPr>
                <w:b/>
                <w:bCs/>
              </w:rPr>
              <w:t xml:space="preserve">2-3</w:t>
            </w:r>
            <w:r>
              <w:rPr>
                <w:b/>
                <w:bCs/>
              </w:rPr>
              <w:t xml:space="preserve"> </w:t>
            </w:r>
            <w:r>
              <w:rPr>
                <w:b/>
                <w:bCs/>
              </w:rPr>
              <w:t xml:space="preserve">“How Might I…?”</w:t>
            </w:r>
            <w:r>
              <w:rPr>
                <w:b/>
                <w:bCs/>
              </w:rPr>
              <w:t xml:space="preserve"> </w:t>
            </w:r>
            <w:r>
              <w:rPr>
                <w:b/>
                <w:bCs/>
              </w:rPr>
              <w:t xml:space="preserve">questions</w:t>
            </w:r>
          </w:p>
        </w:tc>
        <w:tc>
          <w:tcPr/>
          <w:p>
            <w:pPr>
              <w:pStyle w:val="Compact"/>
            </w:pPr>
            <w:r>
              <w:t xml:space="preserve">Actionable questions to test/explore your plan</w:t>
            </w:r>
          </w:p>
        </w:tc>
        <w:tc>
          <w:tcPr/>
          <w:p>
            <w:pPr>
              <w:pStyle w:val="Compact"/>
            </w:pPr>
            <w:r>
              <w:t xml:space="preserve">Shows prototyping mindset</w:t>
            </w:r>
          </w:p>
        </w:tc>
      </w:tr>
      <w:tr>
        <w:tc>
          <w:tcPr/>
          <w:p>
            <w:pPr>
              <w:pStyle w:val="Compact"/>
            </w:pPr>
            <w:r>
              <w:rPr>
                <w:b/>
                <w:bCs/>
              </w:rPr>
              <w:t xml:space="preserve">Evidence summary</w:t>
            </w:r>
          </w:p>
        </w:tc>
        <w:tc>
          <w:tcPr/>
          <w:p>
            <w:pPr>
              <w:pStyle w:val="Compact"/>
            </w:pPr>
            <w:r>
              <w:t xml:space="preserve">A brief visual summary of your key self-discovery findings (values, dashboard scores) integrated into the graphic design</w:t>
            </w:r>
          </w:p>
        </w:tc>
        <w:tc>
          <w:tcPr/>
          <w:p>
            <w:pPr>
              <w:pStyle w:val="Compact"/>
            </w:pPr>
            <w:r>
              <w:t xml:space="preserve">Shows depth beyond the visual</w:t>
            </w:r>
          </w:p>
        </w:tc>
      </w:tr>
    </w:tbl>
    <w:p>
      <w:pPr>
        <w:pStyle w:val="BodyText"/>
      </w:pPr>
      <w:r>
        <w:rPr>
          <w:b/>
          <w:bCs/>
        </w:rPr>
        <w:t xml:space="preserve">The Self-Evaluation Dashboard (rate each 1-10):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What It Measures</w:t>
            </w:r>
          </w:p>
        </w:tc>
      </w:tr>
      <w:tr>
        <w:tc>
          <w:tcPr/>
          <w:p>
            <w:pPr>
              <w:pStyle w:val="Compact"/>
            </w:pPr>
            <w:r>
              <w:rPr>
                <w:b/>
                <w:bCs/>
              </w:rPr>
              <w:t xml:space="preserve">Resources</w:t>
            </w:r>
          </w:p>
        </w:tc>
        <w:tc>
          <w:tcPr/>
          <w:p>
            <w:pPr>
              <w:pStyle w:val="Compact"/>
            </w:pPr>
            <w:r>
              <w:t xml:space="preserve">Do I have the time, money, skills, contacts?</w:t>
            </w:r>
          </w:p>
        </w:tc>
      </w:tr>
      <w:tr>
        <w:tc>
          <w:tcPr/>
          <w:p>
            <w:pPr>
              <w:pStyle w:val="Compact"/>
            </w:pPr>
            <w:r>
              <w:rPr>
                <w:b/>
                <w:bCs/>
              </w:rPr>
              <w:t xml:space="preserve">I Like It</w:t>
            </w:r>
          </w:p>
        </w:tc>
        <w:tc>
          <w:tcPr/>
          <w:p>
            <w:pPr>
              <w:pStyle w:val="Compact"/>
            </w:pPr>
            <w:r>
              <w:t xml:space="preserve">How much do I genuinely want this?</w:t>
            </w:r>
          </w:p>
        </w:tc>
      </w:tr>
      <w:tr>
        <w:tc>
          <w:tcPr/>
          <w:p>
            <w:pPr>
              <w:pStyle w:val="Compact"/>
            </w:pPr>
            <w:r>
              <w:rPr>
                <w:b/>
                <w:bCs/>
              </w:rPr>
              <w:t xml:space="preserve">Confidence</w:t>
            </w:r>
          </w:p>
        </w:tc>
        <w:tc>
          <w:tcPr/>
          <w:p>
            <w:pPr>
              <w:pStyle w:val="Compact"/>
            </w:pPr>
            <w:r>
              <w:t xml:space="preserve">How confident am I that I can do this?</w:t>
            </w:r>
          </w:p>
        </w:tc>
      </w:tr>
      <w:tr>
        <w:tc>
          <w:tcPr/>
          <w:p>
            <w:pPr>
              <w:pStyle w:val="Compact"/>
            </w:pPr>
            <w:r>
              <w:rPr>
                <w:b/>
                <w:bCs/>
              </w:rPr>
              <w:t xml:space="preserve">Coherence</w:t>
            </w:r>
          </w:p>
        </w:tc>
        <w:tc>
          <w:tcPr/>
          <w:p>
            <w:pPr>
              <w:pStyle w:val="Compact"/>
            </w:pPr>
            <w:r>
              <w:t xml:space="preserve">Does this fit with who I am and my values?</w:t>
            </w:r>
          </w:p>
        </w:tc>
      </w:tr>
    </w:tbl>
    <w:p>
      <w:pPr>
        <w:pStyle w:val="BodyText"/>
      </w:pPr>
      <w:r>
        <w:rPr>
          <w:b/>
          <w:bCs/>
        </w:rPr>
        <w:t xml:space="preserve">Show this visually</w:t>
      </w:r>
      <w:r>
        <w:t xml:space="preserve"> </w:t>
      </w:r>
      <w:r>
        <w:t xml:space="preserve">(filled bars, star ratings, gauges — not just numbers).</w:t>
      </w:r>
    </w:p>
    <w:bookmarkStart w:id="13" w:name="what-a-high-scoring-plan-a-looks-like"/>
    <w:p>
      <w:pPr>
        <w:pStyle w:val="Heading4"/>
      </w:pPr>
      <w:r>
        <w:t xml:space="preserve">What a HIGH-SCORING Plan A looks like:</w:t>
      </w:r>
    </w:p>
    <w:p>
      <w:pPr>
        <w:pStyle w:val="Compact"/>
        <w:numPr>
          <w:ilvl w:val="0"/>
          <w:numId w:val="1002"/>
        </w:numPr>
      </w:pPr>
      <w:r>
        <w:t xml:space="preserve">Visually compelling — uses colour, icons, timeline metaphors</w:t>
      </w:r>
    </w:p>
    <w:p>
      <w:pPr>
        <w:pStyle w:val="Compact"/>
        <w:numPr>
          <w:ilvl w:val="0"/>
          <w:numId w:val="1002"/>
        </w:numPr>
      </w:pPr>
      <w:r>
        <w:t xml:space="preserve">Specific milestones —</w:t>
      </w:r>
      <w:r>
        <w:t xml:space="preserve"> </w:t>
      </w:r>
      <w:r>
        <w:t xml:space="preserve">“Complete CFA Level 1 by Year 2,”</w:t>
      </w:r>
      <w:r>
        <w:t xml:space="preserve"> </w:t>
      </w:r>
      <w:r>
        <w:t xml:space="preserve">NOT</w:t>
      </w:r>
      <w:r>
        <w:t xml:space="preserve"> </w:t>
      </w:r>
      <w:r>
        <w:t xml:space="preserve">“study finance”</w:t>
      </w:r>
    </w:p>
    <w:p>
      <w:pPr>
        <w:pStyle w:val="Compact"/>
        <w:numPr>
          <w:ilvl w:val="0"/>
          <w:numId w:val="1002"/>
        </w:numPr>
      </w:pPr>
      <w:r>
        <w:t xml:space="preserve">Concrete actions —</w:t>
      </w:r>
      <w:r>
        <w:t xml:space="preserve"> </w:t>
      </w:r>
      <w:r>
        <w:t xml:space="preserve">“Apply for 3 internships at Big 4 firms in Year 1”</w:t>
      </w:r>
    </w:p>
    <w:p>
      <w:pPr>
        <w:pStyle w:val="Compact"/>
        <w:numPr>
          <w:ilvl w:val="0"/>
          <w:numId w:val="1002"/>
        </w:numPr>
      </w:pPr>
      <w:r>
        <w:t xml:space="preserve">Dashboard is honest — a mix of high and low scores shows self-awareness</w:t>
      </w:r>
    </w:p>
    <w:p>
      <w:pPr>
        <w:pStyle w:val="Compact"/>
        <w:numPr>
          <w:ilvl w:val="0"/>
          <w:numId w:val="1002"/>
        </w:numPr>
      </w:pPr>
      <w:r>
        <w:t xml:space="preserve">“How Might I?”</w:t>
      </w:r>
      <w:r>
        <w:t xml:space="preserve"> </w:t>
      </w:r>
      <w:r>
        <w:t xml:space="preserve">questions are specific and actionable</w:t>
      </w:r>
    </w:p>
    <w:p>
      <w:pPr>
        <w:pStyle w:val="Compact"/>
        <w:numPr>
          <w:ilvl w:val="0"/>
          <w:numId w:val="1002"/>
        </w:numPr>
      </w:pPr>
      <w:r>
        <w:t xml:space="preserve">Clear connection between your values (from Evidence Document) and your destination</w:t>
      </w:r>
    </w:p>
    <w:bookmarkEnd w:id="13"/>
    <w:bookmarkStart w:id="14" w:name="what-a-low-scoring-plan-a-looks-like"/>
    <w:p>
      <w:pPr>
        <w:pStyle w:val="Heading4"/>
      </w:pPr>
      <w:r>
        <w:t xml:space="preserve">What a LOW-SCORING Plan A looks like:</w:t>
      </w:r>
    </w:p>
    <w:p>
      <w:pPr>
        <w:pStyle w:val="Compact"/>
        <w:numPr>
          <w:ilvl w:val="0"/>
          <w:numId w:val="1003"/>
        </w:numPr>
      </w:pPr>
      <w:r>
        <w:t xml:space="preserve">A page of text in bullet points (this is meant to be a GRAPHIC)</w:t>
      </w:r>
    </w:p>
    <w:p>
      <w:pPr>
        <w:pStyle w:val="Compact"/>
        <w:numPr>
          <w:ilvl w:val="0"/>
          <w:numId w:val="1003"/>
        </w:numPr>
      </w:pPr>
      <w:r>
        <w:t xml:space="preserve">Vague goals like</w:t>
      </w:r>
      <w:r>
        <w:t xml:space="preserve"> </w:t>
      </w:r>
      <w:r>
        <w:t xml:space="preserve">“get a good job”</w:t>
      </w:r>
      <w:r>
        <w:t xml:space="preserve"> </w:t>
      </w:r>
      <w:r>
        <w:t xml:space="preserve">or</w:t>
      </w:r>
      <w:r>
        <w:t xml:space="preserve"> </w:t>
      </w:r>
      <w:r>
        <w:t xml:space="preserve">“be successful”</w:t>
      </w:r>
    </w:p>
    <w:p>
      <w:pPr>
        <w:pStyle w:val="Compact"/>
        <w:numPr>
          <w:ilvl w:val="0"/>
          <w:numId w:val="1003"/>
        </w:numPr>
      </w:pPr>
      <w:r>
        <w:t xml:space="preserve">Dashboard all at 10/10 (unrealistic, shows no self-awareness)</w:t>
      </w:r>
    </w:p>
    <w:p>
      <w:pPr>
        <w:pStyle w:val="Compact"/>
        <w:numPr>
          <w:ilvl w:val="0"/>
          <w:numId w:val="1003"/>
        </w:numPr>
      </w:pPr>
      <w:r>
        <w:t xml:space="preserve">No</w:t>
      </w:r>
      <w:r>
        <w:t xml:space="preserve"> </w:t>
      </w:r>
      <w:r>
        <w:t xml:space="preserve">“How Might I?”</w:t>
      </w:r>
      <w:r>
        <w:t xml:space="preserve"> </w:t>
      </w:r>
      <w:r>
        <w:t xml:space="preserve">questions</w:t>
      </w:r>
    </w:p>
    <w:p>
      <w:pPr>
        <w:pStyle w:val="Compact"/>
        <w:numPr>
          <w:ilvl w:val="0"/>
          <w:numId w:val="1003"/>
        </w:numPr>
      </w:pPr>
      <w:r>
        <w:t xml:space="preserve">No clear connection to self-discovery exercises</w:t>
      </w:r>
    </w:p>
    <w:p>
      <w:pPr>
        <w:pStyle w:val="Compact"/>
        <w:numPr>
          <w:ilvl w:val="0"/>
          <w:numId w:val="1003"/>
        </w:numPr>
      </w:pPr>
      <w:r>
        <w:t xml:space="preserve">Could apply to any student — nothing specific to YOU</w:t>
      </w:r>
    </w:p>
    <w:bookmarkEnd w:id="14"/>
    <w:bookmarkEnd w:id="15"/>
    <w:bookmarkStart w:id="16" w:name="b.-odyssey-plan-b-your-backup-path"/>
    <w:p>
      <w:pPr>
        <w:pStyle w:val="Heading3"/>
      </w:pPr>
      <w:r>
        <w:t xml:space="preserve">1B. Odyssey Plan B — Your Backup Path</w:t>
      </w:r>
    </w:p>
    <w:p>
      <w:pPr>
        <w:pStyle w:val="FirstParagraph"/>
      </w:pPr>
      <w:r>
        <w:rPr>
          <w:b/>
          <w:bCs/>
        </w:rPr>
        <w:t xml:space="preserve">Everything above applies, PLUS:</w:t>
      </w:r>
    </w:p>
    <w:p>
      <w:pPr>
        <w:pStyle w:val="Compact"/>
        <w:numPr>
          <w:ilvl w:val="0"/>
          <w:numId w:val="1004"/>
        </w:numPr>
      </w:pPr>
      <w:r>
        <w:t xml:space="preserve">Plan B is your plan</w:t>
      </w:r>
      <w:r>
        <w:t xml:space="preserve"> </w:t>
      </w:r>
      <w:r>
        <w:rPr>
          <w:b/>
          <w:bCs/>
        </w:rPr>
        <w:t xml:space="preserve">in case your first plan doesn’t work out</w:t>
      </w:r>
      <w:r>
        <w:t xml:space="preserve"> </w:t>
      </w:r>
      <w:r>
        <w:t xml:space="preserve">— a realistic alternative</w:t>
      </w:r>
    </w:p>
    <w:p>
      <w:pPr>
        <w:pStyle w:val="Compact"/>
        <w:numPr>
          <w:ilvl w:val="0"/>
          <w:numId w:val="1004"/>
        </w:numPr>
      </w:pPr>
      <w:r>
        <w:t xml:space="preserve">Same starting point (Column 1 = your current situation) but a different destination or route</w:t>
      </w:r>
    </w:p>
    <w:p>
      <w:pPr>
        <w:pStyle w:val="Compact"/>
        <w:numPr>
          <w:ilvl w:val="0"/>
          <w:numId w:val="1004"/>
        </w:numPr>
      </w:pPr>
      <w:r>
        <w:t xml:space="preserve">The stronger the contrast with Plan A, the more design thinking you demonstrate — but it must still be plausible for YOU</w:t>
      </w:r>
    </w:p>
    <w:tbl>
      <w:tblPr>
        <w:tblStyle w:val="Table"/>
        <w:tblW w:type="pct" w:w="5000"/>
        <w:tblLayout w:type="fixed"/>
        <w:tblLook w:firstRow="1" w:lastRow="0" w:firstColumn="0" w:lastColumn="0" w:noHBand="0" w:noVBand="0" w:val="0020"/>
      </w:tblPr>
      <w:tblGrid>
        <w:gridCol w:w="4061"/>
        <w:gridCol w:w="3858"/>
      </w:tblGrid>
      <w:tr>
        <w:trPr>
          <w:tblHeader w:val="on"/>
        </w:trPr>
        <w:tc>
          <w:tcPr/>
          <w:p>
            <w:pPr>
              <w:pStyle w:val="Compact"/>
            </w:pPr>
            <w:r>
              <w:t xml:space="preserve">Stronger Plan B (more design thinking)</w:t>
            </w:r>
          </w:p>
        </w:tc>
        <w:tc>
          <w:tcPr/>
          <w:p>
            <w:pPr>
              <w:pStyle w:val="Compact"/>
            </w:pPr>
            <w:r>
              <w:t xml:space="preserve">Weaker Plan B (less design thinking)</w:t>
            </w:r>
          </w:p>
        </w:tc>
      </w:tr>
      <w:tr>
        <w:tc>
          <w:tcPr/>
          <w:p>
            <w:pPr>
              <w:pStyle w:val="Compact"/>
            </w:pPr>
            <w:r>
              <w:t xml:space="preserve">Investment banking → FinTech startup founder</w:t>
            </w:r>
          </w:p>
        </w:tc>
        <w:tc>
          <w:tcPr/>
          <w:p>
            <w:pPr>
              <w:pStyle w:val="Compact"/>
            </w:pPr>
            <w:r>
              <w:t xml:space="preserve">Investment banking at Firm A → Investment banking at Firm B</w:t>
            </w:r>
          </w:p>
        </w:tc>
      </w:tr>
      <w:tr>
        <w:tc>
          <w:tcPr/>
          <w:p>
            <w:pPr>
              <w:pStyle w:val="Compact"/>
            </w:pPr>
            <w:r>
              <w:t xml:space="preserve">Big 4 accountancy → Corporate finance in industry</w:t>
            </w:r>
          </w:p>
        </w:tc>
        <w:tc>
          <w:tcPr/>
          <w:p>
            <w:pPr>
              <w:pStyle w:val="Compact"/>
            </w:pPr>
            <w:r>
              <w:t xml:space="preserve">Accountancy at Deloitte → Accountancy at PwC</w:t>
            </w:r>
          </w:p>
        </w:tc>
      </w:tr>
      <w:tr>
        <w:tc>
          <w:tcPr/>
          <w:p>
            <w:pPr>
              <w:pStyle w:val="Compact"/>
            </w:pPr>
            <w:r>
              <w:t xml:space="preserve">Central bank economist → International development</w:t>
            </w:r>
          </w:p>
        </w:tc>
        <w:tc>
          <w:tcPr/>
          <w:p>
            <w:pPr>
              <w:pStyle w:val="Compact"/>
            </w:pPr>
            <w:r>
              <w:t xml:space="preserve">Economics at Bank A → Economics at Bank B</w:t>
            </w:r>
          </w:p>
        </w:tc>
      </w:tr>
    </w:tbl>
    <w:bookmarkEnd w:id="16"/>
    <w:bookmarkStart w:id="19" w:name="c.-evidence-document-500-words"/>
    <w:p>
      <w:pPr>
        <w:pStyle w:val="Heading3"/>
      </w:pPr>
      <w:r>
        <w:t xml:space="preserve">1C. Evidence Document (500 words)</w:t>
      </w:r>
    </w:p>
    <w:p>
      <w:pPr>
        <w:pStyle w:val="FirstParagraph"/>
      </w:pPr>
      <w:r>
        <w:rPr>
          <w:b/>
          <w:bCs/>
        </w:rPr>
        <w:t xml:space="preserve">What it is:</w:t>
      </w:r>
      <w:r>
        <w:t xml:space="preserve"> </w:t>
      </w:r>
      <w:r>
        <w:t xml:space="preserve">A 500-word assessment of your current</w:t>
      </w:r>
      <w:r>
        <w:t xml:space="preserve"> </w:t>
      </w:r>
      <w:r>
        <w:rPr>
          <w:b/>
          <w:bCs/>
        </w:rPr>
        <w:t xml:space="preserve">skills, attitudes, and work-life balance preferences</w:t>
      </w:r>
      <w:r>
        <w:t xml:space="preserve"> </w:t>
      </w:r>
      <w:r>
        <w:t xml:space="preserve">that supports your two career plans. This is the evidence behind your plans — it shows WHO you are and WHY your plans make sense for you.</w:t>
      </w:r>
    </w:p>
    <w:p>
      <w:pPr>
        <w:pStyle w:val="BodyText"/>
      </w:pPr>
      <w:r>
        <w:rPr>
          <w:b/>
          <w:bCs/>
        </w:rPr>
        <w:t xml:space="preserve">What it must contain:</w:t>
      </w:r>
    </w:p>
    <w:tbl>
      <w:tblPr>
        <w:tblStyle w:val="Table"/>
        <w:tblW w:type="pct" w:w="5000"/>
        <w:tblLayout w:type="fixed"/>
        <w:tblLook w:firstRow="1" w:lastRow="0" w:firstColumn="0" w:lastColumn="0" w:noHBand="0" w:noVBand="0" w:val="0020"/>
      </w:tblPr>
      <w:tblGrid>
        <w:gridCol w:w="1454"/>
        <w:gridCol w:w="2424"/>
        <w:gridCol w:w="1454"/>
        <w:gridCol w:w="2586"/>
      </w:tblGrid>
      <w:tr>
        <w:trPr>
          <w:tblHeader w:val="on"/>
        </w:trPr>
        <w:tc>
          <w:tcPr/>
          <w:p>
            <w:pPr>
              <w:pStyle w:val="Compact"/>
            </w:pPr>
            <w:r>
              <w:t xml:space="preserve">Section</w:t>
            </w:r>
          </w:p>
        </w:tc>
        <w:tc>
          <w:tcPr/>
          <w:p>
            <w:pPr>
              <w:pStyle w:val="Compact"/>
            </w:pPr>
            <w:r>
              <w:t xml:space="preserve">Approx. Words</w:t>
            </w:r>
          </w:p>
        </w:tc>
        <w:tc>
          <w:tcPr/>
          <w:p>
            <w:pPr>
              <w:pStyle w:val="Compact"/>
            </w:pPr>
            <w:r>
              <w:t xml:space="preserve">Content</w:t>
            </w:r>
          </w:p>
        </w:tc>
        <w:tc>
          <w:tcPr/>
          <w:p>
            <w:pPr>
              <w:pStyle w:val="Compact"/>
            </w:pPr>
            <w:r>
              <w:t xml:space="preserve">Source Exercise</w:t>
            </w:r>
          </w:p>
        </w:tc>
      </w:tr>
      <w:tr>
        <w:tc>
          <w:tcPr/>
          <w:p>
            <w:pPr>
              <w:pStyle w:val="Compact"/>
            </w:pPr>
            <w:r>
              <w:t xml:space="preserve">Skills &amp; Attitudes</w:t>
            </w:r>
          </w:p>
        </w:tc>
        <w:tc>
          <w:tcPr/>
          <w:p>
            <w:pPr>
              <w:pStyle w:val="Compact"/>
            </w:pPr>
            <w:r>
              <w:t xml:space="preserve">~200</w:t>
            </w:r>
          </w:p>
        </w:tc>
        <w:tc>
          <w:tcPr/>
          <w:p>
            <w:pPr>
              <w:pStyle w:val="Compact"/>
            </w:pPr>
            <w:r>
              <w:t xml:space="preserve">Your current self-assessment: what skills you have, what attitudes drive you (Workview and Lifeview beliefs about work and life, core values)</w:t>
            </w:r>
          </w:p>
        </w:tc>
        <w:tc>
          <w:tcPr/>
          <w:p>
            <w:pPr>
              <w:pStyle w:val="Compact"/>
            </w:pPr>
            <w:r>
              <w:t xml:space="preserve">PD2 exercises, Skills Map</w:t>
            </w:r>
          </w:p>
        </w:tc>
      </w:tr>
      <w:tr>
        <w:tc>
          <w:tcPr/>
          <w:p>
            <w:pPr>
              <w:pStyle w:val="Compact"/>
            </w:pPr>
            <w:r>
              <w:t xml:space="preserve">Work-Life Balance</w:t>
            </w:r>
          </w:p>
        </w:tc>
        <w:tc>
          <w:tcPr/>
          <w:p>
            <w:pPr>
              <w:pStyle w:val="Compact"/>
            </w:pPr>
            <w:r>
              <w:t xml:space="preserve">~100</w:t>
            </w:r>
          </w:p>
        </w:tc>
        <w:tc>
          <w:tcPr/>
          <w:p>
            <w:pPr>
              <w:pStyle w:val="Compact"/>
            </w:pPr>
            <w:r>
              <w:t xml:space="preserve">Your work-life balance preferences and what they reveal about your priorities</w:t>
            </w:r>
          </w:p>
        </w:tc>
        <w:tc>
          <w:tcPr/>
          <w:p>
            <w:pPr>
              <w:pStyle w:val="Compact"/>
            </w:pPr>
            <w:r>
              <w:t xml:space="preserve">PD2 dashboard</w:t>
            </w:r>
          </w:p>
        </w:tc>
      </w:tr>
      <w:tr>
        <w:tc>
          <w:tcPr/>
          <w:p>
            <w:pPr>
              <w:pStyle w:val="Compact"/>
            </w:pPr>
            <w:r>
              <w:t xml:space="preserve">Connection to Plans</w:t>
            </w:r>
          </w:p>
        </w:tc>
        <w:tc>
          <w:tcPr/>
          <w:p>
            <w:pPr>
              <w:pStyle w:val="Compact"/>
            </w:pPr>
            <w:r>
              <w:t xml:space="preserve">~200</w:t>
            </w:r>
          </w:p>
        </w:tc>
        <w:tc>
          <w:tcPr/>
          <w:p>
            <w:pPr>
              <w:pStyle w:val="Compact"/>
            </w:pPr>
            <w:r>
              <w:t xml:space="preserve">How your skills, attitudes, and balance preferences explain WHY you chose Plan A and Plan B</w:t>
            </w:r>
          </w:p>
        </w:tc>
        <w:tc>
          <w:tcPr/>
          <w:p>
            <w:pPr>
              <w:pStyle w:val="Compact"/>
            </w:pPr>
            <w:r>
              <w:t xml:space="preserve">Links to Odyssey Plans</w:t>
            </w:r>
          </w:p>
        </w:tc>
      </w:tr>
    </w:tbl>
    <w:p>
      <w:pPr>
        <w:pStyle w:val="BodyText"/>
      </w:pPr>
      <w:r>
        <w:rPr>
          <w:b/>
          <w:bCs/>
        </w:rPr>
        <w:t xml:space="preserve">The key test:</w:t>
      </w:r>
      <w:r>
        <w:t xml:space="preserve"> </w:t>
      </w:r>
      <w:r>
        <w:t xml:space="preserve">Does this document explain WHY your career plans make sense for THIS specific person?</w:t>
      </w:r>
    </w:p>
    <w:bookmarkStart w:id="17" w:name="strong-evidence-document-language"/>
    <w:p>
      <w:pPr>
        <w:pStyle w:val="Heading4"/>
      </w:pPr>
      <w:r>
        <w:t xml:space="preserve">Strong Evidence Document language:</w:t>
      </w:r>
    </w:p>
    <w:p>
      <w:pPr>
        <w:pStyle w:val="BlockText"/>
      </w:pPr>
      <w:r>
        <w:t xml:space="preserve">“My current skills in data analysis (rated 2 on the capability matrix) combined with my Workview — that work should contribute to solving real issues — explain why Plan A targets development finance. My work-life balance preference for stability over risk is why Plan B stays in the public sector rather than pursuing a startup.”</w:t>
      </w:r>
    </w:p>
    <w:bookmarkEnd w:id="17"/>
    <w:bookmarkStart w:id="18" w:name="weak-evidence-document-language"/>
    <w:p>
      <w:pPr>
        <w:pStyle w:val="Heading4"/>
      </w:pPr>
      <w:r>
        <w:t xml:space="preserve">Weak Evidence Document language:</w:t>
      </w:r>
    </w:p>
    <w:p>
      <w:pPr>
        <w:pStyle w:val="BlockText"/>
      </w:pPr>
      <w:r>
        <w:t xml:space="preserve">“I value work-life balance and want a fulfilling career.”</w:t>
      </w:r>
      <w:r>
        <w:t xml:space="preserve"> </w:t>
      </w:r>
      <w:r>
        <w:rPr>
          <w:i/>
          <w:iCs/>
        </w:rPr>
        <w:t xml:space="preserve">(Could be written by anyone — no specific skills, no connection to plans)</w:t>
      </w:r>
    </w:p>
    <w:bookmarkEnd w:id="18"/>
    <w:bookmarkEnd w:id="19"/>
    <w:bookmarkStart w:id="20" w:name="X939dd390de90e5300e2c9b853da2ffc3a37fb11"/>
    <w:p>
      <w:pPr>
        <w:pStyle w:val="Heading3"/>
      </w:pPr>
      <w:r>
        <w:t xml:space="preserve">How the 50 marks are awarded (Career Plans + Evidence) — Official UWE Rubric:</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pPr>
            <w:r>
              <w:t xml:space="preserve">Grade Band</w:t>
            </w:r>
          </w:p>
        </w:tc>
        <w:tc>
          <w:tcPr/>
          <w:p>
            <w:pPr>
              <w:pStyle w:val="Compact"/>
            </w:pPr>
            <w:r>
              <w:t xml:space="preserve">What Markers Are Looking For</w:t>
            </w:r>
          </w:p>
        </w:tc>
      </w:tr>
      <w:tr>
        <w:tc>
          <w:tcPr/>
          <w:p>
            <w:pPr>
              <w:pStyle w:val="Compact"/>
            </w:pPr>
            <w:r>
              <w:rPr>
                <w:b/>
                <w:bCs/>
              </w:rPr>
              <w:t xml:space="preserve">80%+ (Outstanding)</w:t>
            </w:r>
          </w:p>
        </w:tc>
        <w:tc>
          <w:tcPr/>
          <w:p>
            <w:pPr>
              <w:pStyle w:val="Compact"/>
            </w:pPr>
            <w:r>
              <w:t xml:space="preserve">Innovative, personal, highly adaptive;</w:t>
            </w:r>
            <w:r>
              <w:t xml:space="preserve"> </w:t>
            </w:r>
            <w:r>
              <w:rPr>
                <w:b/>
                <w:bCs/>
              </w:rPr>
              <w:t xml:space="preserve">sophisticated application of design thinking</w:t>
            </w:r>
          </w:p>
        </w:tc>
      </w:tr>
      <w:tr>
        <w:tc>
          <w:tcPr/>
          <w:p>
            <w:pPr>
              <w:pStyle w:val="Compact"/>
            </w:pPr>
            <w:r>
              <w:rPr>
                <w:b/>
                <w:bCs/>
              </w:rPr>
              <w:t xml:space="preserve">70-79% (Excellent)</w:t>
            </w:r>
          </w:p>
        </w:tc>
        <w:tc>
          <w:tcPr/>
          <w:p>
            <w:pPr>
              <w:pStyle w:val="Compact"/>
            </w:pPr>
            <w:r>
              <w:t xml:space="preserve">Detailed and coherent plan; strong design thinking;</w:t>
            </w:r>
            <w:r>
              <w:t xml:space="preserve"> </w:t>
            </w:r>
            <w:r>
              <w:rPr>
                <w:b/>
                <w:bCs/>
              </w:rPr>
              <w:t xml:space="preserve">flexibility embedded</w:t>
            </w:r>
          </w:p>
        </w:tc>
      </w:tr>
      <w:tr>
        <w:tc>
          <w:tcPr/>
          <w:p>
            <w:pPr>
              <w:pStyle w:val="Compact"/>
            </w:pPr>
            <w:r>
              <w:rPr>
                <w:b/>
                <w:bCs/>
              </w:rPr>
              <w:t xml:space="preserve">60-69% (Good)</w:t>
            </w:r>
          </w:p>
        </w:tc>
        <w:tc>
          <w:tcPr/>
          <w:p>
            <w:pPr>
              <w:pStyle w:val="Compact"/>
            </w:pPr>
            <w:r>
              <w:t xml:space="preserve">Realistic goals and pathways; clear evidence of design thinking</w:t>
            </w:r>
            <w:r>
              <w:t xml:space="preserve"> </w:t>
            </w:r>
            <w:r>
              <w:rPr>
                <w:b/>
                <w:bCs/>
              </w:rPr>
              <w:t xml:space="preserve">and adaptability</w:t>
            </w:r>
          </w:p>
        </w:tc>
      </w:tr>
      <w:tr>
        <w:tc>
          <w:tcPr/>
          <w:p>
            <w:pPr>
              <w:pStyle w:val="Compact"/>
            </w:pPr>
            <w:r>
              <w:rPr>
                <w:b/>
                <w:bCs/>
              </w:rPr>
              <w:t xml:space="preserve">50-59% (Satisfactory)</w:t>
            </w:r>
          </w:p>
        </w:tc>
        <w:tc>
          <w:tcPr/>
          <w:p>
            <w:pPr>
              <w:pStyle w:val="Compact"/>
            </w:pPr>
            <w:r>
              <w:t xml:space="preserve">Clear goals and steps; some flexibility mentioned;</w:t>
            </w:r>
            <w:r>
              <w:t xml:space="preserve"> </w:t>
            </w:r>
            <w:r>
              <w:rPr>
                <w:b/>
                <w:bCs/>
              </w:rPr>
              <w:t xml:space="preserve">emerging design thinking</w:t>
            </w:r>
          </w:p>
        </w:tc>
      </w:tr>
      <w:tr>
        <w:tc>
          <w:tcPr/>
          <w:p>
            <w:pPr>
              <w:pStyle w:val="Compact"/>
            </w:pPr>
            <w:r>
              <w:rPr>
                <w:b/>
                <w:bCs/>
              </w:rPr>
              <w:t xml:space="preserve">40-49% (Adequate — Pass)</w:t>
            </w:r>
          </w:p>
        </w:tc>
        <w:tc>
          <w:tcPr/>
          <w:p>
            <w:pPr>
              <w:pStyle w:val="Compact"/>
            </w:pPr>
            <w:r>
              <w:t xml:space="preserve">Basic or vague goals; little flexibility;</w:t>
            </w:r>
            <w:r>
              <w:t xml:space="preserve"> </w:t>
            </w:r>
            <w:r>
              <w:rPr>
                <w:b/>
                <w:bCs/>
              </w:rPr>
              <w:t xml:space="preserve">minimal design thinking</w:t>
            </w:r>
          </w:p>
        </w:tc>
      </w:tr>
      <w:tr>
        <w:tc>
          <w:tcPr/>
          <w:p>
            <w:pPr>
              <w:pStyle w:val="Compact"/>
            </w:pPr>
            <w:r>
              <w:rPr>
                <w:b/>
                <w:bCs/>
              </w:rPr>
              <w:t xml:space="preserve">Below 40% (Inadequate)</w:t>
            </w:r>
          </w:p>
        </w:tc>
        <w:tc>
          <w:tcPr/>
          <w:p>
            <w:pPr>
              <w:pStyle w:val="Compact"/>
            </w:pPr>
            <w:r>
              <w:t xml:space="preserve">Failed to meet conditions for an adequate pass — but there is evidence of an attempt to address it</w:t>
            </w:r>
          </w:p>
        </w:tc>
      </w:tr>
      <w:tr>
        <w:tc>
          <w:tcPr/>
          <w:p>
            <w:pPr>
              <w:pStyle w:val="Compact"/>
            </w:pPr>
            <w:r>
              <w:rPr>
                <w:b/>
                <w:bCs/>
              </w:rPr>
              <w:t xml:space="preserve">No Evidence</w:t>
            </w:r>
          </w:p>
        </w:tc>
        <w:tc>
          <w:tcPr/>
          <w:p>
            <w:pPr>
              <w:pStyle w:val="Compact"/>
            </w:pPr>
            <w:r>
              <w:t xml:space="preserve">No evidence at all for this criterion</w:t>
            </w:r>
          </w:p>
        </w:tc>
      </w:tr>
    </w:tbl>
    <w:p>
      <w:pPr>
        <w:pStyle w:val="BodyText"/>
      </w:pPr>
      <w:r>
        <w:rPr>
          <w:b/>
          <w:bCs/>
        </w:rPr>
        <w:t xml:space="preserve">The key differentiator across ALL grade bands is DESIGN THINKING.</w:t>
      </w:r>
      <w:r>
        <w:t xml:space="preserve"> </w:t>
      </w:r>
      <w:r>
        <w:t xml:space="preserve">To score above 60%, your plans must clearly demonstrate:</w:t>
      </w:r>
      <w:r>
        <w:t xml:space="preserve"> </w:t>
      </w:r>
      <w:r>
        <w:t xml:space="preserve">1. That you used a design thinking process (not just picked a job title)</w:t>
      </w:r>
      <w:r>
        <w:t xml:space="preserve"> </w:t>
      </w:r>
      <w:r>
        <w:t xml:space="preserve">2. Flexibility and adaptability (multiple scenarios, not a rigid linear plan)</w:t>
      </w:r>
      <w:r>
        <w:t xml:space="preserve"> </w:t>
      </w:r>
      <w:r>
        <w:t xml:space="preserve">3. Self-awareness driving your choices (connected to your Evidence Document)</w:t>
      </w:r>
    </w:p>
    <w:p>
      <w:r>
        <w:pict>
          <v:rect style="width:0;height:1.5pt" o:hralign="center" o:hrstd="t" o:hr="t"/>
        </w:pict>
      </w:r>
    </w:p>
    <w:bookmarkEnd w:id="20"/>
    <w:bookmarkEnd w:id="21"/>
    <w:bookmarkStart w:id="29" w:name="part-2-skillscompetence-map-25-marks"/>
    <w:p>
      <w:pPr>
        <w:pStyle w:val="Heading2"/>
      </w:pPr>
      <w:r>
        <w:t xml:space="preserve">PART 2: Skills/Competence Map (25 marks)</w:t>
      </w:r>
    </w:p>
    <w:p>
      <w:pPr>
        <w:pStyle w:val="FirstParagraph"/>
      </w:pPr>
      <w:r>
        <w:rPr>
          <w:b/>
          <w:bCs/>
        </w:rPr>
        <w:t xml:space="preserve">What it is:</w:t>
      </w:r>
      <w:r>
        <w:t xml:space="preserve"> </w:t>
      </w:r>
      <w:r>
        <w:t xml:space="preserve">A completed Excel workbook (the</w:t>
      </w:r>
      <w:r>
        <w:t xml:space="preserve"> </w:t>
      </w:r>
      <w:r>
        <w:rPr>
          <w:b/>
          <w:bCs/>
        </w:rPr>
        <w:t xml:space="preserve">Capability Matrix</w:t>
      </w:r>
      <w:r>
        <w:t xml:space="preserve"> </w:t>
      </w:r>
      <w:r>
        <w:t xml:space="preserve">template provided in class) that maps your capabilities across 39 professional competences, compares them against a real job description, and connects them to your programme modules.</w:t>
      </w:r>
    </w:p>
    <w:p>
      <w:pPr>
        <w:pStyle w:val="BodyText"/>
      </w:pPr>
      <w:r>
        <w:rPr>
          <w:b/>
          <w:bCs/>
        </w:rPr>
        <w:t xml:space="preserve">Required Excel file:</w:t>
      </w:r>
      <w:r>
        <w:t xml:space="preserve"> </w:t>
      </w:r>
      <w:r>
        <w:rPr>
          <w:rStyle w:val="VerbatimChar"/>
        </w:rPr>
        <w:t xml:space="preserve">capability-matrix-exercise.xlsx</w:t>
      </w:r>
      <w:r>
        <w:t xml:space="preserve"> </w:t>
      </w:r>
      <w:r>
        <w:t xml:space="preserve">— download from Blackboard and complete all 5 sheets. See the</w:t>
      </w:r>
      <w:r>
        <w:t xml:space="preserve"> </w:t>
      </w:r>
      <w:r>
        <w:rPr>
          <w:i/>
          <w:iCs/>
        </w:rPr>
        <w:t xml:space="preserve">Capability Matrix Visual Guide</w:t>
      </w:r>
      <w:r>
        <w:t xml:space="preserve"> </w:t>
      </w:r>
      <w:r>
        <w:t xml:space="preserve">(HTML) for a step-by-step walkthrough.</w:t>
      </w:r>
    </w:p>
    <w:p>
      <w:pPr>
        <w:pStyle w:val="BodyText"/>
      </w:pPr>
      <w:r>
        <w:rPr>
          <w:b/>
          <w:bCs/>
        </w:rPr>
        <w:t xml:space="preserve">You must complete ALL 5 sheets in the Excel workbook:</w:t>
      </w:r>
    </w:p>
    <w:bookmarkStart w:id="22" w:name="Xc35fa735422f98d7b7c00b011a5e962aee35f68"/>
    <w:p>
      <w:pPr>
        <w:pStyle w:val="Heading3"/>
      </w:pPr>
      <w:r>
        <w:t xml:space="preserve">Sheet 1: Initial Assessment (Quick Self-Check)</w:t>
      </w:r>
    </w:p>
    <w:p>
      <w:pPr>
        <w:pStyle w:val="FirstParagraph"/>
      </w:pPr>
      <w:r>
        <w:t xml:space="preserve">Rate yourself on each of the</w:t>
      </w:r>
      <w:r>
        <w:t xml:space="preserve"> </w:t>
      </w:r>
      <w:r>
        <w:rPr>
          <w:b/>
          <w:bCs/>
        </w:rPr>
        <w:t xml:space="preserve">7 capability dimensions</w:t>
      </w:r>
      <w:r>
        <w:t xml:space="preserve"> </w:t>
      </w:r>
      <w:r>
        <w:t xml:space="preserve">using the 0-4 scale. This is your first impression — don’t overthink it.</w:t>
      </w:r>
    </w:p>
    <w:tbl>
      <w:tblPr>
        <w:tblStyle w:val="Table"/>
        <w:tblW w:type="pct" w:w="5000"/>
        <w:tblLayout w:type="fixed"/>
        <w:tblLook w:firstRow="1" w:lastRow="0" w:firstColumn="0" w:lastColumn="0" w:noHBand="0" w:noVBand="0" w:val="0020"/>
      </w:tblPr>
      <w:tblGrid>
        <w:gridCol w:w="2640"/>
        <w:gridCol w:w="1440"/>
        <w:gridCol w:w="3840"/>
      </w:tblGrid>
      <w:tr>
        <w:trPr>
          <w:tblHeader w:val="on"/>
        </w:trPr>
        <w:tc>
          <w:tcPr/>
          <w:p>
            <w:pPr>
              <w:pStyle w:val="Compact"/>
            </w:pPr>
            <w:r>
              <w:t xml:space="preserve">Dimension</w:t>
            </w:r>
          </w:p>
        </w:tc>
        <w:tc>
          <w:tcPr/>
          <w:p>
            <w:pPr>
              <w:pStyle w:val="Compact"/>
            </w:pPr>
            <w:r>
              <w:t xml:space="preserve">Code</w:t>
            </w:r>
          </w:p>
        </w:tc>
        <w:tc>
          <w:tcPr/>
          <w:p>
            <w:pPr>
              <w:pStyle w:val="Compact"/>
            </w:pPr>
            <w:r>
              <w:t xml:space="preserve">What It Covers</w:t>
            </w:r>
          </w:p>
        </w:tc>
      </w:tr>
      <w:tr>
        <w:tc>
          <w:tcPr/>
          <w:p>
            <w:pPr>
              <w:pStyle w:val="Compact"/>
            </w:pPr>
            <w:r>
              <w:rPr>
                <w:b/>
                <w:bCs/>
              </w:rPr>
              <w:t xml:space="preserve">Economics Thinking</w:t>
            </w:r>
          </w:p>
        </w:tc>
        <w:tc>
          <w:tcPr/>
          <w:p>
            <w:pPr>
              <w:pStyle w:val="Compact"/>
            </w:pPr>
            <w:r>
              <w:t xml:space="preserve">A</w:t>
            </w:r>
          </w:p>
        </w:tc>
        <w:tc>
          <w:tcPr/>
          <w:p>
            <w:pPr>
              <w:pStyle w:val="Compact"/>
            </w:pPr>
            <w:r>
              <w:t xml:space="preserve">Critical thinking, problem solving, strategic analysis</w:t>
            </w:r>
          </w:p>
        </w:tc>
      </w:tr>
      <w:tr>
        <w:tc>
          <w:tcPr/>
          <w:p>
            <w:pPr>
              <w:pStyle w:val="Compact"/>
            </w:pPr>
            <w:r>
              <w:rPr>
                <w:b/>
                <w:bCs/>
              </w:rPr>
              <w:t xml:space="preserve">Economics Skills</w:t>
            </w:r>
          </w:p>
        </w:tc>
        <w:tc>
          <w:tcPr/>
          <w:p>
            <w:pPr>
              <w:pStyle w:val="Compact"/>
            </w:pPr>
            <w:r>
              <w:t xml:space="preserve">A1</w:t>
            </w:r>
          </w:p>
        </w:tc>
        <w:tc>
          <w:tcPr/>
          <w:p>
            <w:pPr>
              <w:pStyle w:val="Compact"/>
            </w:pPr>
            <w:r>
              <w:t xml:space="preserve">Data analysis, quantitative methods, modelling</w:t>
            </w:r>
          </w:p>
        </w:tc>
      </w:tr>
      <w:tr>
        <w:tc>
          <w:tcPr/>
          <w:p>
            <w:pPr>
              <w:pStyle w:val="Compact"/>
            </w:pPr>
            <w:r>
              <w:rPr>
                <w:b/>
                <w:bCs/>
              </w:rPr>
              <w:t xml:space="preserve">Research &amp; Delivery</w:t>
            </w:r>
          </w:p>
        </w:tc>
        <w:tc>
          <w:tcPr/>
          <w:p>
            <w:pPr>
              <w:pStyle w:val="Compact"/>
            </w:pPr>
            <w:r>
              <w:t xml:space="preserve">B</w:t>
            </w:r>
          </w:p>
        </w:tc>
        <w:tc>
          <w:tcPr/>
          <w:p>
            <w:pPr>
              <w:pStyle w:val="Compact"/>
            </w:pPr>
            <w:r>
              <w:t xml:space="preserve">Research methods, project management, quality</w:t>
            </w:r>
          </w:p>
        </w:tc>
      </w:tr>
      <w:tr>
        <w:tc>
          <w:tcPr/>
          <w:p>
            <w:pPr>
              <w:pStyle w:val="Compact"/>
            </w:pPr>
            <w:r>
              <w:rPr>
                <w:b/>
                <w:bCs/>
              </w:rPr>
              <w:t xml:space="preserve">Stakeholder Awareness</w:t>
            </w:r>
          </w:p>
        </w:tc>
        <w:tc>
          <w:tcPr/>
          <w:p>
            <w:pPr>
              <w:pStyle w:val="Compact"/>
            </w:pPr>
            <w:r>
              <w:t xml:space="preserve">C</w:t>
            </w:r>
          </w:p>
        </w:tc>
        <w:tc>
          <w:tcPr/>
          <w:p>
            <w:pPr>
              <w:pStyle w:val="Compact"/>
            </w:pPr>
            <w:r>
              <w:t xml:space="preserve">Client focus, market understanding, communication</w:t>
            </w:r>
          </w:p>
        </w:tc>
      </w:tr>
      <w:tr>
        <w:tc>
          <w:tcPr/>
          <w:p>
            <w:pPr>
              <w:pStyle w:val="Compact"/>
            </w:pPr>
            <w:r>
              <w:rPr>
                <w:b/>
                <w:bCs/>
              </w:rPr>
              <w:t xml:space="preserve">Collaboration</w:t>
            </w:r>
          </w:p>
        </w:tc>
        <w:tc>
          <w:tcPr/>
          <w:p>
            <w:pPr>
              <w:pStyle w:val="Compact"/>
            </w:pPr>
            <w:r>
              <w:t xml:space="preserve">D</w:t>
            </w:r>
          </w:p>
        </w:tc>
        <w:tc>
          <w:tcPr/>
          <w:p>
            <w:pPr>
              <w:pStyle w:val="Compact"/>
            </w:pPr>
            <w:r>
              <w:t xml:space="preserve">Teamwork, leadership, conflict resolution</w:t>
            </w:r>
          </w:p>
        </w:tc>
      </w:tr>
      <w:tr>
        <w:tc>
          <w:tcPr/>
          <w:p>
            <w:pPr>
              <w:pStyle w:val="Compact"/>
            </w:pPr>
            <w:r>
              <w:rPr>
                <w:b/>
                <w:bCs/>
              </w:rPr>
              <w:t xml:space="preserve">Feedback &amp; Career Management</w:t>
            </w:r>
          </w:p>
        </w:tc>
        <w:tc>
          <w:tcPr/>
          <w:p>
            <w:pPr>
              <w:pStyle w:val="Compact"/>
            </w:pPr>
            <w:r>
              <w:t xml:space="preserve">E</w:t>
            </w:r>
          </w:p>
        </w:tc>
        <w:tc>
          <w:tcPr/>
          <w:p>
            <w:pPr>
              <w:pStyle w:val="Compact"/>
            </w:pPr>
            <w:r>
              <w:t xml:space="preserve">Self-development, feedback, career planning</w:t>
            </w:r>
          </w:p>
        </w:tc>
      </w:tr>
      <w:tr>
        <w:tc>
          <w:tcPr/>
          <w:p>
            <w:pPr>
              <w:pStyle w:val="Compact"/>
            </w:pPr>
            <w:r>
              <w:rPr>
                <w:b/>
                <w:bCs/>
              </w:rPr>
              <w:t xml:space="preserve">Professionalism</w:t>
            </w:r>
          </w:p>
        </w:tc>
        <w:tc>
          <w:tcPr/>
          <w:p>
            <w:pPr>
              <w:pStyle w:val="Compact"/>
            </w:pPr>
            <w:r>
              <w:t xml:space="preserve">F</w:t>
            </w:r>
          </w:p>
        </w:tc>
        <w:tc>
          <w:tcPr/>
          <w:p>
            <w:pPr>
              <w:pStyle w:val="Compact"/>
            </w:pPr>
            <w:r>
              <w:t xml:space="preserve">Ethics, time management, adaptability</w:t>
            </w:r>
          </w:p>
        </w:tc>
      </w:tr>
    </w:tbl>
    <w:bookmarkEnd w:id="22"/>
    <w:bookmarkStart w:id="23" w:name="Xc9c6fa8fa2cde4269f38ff1f54ca01b045258d9"/>
    <w:p>
      <w:pPr>
        <w:pStyle w:val="Heading3"/>
      </w:pPr>
      <w:r>
        <w:t xml:space="preserve">Sheet 2: Self-Assessment (Detailed — The Core of Your Map)</w:t>
      </w:r>
    </w:p>
    <w:p>
      <w:pPr>
        <w:pStyle w:val="FirstParagraph"/>
      </w:pPr>
      <w:r>
        <w:t xml:space="preserve">Rate yourself on all</w:t>
      </w:r>
      <w:r>
        <w:t xml:space="preserve"> </w:t>
      </w:r>
      <w:r>
        <w:rPr>
          <w:b/>
          <w:bCs/>
        </w:rPr>
        <w:t xml:space="preserve">39 specific capabilities</w:t>
      </w:r>
      <w:r>
        <w:t xml:space="preserve"> </w:t>
      </w:r>
      <w:r>
        <w:t xml:space="preserve">within the 7 dimensions. For EACH capability:</w:t>
      </w:r>
    </w:p>
    <w:tbl>
      <w:tblPr>
        <w:tblStyle w:val="Table"/>
        <w:tblW w:type="pct" w:w="5000"/>
        <w:tblLayout w:type="fixed"/>
        <w:tblLook w:firstRow="1" w:lastRow="0" w:firstColumn="0" w:lastColumn="0" w:noHBand="0" w:noVBand="0" w:val="0020"/>
      </w:tblPr>
      <w:tblGrid>
        <w:gridCol w:w="1111"/>
        <w:gridCol w:w="1945"/>
        <w:gridCol w:w="2640"/>
        <w:gridCol w:w="2223"/>
      </w:tblGrid>
      <w:tr>
        <w:trPr>
          <w:tblHeader w:val="on"/>
        </w:trPr>
        <w:tc>
          <w:tcPr/>
          <w:p>
            <w:pPr>
              <w:pStyle w:val="Compact"/>
            </w:pPr>
            <w:r>
              <w:t xml:space="preserve">Column</w:t>
            </w:r>
          </w:p>
        </w:tc>
        <w:tc>
          <w:tcPr/>
          <w:p>
            <w:pPr>
              <w:pStyle w:val="Compact"/>
            </w:pPr>
            <w:r>
              <w:t xml:space="preserve">What To Write</w:t>
            </w:r>
          </w:p>
        </w:tc>
        <w:tc>
          <w:tcPr/>
          <w:p>
            <w:pPr>
              <w:pStyle w:val="Compact"/>
            </w:pPr>
            <w:r>
              <w:t xml:space="preserve">Example (Strong)</w:t>
            </w:r>
          </w:p>
        </w:tc>
        <w:tc>
          <w:tcPr/>
          <w:p>
            <w:pPr>
              <w:pStyle w:val="Compact"/>
            </w:pPr>
            <w:r>
              <w:t xml:space="preserve">Example (Weak)</w:t>
            </w:r>
          </w:p>
        </w:tc>
      </w:tr>
      <w:tr>
        <w:tc>
          <w:tcPr/>
          <w:p>
            <w:pPr>
              <w:pStyle w:val="Compact"/>
            </w:pPr>
            <w:r>
              <w:rPr>
                <w:b/>
                <w:bCs/>
              </w:rPr>
              <w:t xml:space="preserve">Rating (0-4)</w:t>
            </w:r>
          </w:p>
        </w:tc>
        <w:tc>
          <w:tcPr/>
          <w:p>
            <w:pPr>
              <w:pStyle w:val="Compact"/>
            </w:pPr>
            <w:r>
              <w:t xml:space="preserve">Honest self-assessment</w:t>
            </w:r>
          </w:p>
        </w:tc>
        <w:tc>
          <w:tcPr/>
          <w:p>
            <w:pPr>
              <w:pStyle w:val="Compact"/>
            </w:pPr>
            <w:r>
              <w:t xml:space="preserve">2</w:t>
            </w:r>
          </w:p>
        </w:tc>
        <w:tc>
          <w:tcPr/>
          <w:p>
            <w:pPr>
              <w:pStyle w:val="Compact"/>
            </w:pPr>
            <w:r>
              <w:t xml:space="preserve">4 (for everything)</w:t>
            </w:r>
          </w:p>
        </w:tc>
      </w:tr>
      <w:tr>
        <w:tc>
          <w:tcPr/>
          <w:p>
            <w:pPr>
              <w:pStyle w:val="Compact"/>
            </w:pPr>
            <w:r>
              <w:rPr>
                <w:b/>
                <w:bCs/>
              </w:rPr>
              <w:t xml:space="preserve">Justification</w:t>
            </w:r>
          </w:p>
        </w:tc>
        <w:tc>
          <w:tcPr/>
          <w:p>
            <w:pPr>
              <w:pStyle w:val="Compact"/>
            </w:pPr>
            <w:r>
              <w:t xml:space="preserve">Concrete evidence from your experience</w:t>
            </w:r>
          </w:p>
        </w:tc>
        <w:tc>
          <w:tcPr/>
          <w:p>
            <w:pPr>
              <w:pStyle w:val="Compact"/>
            </w:pPr>
            <w:r>
              <w:t xml:space="preserve">“Applied PEST and Porter’s Five Forces to analyse Vietcombank in NEU6021MKT midterm — identified 3 strategic gaps”</w:t>
            </w:r>
          </w:p>
        </w:tc>
        <w:tc>
          <w:tcPr/>
          <w:p>
            <w:pPr>
              <w:pStyle w:val="Compact"/>
            </w:pPr>
            <w:r>
              <w:t xml:space="preserve">“I am good at this”</w:t>
            </w:r>
          </w:p>
        </w:tc>
      </w:tr>
    </w:tbl>
    <w:p>
      <w:pPr>
        <w:pStyle w:val="BodyText"/>
      </w:pPr>
      <w:r>
        <w:rPr>
          <w:b/>
          <w:bCs/>
        </w:rPr>
        <w:t xml:space="preserve">Rating Scale (be honest — honesty scores HIGHER than inflation):</w:t>
      </w:r>
    </w:p>
    <w:tbl>
      <w:tblPr>
        <w:tblStyle w:val="Table"/>
        <w:tblW w:type="pct" w:w="5000"/>
        <w:tblLayout w:type="fixed"/>
        <w:tblLook w:firstRow="1" w:lastRow="0" w:firstColumn="0" w:lastColumn="0" w:noHBand="0" w:noVBand="0" w:val="0020"/>
      </w:tblPr>
      <w:tblGrid>
        <w:gridCol w:w="1667"/>
        <w:gridCol w:w="1458"/>
        <w:gridCol w:w="2917"/>
        <w:gridCol w:w="1875"/>
      </w:tblGrid>
      <w:tr>
        <w:trPr>
          <w:tblHeader w:val="on"/>
        </w:trPr>
        <w:tc>
          <w:tcPr/>
          <w:p>
            <w:pPr>
              <w:pStyle w:val="Compact"/>
            </w:pPr>
            <w:r>
              <w:t xml:space="preserve">Rating</w:t>
            </w:r>
          </w:p>
        </w:tc>
        <w:tc>
          <w:tcPr/>
          <w:p>
            <w:pPr>
              <w:pStyle w:val="Compact"/>
            </w:pPr>
            <w:r>
              <w:t xml:space="preserve">Level</w:t>
            </w:r>
          </w:p>
        </w:tc>
        <w:tc>
          <w:tcPr/>
          <w:p>
            <w:pPr>
              <w:pStyle w:val="Compact"/>
            </w:pPr>
            <w:r>
              <w:t xml:space="preserve">What It Means</w:t>
            </w:r>
          </w:p>
        </w:tc>
        <w:tc>
          <w:tcPr/>
          <w:p>
            <w:pPr>
              <w:pStyle w:val="Compact"/>
            </w:pPr>
            <w:r>
              <w:t xml:space="preserve">Example</w:t>
            </w:r>
          </w:p>
        </w:tc>
      </w:tr>
      <w:tr>
        <w:tc>
          <w:tcPr/>
          <w:p>
            <w:pPr>
              <w:pStyle w:val="Compact"/>
            </w:pPr>
            <w:r>
              <w:rPr>
                <w:b/>
                <w:bCs/>
              </w:rPr>
              <w:t xml:space="preserve">0</w:t>
            </w:r>
          </w:p>
        </w:tc>
        <w:tc>
          <w:tcPr/>
          <w:p>
            <w:pPr>
              <w:pStyle w:val="Compact"/>
            </w:pPr>
            <w:r>
              <w:t xml:space="preserve">Don’t know yet</w:t>
            </w:r>
          </w:p>
        </w:tc>
        <w:tc>
          <w:tcPr/>
          <w:p>
            <w:pPr>
              <w:pStyle w:val="Compact"/>
            </w:pPr>
            <w:r>
              <w:t xml:space="preserve">You haven’t encountered this capability</w:t>
            </w:r>
          </w:p>
        </w:tc>
        <w:tc>
          <w:tcPr/>
          <w:p>
            <w:pPr>
              <w:pStyle w:val="Compact"/>
            </w:pPr>
            <w:r>
              <w:t xml:space="preserve">“I haven’t used econometric modelling yet”</w:t>
            </w:r>
          </w:p>
        </w:tc>
      </w:tr>
      <w:tr>
        <w:tc>
          <w:tcPr/>
          <w:p>
            <w:pPr>
              <w:pStyle w:val="Compact"/>
            </w:pPr>
            <w:r>
              <w:rPr>
                <w:b/>
                <w:bCs/>
              </w:rPr>
              <w:t xml:space="preserve">1</w:t>
            </w:r>
          </w:p>
        </w:tc>
        <w:tc>
          <w:tcPr/>
          <w:p>
            <w:pPr>
              <w:pStyle w:val="Compact"/>
            </w:pPr>
            <w:r>
              <w:t xml:space="preserve">Foundational</w:t>
            </w:r>
          </w:p>
        </w:tc>
        <w:tc>
          <w:tcPr/>
          <w:p>
            <w:pPr>
              <w:pStyle w:val="Compact"/>
            </w:pPr>
            <w:r>
              <w:t xml:space="preserve">You’ve been introduced to it</w:t>
            </w:r>
          </w:p>
        </w:tc>
        <w:tc>
          <w:tcPr/>
          <w:p>
            <w:pPr>
              <w:pStyle w:val="Compact"/>
            </w:pPr>
            <w:r>
              <w:t xml:space="preserve">“I attended a lecture on financial analysis”</w:t>
            </w:r>
          </w:p>
        </w:tc>
      </w:tr>
      <w:tr>
        <w:tc>
          <w:tcPr/>
          <w:p>
            <w:pPr>
              <w:pStyle w:val="Compact"/>
            </w:pPr>
            <w:r>
              <w:rPr>
                <w:b/>
                <w:bCs/>
              </w:rPr>
              <w:t xml:space="preserve">2</w:t>
            </w:r>
          </w:p>
        </w:tc>
        <w:tc>
          <w:tcPr/>
          <w:p>
            <w:pPr>
              <w:pStyle w:val="Compact"/>
            </w:pPr>
            <w:r>
              <w:t xml:space="preserve">Developing</w:t>
            </w:r>
          </w:p>
        </w:tc>
        <w:tc>
          <w:tcPr/>
          <w:p>
            <w:pPr>
              <w:pStyle w:val="Compact"/>
            </w:pPr>
            <w:r>
              <w:t xml:space="preserve">You’ve practised it with support</w:t>
            </w:r>
          </w:p>
        </w:tc>
        <w:tc>
          <w:tcPr/>
          <w:p>
            <w:pPr>
              <w:pStyle w:val="Compact"/>
            </w:pPr>
            <w:r>
              <w:t xml:space="preserve">“I completed a group project using PEST analysis with tutor guidance”</w:t>
            </w:r>
          </w:p>
        </w:tc>
      </w:tr>
      <w:tr>
        <w:tc>
          <w:tcPr/>
          <w:p>
            <w:pPr>
              <w:pStyle w:val="Compact"/>
            </w:pPr>
            <w:r>
              <w:rPr>
                <w:b/>
                <w:bCs/>
              </w:rPr>
              <w:t xml:space="preserve">3</w:t>
            </w:r>
          </w:p>
        </w:tc>
        <w:tc>
          <w:tcPr/>
          <w:p>
            <w:pPr>
              <w:pStyle w:val="Compact"/>
            </w:pPr>
            <w:r>
              <w:t xml:space="preserve">Proficient</w:t>
            </w:r>
          </w:p>
        </w:tc>
        <w:tc>
          <w:tcPr/>
          <w:p>
            <w:pPr>
              <w:pStyle w:val="Compact"/>
            </w:pPr>
            <w:r>
              <w:t xml:space="preserve">You can do it independently</w:t>
            </w:r>
          </w:p>
        </w:tc>
        <w:tc>
          <w:tcPr/>
          <w:p>
            <w:pPr>
              <w:pStyle w:val="Compact"/>
            </w:pPr>
            <w:r>
              <w:t xml:space="preserve">“I independently analysed a company using multiple frameworks”</w:t>
            </w:r>
          </w:p>
        </w:tc>
      </w:tr>
      <w:tr>
        <w:tc>
          <w:tcPr/>
          <w:p>
            <w:pPr>
              <w:pStyle w:val="Compact"/>
            </w:pPr>
            <w:r>
              <w:rPr>
                <w:b/>
                <w:bCs/>
              </w:rPr>
              <w:t xml:space="preserve">4</w:t>
            </w:r>
          </w:p>
        </w:tc>
        <w:tc>
          <w:tcPr/>
          <w:p>
            <w:pPr>
              <w:pStyle w:val="Compact"/>
            </w:pPr>
            <w:r>
              <w:t xml:space="preserve">Strong</w:t>
            </w:r>
          </w:p>
        </w:tc>
        <w:tc>
          <w:tcPr/>
          <w:p>
            <w:pPr>
              <w:pStyle w:val="Compact"/>
            </w:pPr>
            <w:r>
              <w:t xml:space="preserve">You can teach others or apply in novel situations</w:t>
            </w:r>
          </w:p>
        </w:tc>
        <w:tc>
          <w:tcPr/>
          <w:p>
            <w:pPr>
              <w:pStyle w:val="Compact"/>
            </w:pPr>
            <w:r>
              <w:t xml:space="preserve">Rare at Level 4 — use sparingly and with strong evidence</w:t>
            </w:r>
          </w:p>
        </w:tc>
      </w:tr>
    </w:tbl>
    <w:p>
      <w:pPr>
        <w:pStyle w:val="BodyText"/>
      </w:pPr>
      <w:r>
        <w:rPr>
          <w:b/>
          <w:bCs/>
        </w:rPr>
        <w:t xml:space="preserve">As a Level 4 student, most of your ratings should be 1-2. A few 3s are fine with good evidence. Ratings of 4 across the board will look dishonest and score poorly.</w:t>
      </w:r>
    </w:p>
    <w:bookmarkEnd w:id="23"/>
    <w:bookmarkStart w:id="24" w:name="sheet-3-job-description-assessment"/>
    <w:p>
      <w:pPr>
        <w:pStyle w:val="Heading3"/>
      </w:pPr>
      <w:r>
        <w:t xml:space="preserve">Sheet 3: Job Description Assessment</w:t>
      </w:r>
    </w:p>
    <w:p>
      <w:pPr>
        <w:pStyle w:val="FirstParagraph"/>
      </w:pPr>
      <w:r>
        <w:t xml:space="preserve">Score the</w:t>
      </w:r>
      <w:r>
        <w:t xml:space="preserve"> </w:t>
      </w:r>
      <w:r>
        <w:rPr>
          <w:b/>
          <w:bCs/>
        </w:rPr>
        <w:t xml:space="preserve">same 39 capabilities</w:t>
      </w:r>
      <w:r>
        <w:t xml:space="preserve"> </w:t>
      </w:r>
      <w:r>
        <w:t xml:space="preserve">against a real job description (we use the</w:t>
      </w:r>
      <w:r>
        <w:t xml:space="preserve"> </w:t>
      </w:r>
      <w:r>
        <w:rPr>
          <w:b/>
          <w:bCs/>
        </w:rPr>
        <w:t xml:space="preserve">GES Assistant Economist Graduate Scheme 2026</w:t>
      </w:r>
      <w:r>
        <w:t xml:space="preserve"> </w:t>
      </w:r>
      <w:r>
        <w:t xml:space="preserve">in class).</w:t>
      </w:r>
    </w:p>
    <w:p>
      <w:pPr>
        <w:pStyle w:val="BodyText"/>
      </w:pPr>
      <w:r>
        <w:t xml:space="preserve">For each capability, ask:</w:t>
      </w:r>
      <w:r>
        <w:t xml:space="preserve"> </w:t>
      </w:r>
      <w:r>
        <w:t xml:space="preserve">“How important is this capability for THIS job?”</w:t>
      </w:r>
      <w:r>
        <w:t xml:space="preserve"> </w:t>
      </w:r>
      <w:r>
        <w:t xml:space="preserve">and rate 0-4.</w:t>
      </w:r>
    </w:p>
    <w:p>
      <w:pPr>
        <w:pStyle w:val="BodyText"/>
      </w:pPr>
      <w:r>
        <w:t xml:space="preserve">This creates a</w:t>
      </w:r>
      <w:r>
        <w:t xml:space="preserve"> </w:t>
      </w:r>
      <w:r>
        <w:rPr>
          <w:b/>
          <w:bCs/>
        </w:rPr>
        <w:t xml:space="preserve">demand profile</w:t>
      </w:r>
      <w:r>
        <w:t xml:space="preserve"> </w:t>
      </w:r>
      <w:r>
        <w:t xml:space="preserve">you can compare against your self-assessment.</w:t>
      </w:r>
    </w:p>
    <w:bookmarkEnd w:id="24"/>
    <w:bookmarkStart w:id="25" w:name="sheet-4-assessment-of-your-programme"/>
    <w:p>
      <w:pPr>
        <w:pStyle w:val="Heading3"/>
      </w:pPr>
      <w:r>
        <w:t xml:space="preserve">Sheet 4: Assessment of Your Programme</w:t>
      </w:r>
    </w:p>
    <w:p>
      <w:pPr>
        <w:pStyle w:val="FirstParagraph"/>
      </w:pPr>
      <w:r>
        <w:t xml:space="preserve">For each of the 39 capabilities, identify</w:t>
      </w:r>
      <w:r>
        <w:t xml:space="preserve"> </w:t>
      </w:r>
      <w:r>
        <w:rPr>
          <w:b/>
          <w:bCs/>
        </w:rPr>
        <w:t xml:space="preserve">which Level 4 modules</w:t>
      </w:r>
      <w:r>
        <w:t xml:space="preserve"> </w:t>
      </w:r>
      <w:r>
        <w:t xml:space="preserve">are developing that capability.</w:t>
      </w:r>
    </w:p>
    <w:tbl>
      <w:tblPr>
        <w:tblStyle w:val="Table"/>
        <w:tblW w:type="pct" w:w="5000"/>
        <w:tblLayout w:type="fixed"/>
        <w:tblLook w:firstRow="1" w:lastRow="0" w:firstColumn="0" w:lastColumn="0" w:noHBand="0" w:noVBand="0" w:val="0020"/>
      </w:tblPr>
      <w:tblGrid>
        <w:gridCol w:w="2043"/>
        <w:gridCol w:w="3576"/>
        <w:gridCol w:w="2299"/>
      </w:tblGrid>
      <w:tr>
        <w:trPr>
          <w:tblHeader w:val="on"/>
        </w:trPr>
        <w:tc>
          <w:tcPr/>
          <w:p>
            <w:pPr>
              <w:pStyle w:val="Compact"/>
            </w:pPr>
            <w:r>
              <w:t xml:space="preserve">Column</w:t>
            </w:r>
          </w:p>
        </w:tc>
        <w:tc>
          <w:tcPr/>
          <w:p>
            <w:pPr>
              <w:pStyle w:val="Compact"/>
            </w:pPr>
            <w:r>
              <w:t xml:space="preserve">What To Write</w:t>
            </w:r>
          </w:p>
        </w:tc>
        <w:tc>
          <w:tcPr/>
          <w:p>
            <w:pPr>
              <w:pStyle w:val="Compact"/>
            </w:pPr>
            <w:r>
              <w:t xml:space="preserve">Example</w:t>
            </w:r>
          </w:p>
        </w:tc>
      </w:tr>
      <w:tr>
        <w:tc>
          <w:tcPr/>
          <w:p>
            <w:pPr>
              <w:pStyle w:val="Compact"/>
            </w:pPr>
            <w:r>
              <w:rPr>
                <w:b/>
                <w:bCs/>
              </w:rPr>
              <w:t xml:space="preserve">Module(s)</w:t>
            </w:r>
          </w:p>
        </w:tc>
        <w:tc>
          <w:tcPr/>
          <w:p>
            <w:pPr>
              <w:pStyle w:val="Compact"/>
            </w:pPr>
            <w:r>
              <w:t xml:space="preserve">Which modules develop this capability</w:t>
            </w:r>
          </w:p>
        </w:tc>
        <w:tc>
          <w:tcPr/>
          <w:p>
            <w:pPr>
              <w:pStyle w:val="Compact"/>
            </w:pPr>
            <w:r>
              <w:t xml:space="preserve">NEU6021MKT, UMET9U-30-1</w:t>
            </w:r>
          </w:p>
        </w:tc>
      </w:tr>
      <w:tr>
        <w:tc>
          <w:tcPr/>
          <w:p>
            <w:pPr>
              <w:pStyle w:val="Compact"/>
            </w:pPr>
            <w:r>
              <w:rPr>
                <w:b/>
                <w:bCs/>
              </w:rPr>
              <w:t xml:space="preserve">How</w:t>
            </w:r>
          </w:p>
        </w:tc>
        <w:tc>
          <w:tcPr/>
          <w:p>
            <w:pPr>
              <w:pStyle w:val="Compact"/>
            </w:pPr>
            <w:r>
              <w:t xml:space="preserve">Brief explanation of how</w:t>
            </w:r>
          </w:p>
        </w:tc>
        <w:tc>
          <w:tcPr/>
          <w:p>
            <w:pPr>
              <w:pStyle w:val="Compact"/>
            </w:pPr>
            <w:r>
              <w:t xml:space="preserve">“Group case study analysis in Responsible Business Strategy”</w:t>
            </w:r>
          </w:p>
        </w:tc>
      </w:tr>
    </w:tbl>
    <w:p>
      <w:pPr>
        <w:pStyle w:val="BodyText"/>
      </w:pPr>
      <w:r>
        <w:t xml:space="preserve">This shows you understand WHERE your learning is happening across your whole programme.</w:t>
      </w:r>
    </w:p>
    <w:bookmarkEnd w:id="25"/>
    <w:bookmarkStart w:id="26" w:name="sheet-5-results-auto-calculated"/>
    <w:p>
      <w:pPr>
        <w:pStyle w:val="Heading3"/>
      </w:pPr>
      <w:r>
        <w:t xml:space="preserve">Sheet 5: Results (Auto-Calculated)</w:t>
      </w:r>
    </w:p>
    <w:p>
      <w:pPr>
        <w:pStyle w:val="FirstParagraph"/>
      </w:pPr>
      <w:r>
        <w:t xml:space="preserve">This sheet automatically generates comparisons:</w:t>
      </w:r>
      <w:r>
        <w:t xml:space="preserve"> </w:t>
      </w:r>
      <w:r>
        <w:t xml:space="preserve">-</w:t>
      </w:r>
      <w:r>
        <w:t xml:space="preserve"> </w:t>
      </w:r>
      <w:r>
        <w:rPr>
          <w:b/>
          <w:bCs/>
        </w:rPr>
        <w:t xml:space="preserve">Self vs Job Description:</w:t>
      </w:r>
      <w:r>
        <w:t xml:space="preserve"> </w:t>
      </w:r>
      <w:r>
        <w:t xml:space="preserve">Where your current capabilities fall short of what employers want</w:t>
      </w:r>
      <w:r>
        <w:t xml:space="preserve"> </w:t>
      </w:r>
      <w:r>
        <w:t xml:space="preserve">-</w:t>
      </w:r>
      <w:r>
        <w:t xml:space="preserve"> </w:t>
      </w:r>
      <w:r>
        <w:rPr>
          <w:b/>
          <w:bCs/>
        </w:rPr>
        <w:t xml:space="preserve">Self vs Programme:</w:t>
      </w:r>
      <w:r>
        <w:t xml:space="preserve"> </w:t>
      </w:r>
      <w:r>
        <w:t xml:space="preserve">Where your programme is building capabilities you haven’t yet recognised</w:t>
      </w:r>
      <w:r>
        <w:t xml:space="preserve"> </w:t>
      </w:r>
      <w:r>
        <w:t xml:space="preserve">-</w:t>
      </w:r>
      <w:r>
        <w:t xml:space="preserve"> </w:t>
      </w:r>
      <w:r>
        <w:rPr>
          <w:b/>
          <w:bCs/>
        </w:rPr>
        <w:t xml:space="preserve">Gap Analysis:</w:t>
      </w:r>
      <w:r>
        <w:t xml:space="preserve"> </w:t>
      </w:r>
      <w:r>
        <w:t xml:space="preserve">The critical gaps between where you are and where you need to be</w:t>
      </w:r>
    </w:p>
    <w:bookmarkEnd w:id="26"/>
    <w:bookmarkStart w:id="27" w:name="X2ef97a0875426b3fee381b4611263130f0caf58"/>
    <w:p>
      <w:pPr>
        <w:pStyle w:val="Heading3"/>
      </w:pPr>
      <w:r>
        <w:t xml:space="preserve">The Three-Way Gap Analysis (What Makes This Score 70%+)</w:t>
      </w:r>
    </w:p>
    <w:p>
      <w:pPr>
        <w:pStyle w:val="FirstParagraph"/>
      </w:pPr>
      <w:r>
        <w:t xml:space="preserve">The real value of the capability matrix is the</w:t>
      </w:r>
      <w:r>
        <w:t xml:space="preserve"> </w:t>
      </w:r>
      <w:r>
        <w:rPr>
          <w:b/>
          <w:bCs/>
        </w:rPr>
        <w:t xml:space="preserve">three-way comparison</w:t>
      </w:r>
      <w:r>
        <w:t xml:space="preserve">:</w:t>
      </w:r>
    </w:p>
    <w:tbl>
      <w:tblPr>
        <w:tblStyle w:val="Table"/>
        <w:tblW w:type="pct" w:w="5000"/>
        <w:tblLayout w:type="fixed"/>
        <w:tblLook w:firstRow="1" w:lastRow="0" w:firstColumn="0" w:lastColumn="0" w:noHBand="0" w:noVBand="0" w:val="0020"/>
      </w:tblPr>
      <w:tblGrid>
        <w:gridCol w:w="2489"/>
        <w:gridCol w:w="3620"/>
        <w:gridCol w:w="1810"/>
      </w:tblGrid>
      <w:tr>
        <w:trPr>
          <w:tblHeader w:val="on"/>
        </w:trPr>
        <w:tc>
          <w:tcPr/>
          <w:p>
            <w:pPr>
              <w:pStyle w:val="Compact"/>
            </w:pPr>
            <w:r>
              <w:t xml:space="preserve">Comparison</w:t>
            </w:r>
          </w:p>
        </w:tc>
        <w:tc>
          <w:tcPr/>
          <w:p>
            <w:pPr>
              <w:pStyle w:val="Compact"/>
            </w:pPr>
            <w:r>
              <w:t xml:space="preserve">What It Reveals</w:t>
            </w:r>
          </w:p>
        </w:tc>
        <w:tc>
          <w:tcPr/>
          <w:p>
            <w:pPr>
              <w:pStyle w:val="Compact"/>
            </w:pPr>
            <w:r>
              <w:t xml:space="preserve">Action</w:t>
            </w:r>
          </w:p>
        </w:tc>
      </w:tr>
      <w:tr>
        <w:tc>
          <w:tcPr/>
          <w:p>
            <w:pPr>
              <w:pStyle w:val="Compact"/>
            </w:pPr>
            <w:r>
              <w:rPr>
                <w:b/>
                <w:bCs/>
              </w:rPr>
              <w:t xml:space="preserve">Self-assessment vs Job Description</w:t>
            </w:r>
          </w:p>
        </w:tc>
        <w:tc>
          <w:tcPr/>
          <w:p>
            <w:pPr>
              <w:pStyle w:val="Compact"/>
            </w:pPr>
            <w:r>
              <w:t xml:space="preserve">Skills you need but don’t have yet</w:t>
            </w:r>
          </w:p>
        </w:tc>
        <w:tc>
          <w:tcPr/>
          <w:p>
            <w:pPr>
              <w:pStyle w:val="Compact"/>
            </w:pPr>
            <w:r>
              <w:t xml:space="preserve">Target these in your development plan</w:t>
            </w:r>
          </w:p>
        </w:tc>
      </w:tr>
      <w:tr>
        <w:tc>
          <w:tcPr/>
          <w:p>
            <w:pPr>
              <w:pStyle w:val="Compact"/>
            </w:pPr>
            <w:r>
              <w:rPr>
                <w:b/>
                <w:bCs/>
              </w:rPr>
              <w:t xml:space="preserve">Self-assessment vs Programme</w:t>
            </w:r>
          </w:p>
        </w:tc>
        <w:tc>
          <w:tcPr/>
          <w:p>
            <w:pPr>
              <w:pStyle w:val="Compact"/>
            </w:pPr>
            <w:r>
              <w:t xml:space="preserve">Skills your programme develops that you haven’t recognised</w:t>
            </w:r>
          </w:p>
        </w:tc>
        <w:tc>
          <w:tcPr/>
          <w:p>
            <w:pPr>
              <w:pStyle w:val="Compact"/>
            </w:pPr>
            <w:r>
              <w:t xml:space="preserve">Engage more deliberately in relevant modules</w:t>
            </w:r>
          </w:p>
        </w:tc>
      </w:tr>
      <w:tr>
        <w:tc>
          <w:tcPr/>
          <w:p>
            <w:pPr>
              <w:pStyle w:val="Compact"/>
            </w:pPr>
            <w:r>
              <w:rPr>
                <w:b/>
                <w:bCs/>
              </w:rPr>
              <w:t xml:space="preserve">Job Description vs Programme</w:t>
            </w:r>
          </w:p>
        </w:tc>
        <w:tc>
          <w:tcPr/>
          <w:p>
            <w:pPr>
              <w:pStyle w:val="Compact"/>
            </w:pPr>
            <w:r>
              <w:t xml:space="preserve">Skills the job needs that your programme doesn’t cover</w:t>
            </w:r>
          </w:p>
        </w:tc>
        <w:tc>
          <w:tcPr/>
          <w:p>
            <w:pPr>
              <w:pStyle w:val="Compact"/>
            </w:pPr>
            <w:r>
              <w:t xml:space="preserve">Seek extracurricular development (internships, self-study, clubs)</w:t>
            </w:r>
          </w:p>
        </w:tc>
      </w:tr>
    </w:tbl>
    <w:p>
      <w:pPr>
        <w:pStyle w:val="BodyText"/>
      </w:pPr>
      <w:r>
        <w:rPr>
          <w:b/>
          <w:bCs/>
        </w:rPr>
        <w:t xml:space="preserve">Connect this to your Odyssey Plans:</w:t>
      </w:r>
      <w:r>
        <w:t xml:space="preserve"> </w:t>
      </w:r>
      <w:r>
        <w:t xml:space="preserve">Your gap analysis should directly inform the journey in your Odyssey Plan columns. If the GES job requires strong data analysis (rated 4) and you’re at 1, your Odyssey Plan should show WHEN and HOW you’ll bridge that gap.</w:t>
      </w:r>
    </w:p>
    <w:p>
      <w:pPr>
        <w:pStyle w:val="BodyText"/>
      </w:pPr>
      <w:r>
        <w:rPr>
          <w:b/>
          <w:bCs/>
        </w:rPr>
        <w:t xml:space="preserve">Don’t forget capabilities from:</w:t>
      </w:r>
      <w:r>
        <w:t xml:space="preserve"> </w:t>
      </w:r>
      <w:r>
        <w:t xml:space="preserve">part-time work, volunteering, student clubs, personal projects, bilingual ability (studying in English as a Vietnamese student is a significant professional competence), cross-cultural collaboration.</w:t>
      </w:r>
    </w:p>
    <w:bookmarkEnd w:id="27"/>
    <w:bookmarkStart w:id="28" w:name="Xbd6cd82148ce5ff94150a0210658b9d154bae80"/>
    <w:p>
      <w:pPr>
        <w:pStyle w:val="Heading3"/>
      </w:pPr>
      <w:r>
        <w:t xml:space="preserve">How the 25 marks are awarded — Official UWE Rubric:</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pPr>
            <w:r>
              <w:t xml:space="preserve">Grade Band</w:t>
            </w:r>
          </w:p>
        </w:tc>
        <w:tc>
          <w:tcPr/>
          <w:p>
            <w:pPr>
              <w:pStyle w:val="Compact"/>
            </w:pPr>
            <w:r>
              <w:t xml:space="preserve">What Markers Are Looking For</w:t>
            </w:r>
          </w:p>
        </w:tc>
      </w:tr>
      <w:tr>
        <w:tc>
          <w:tcPr/>
          <w:p>
            <w:pPr>
              <w:pStyle w:val="Compact"/>
            </w:pPr>
            <w:r>
              <w:rPr>
                <w:b/>
                <w:bCs/>
              </w:rPr>
              <w:t xml:space="preserve">80%+ (Outstanding)</w:t>
            </w:r>
          </w:p>
        </w:tc>
        <w:tc>
          <w:tcPr/>
          <w:p>
            <w:pPr>
              <w:pStyle w:val="Compact"/>
            </w:pPr>
            <w:r>
              <w:t xml:space="preserve">Insightful and original recognition; strong self-awareness;</w:t>
            </w:r>
            <w:r>
              <w:t xml:space="preserve"> </w:t>
            </w:r>
            <w:r>
              <w:rPr>
                <w:b/>
                <w:bCs/>
              </w:rPr>
              <w:t xml:space="preserve">explicit connections between skills, growth, and future pathways</w:t>
            </w:r>
          </w:p>
        </w:tc>
      </w:tr>
      <w:tr>
        <w:tc>
          <w:tcPr/>
          <w:p>
            <w:pPr>
              <w:pStyle w:val="Compact"/>
            </w:pPr>
            <w:r>
              <w:rPr>
                <w:b/>
                <w:bCs/>
              </w:rPr>
              <w:t xml:space="preserve">70-79% (Excellent)</w:t>
            </w:r>
          </w:p>
        </w:tc>
        <w:tc>
          <w:tcPr/>
          <w:p>
            <w:pPr>
              <w:pStyle w:val="Compact"/>
            </w:pPr>
            <w:r>
              <w:t xml:space="preserve">Balanced, detailed recognition;</w:t>
            </w:r>
            <w:r>
              <w:t xml:space="preserve"> </w:t>
            </w:r>
            <w:r>
              <w:rPr>
                <w:b/>
                <w:bCs/>
              </w:rPr>
              <w:t xml:space="preserve">clear connections to learning and professional growth</w:t>
            </w:r>
          </w:p>
        </w:tc>
      </w:tr>
      <w:tr>
        <w:tc>
          <w:tcPr/>
          <w:p>
            <w:pPr>
              <w:pStyle w:val="Compact"/>
            </w:pPr>
            <w:r>
              <w:rPr>
                <w:b/>
                <w:bCs/>
              </w:rPr>
              <w:t xml:space="preserve">60-69% (Good)</w:t>
            </w:r>
          </w:p>
        </w:tc>
        <w:tc>
          <w:tcPr/>
          <w:p>
            <w:pPr>
              <w:pStyle w:val="Compact"/>
            </w:pPr>
            <w:r>
              <w:t xml:space="preserve">Comprehensive recognition of transferable and subject-specific skills;</w:t>
            </w:r>
            <w:r>
              <w:t xml:space="preserve"> </w:t>
            </w:r>
            <w:r>
              <w:rPr>
                <w:b/>
                <w:bCs/>
              </w:rPr>
              <w:t xml:space="preserve">some application to development</w:t>
            </w:r>
          </w:p>
        </w:tc>
      </w:tr>
      <w:tr>
        <w:tc>
          <w:tcPr/>
          <w:p>
            <w:pPr>
              <w:pStyle w:val="Compact"/>
            </w:pPr>
            <w:r>
              <w:rPr>
                <w:b/>
                <w:bCs/>
              </w:rPr>
              <w:t xml:space="preserve">50-59% (Satisfactory)</w:t>
            </w:r>
          </w:p>
        </w:tc>
        <w:tc>
          <w:tcPr/>
          <w:p>
            <w:pPr>
              <w:pStyle w:val="Compact"/>
            </w:pPr>
            <w:r>
              <w:t xml:space="preserve">Broader set recognised; some programme-specific links;</w:t>
            </w:r>
            <w:r>
              <w:t xml:space="preserve"> </w:t>
            </w:r>
            <w:r>
              <w:rPr>
                <w:b/>
                <w:bCs/>
              </w:rPr>
              <w:t xml:space="preserve">uneven detail</w:t>
            </w:r>
          </w:p>
        </w:tc>
      </w:tr>
      <w:tr>
        <w:tc>
          <w:tcPr/>
          <w:p>
            <w:pPr>
              <w:pStyle w:val="Compact"/>
            </w:pPr>
            <w:r>
              <w:rPr>
                <w:b/>
                <w:bCs/>
              </w:rPr>
              <w:t xml:space="preserve">40-49% (Adequate — Pass)</w:t>
            </w:r>
          </w:p>
        </w:tc>
        <w:tc>
          <w:tcPr/>
          <w:p>
            <w:pPr>
              <w:pStyle w:val="Compact"/>
            </w:pPr>
            <w:r>
              <w:t xml:space="preserve">Limited recognition; generic skills;</w:t>
            </w:r>
            <w:r>
              <w:t xml:space="preserve"> </w:t>
            </w:r>
            <w:r>
              <w:rPr>
                <w:b/>
                <w:bCs/>
              </w:rPr>
              <w:t xml:space="preserve">incomplete coverage</w:t>
            </w:r>
          </w:p>
        </w:tc>
      </w:tr>
      <w:tr>
        <w:tc>
          <w:tcPr/>
          <w:p>
            <w:pPr>
              <w:pStyle w:val="Compact"/>
            </w:pPr>
            <w:r>
              <w:rPr>
                <w:b/>
                <w:bCs/>
              </w:rPr>
              <w:t xml:space="preserve">Below 40% (Inadequate)</w:t>
            </w:r>
          </w:p>
        </w:tc>
        <w:tc>
          <w:tcPr/>
          <w:p>
            <w:pPr>
              <w:pStyle w:val="Compact"/>
            </w:pPr>
            <w:r>
              <w:t xml:space="preserve">Failed to meet conditions for an adequate pass — but there is evidence of an attempt</w:t>
            </w:r>
          </w:p>
        </w:tc>
      </w:tr>
    </w:tbl>
    <w:p>
      <w:pPr>
        <w:pStyle w:val="BodyText"/>
      </w:pPr>
      <w:r>
        <w:rPr>
          <w:b/>
          <w:bCs/>
        </w:rPr>
        <w:t xml:space="preserve">The key differentiator is CONNECTION.</w:t>
      </w:r>
      <w:r>
        <w:t xml:space="preserve"> </w:t>
      </w:r>
      <w:r>
        <w:t xml:space="preserve">To score above 60%, your Skills Map must connect skills to your learning journey AND your future career pathway — not just list them.</w:t>
      </w:r>
    </w:p>
    <w:p>
      <w:pPr>
        <w:pStyle w:val="BodyText"/>
      </w:pPr>
      <w:r>
        <w:rPr>
          <w:b/>
          <w:bCs/>
        </w:rPr>
        <w:t xml:space="preserve">Don’t forget skills from:</w:t>
      </w:r>
      <w:r>
        <w:t xml:space="preserve"> </w:t>
      </w:r>
      <w:r>
        <w:t xml:space="preserve">part-time work, volunteering, student clubs, personal projects, bilingual ability (studying in English as a Vietnamese student is a significant professional competence), cross-cultural collaboration.</w:t>
      </w:r>
    </w:p>
    <w:p>
      <w:r>
        <w:pict>
          <v:rect style="width:0;height:1.5pt" o:hralign="center" o:hrstd="t" o:hr="t"/>
        </w:pict>
      </w:r>
    </w:p>
    <w:bookmarkEnd w:id="28"/>
    <w:bookmarkEnd w:id="29"/>
    <w:bookmarkStart w:id="35" w:name="part-3-reflective-learning-blog-25-marks"/>
    <w:p>
      <w:pPr>
        <w:pStyle w:val="Heading2"/>
      </w:pPr>
      <w:r>
        <w:t xml:space="preserve">PART 3: Reflective Learning Blog (25 marks)</w:t>
      </w:r>
    </w:p>
    <w:p>
      <w:pPr>
        <w:pStyle w:val="FirstParagraph"/>
      </w:pPr>
      <w:r>
        <w:rPr>
          <w:b/>
          <w:bCs/>
        </w:rPr>
        <w:t xml:space="preserve">What it is:</w:t>
      </w:r>
      <w:r>
        <w:t xml:space="preserve"> </w:t>
      </w:r>
      <w:r>
        <w:t xml:space="preserve">A 500-word reflective blog about ONE learning experience you’ve had at Level 4. About learning a SKILL, not learning facts.</w:t>
      </w:r>
    </w:p>
    <w:p>
      <w:pPr>
        <w:pStyle w:val="BodyText"/>
      </w:pPr>
      <w:r>
        <w:rPr>
          <w:b/>
          <w:bCs/>
        </w:rPr>
        <w:t xml:space="preserve">Structure: Use Gibbs’ Reflective Cycle</w:t>
      </w:r>
    </w:p>
    <w:tbl>
      <w:tblPr>
        <w:tblStyle w:val="Table"/>
        <w:tblW w:type="pct" w:w="5000"/>
        <w:tblLayout w:type="fixed"/>
        <w:tblLook w:firstRow="1" w:lastRow="0" w:firstColumn="0" w:lastColumn="0" w:noHBand="0" w:noVBand="0" w:val="0020"/>
      </w:tblPr>
      <w:tblGrid>
        <w:gridCol w:w="1620"/>
        <w:gridCol w:w="2340"/>
        <w:gridCol w:w="1260"/>
        <w:gridCol w:w="2700"/>
      </w:tblGrid>
      <w:tr>
        <w:trPr>
          <w:tblHeader w:val="on"/>
        </w:trPr>
        <w:tc>
          <w:tcPr/>
          <w:p>
            <w:pPr>
              <w:pStyle w:val="Compact"/>
            </w:pPr>
            <w:r>
              <w:t xml:space="preserve">Section</w:t>
            </w:r>
          </w:p>
        </w:tc>
        <w:tc>
          <w:tcPr/>
          <w:p>
            <w:pPr>
              <w:pStyle w:val="Compact"/>
            </w:pPr>
            <w:r>
              <w:t xml:space="preserve">Gibbs Stage</w:t>
            </w:r>
          </w:p>
        </w:tc>
        <w:tc>
          <w:tcPr/>
          <w:p>
            <w:pPr>
              <w:pStyle w:val="Compact"/>
            </w:pPr>
            <w:r>
              <w:t xml:space="preserve">Words</w:t>
            </w:r>
          </w:p>
        </w:tc>
        <w:tc>
          <w:tcPr/>
          <w:p>
            <w:pPr>
              <w:pStyle w:val="Compact"/>
            </w:pPr>
            <w:r>
              <w:t xml:space="preserve">What To Write</w:t>
            </w:r>
          </w:p>
        </w:tc>
      </w:tr>
      <w:tr>
        <w:tc>
          <w:tcPr/>
          <w:p>
            <w:pPr>
              <w:pStyle w:val="Compact"/>
            </w:pPr>
            <w:r>
              <w:t xml:space="preserve">Opening</w:t>
            </w:r>
          </w:p>
        </w:tc>
        <w:tc>
          <w:tcPr/>
          <w:p>
            <w:pPr>
              <w:pStyle w:val="Compact"/>
            </w:pPr>
            <w:r>
              <w:t xml:space="preserve">Description</w:t>
            </w:r>
          </w:p>
        </w:tc>
        <w:tc>
          <w:tcPr/>
          <w:p>
            <w:pPr>
              <w:pStyle w:val="Compact"/>
            </w:pPr>
            <w:r>
              <w:t xml:space="preserve">~75</w:t>
            </w:r>
          </w:p>
        </w:tc>
        <w:tc>
          <w:tcPr/>
          <w:p>
            <w:pPr>
              <w:pStyle w:val="Compact"/>
            </w:pPr>
            <w:r>
              <w:t xml:space="preserve">What skill? What was the experience? Brief context only.</w:t>
            </w:r>
          </w:p>
        </w:tc>
      </w:tr>
      <w:tr>
        <w:tc>
          <w:tcPr/>
          <w:p>
            <w:pPr>
              <w:pStyle w:val="Compact"/>
            </w:pPr>
            <w:r>
              <w:t xml:space="preserve">What I expected vs what happened</w:t>
            </w:r>
          </w:p>
        </w:tc>
        <w:tc>
          <w:tcPr/>
          <w:p>
            <w:pPr>
              <w:pStyle w:val="Compact"/>
            </w:pPr>
            <w:r>
              <w:t xml:space="preserve">Feelings + Evaluation</w:t>
            </w:r>
          </w:p>
        </w:tc>
        <w:tc>
          <w:tcPr/>
          <w:p>
            <w:pPr>
              <w:pStyle w:val="Compact"/>
            </w:pPr>
            <w:r>
              <w:t xml:space="preserve">~75</w:t>
            </w:r>
          </w:p>
        </w:tc>
        <w:tc>
          <w:tcPr/>
          <w:p>
            <w:pPr>
              <w:pStyle w:val="Compact"/>
            </w:pPr>
            <w:r>
              <w:t xml:space="preserve">What assumption was challenged? What surprised you?</w:t>
            </w:r>
          </w:p>
        </w:tc>
      </w:tr>
      <w:tr>
        <w:tc>
          <w:tcPr/>
          <w:p>
            <w:pPr>
              <w:pStyle w:val="Compact"/>
            </w:pPr>
            <w:r>
              <w:t xml:space="preserve">Understanding why</w:t>
            </w:r>
          </w:p>
        </w:tc>
        <w:tc>
          <w:tcPr/>
          <w:p>
            <w:pPr>
              <w:pStyle w:val="Compact"/>
            </w:pPr>
            <w:r>
              <w:t xml:space="preserve">Analysis</w:t>
            </w:r>
          </w:p>
        </w:tc>
        <w:tc>
          <w:tcPr/>
          <w:p>
            <w:pPr>
              <w:pStyle w:val="Compact"/>
            </w:pPr>
            <w:r>
              <w:rPr>
                <w:b/>
                <w:bCs/>
              </w:rPr>
              <w:t xml:space="preserve">~150</w:t>
            </w:r>
          </w:p>
        </w:tc>
        <w:tc>
          <w:tcPr/>
          <w:p>
            <w:pPr>
              <w:pStyle w:val="Compact"/>
            </w:pPr>
            <w:r>
              <w:t xml:space="preserve">WHY did it go this way? What does this reveal about you as a learner? Reference theory/feedback.</w:t>
            </w:r>
          </w:p>
        </w:tc>
      </w:tr>
      <w:tr>
        <w:tc>
          <w:tcPr/>
          <w:p>
            <w:pPr>
              <w:pStyle w:val="Compact"/>
            </w:pPr>
            <w:r>
              <w:t xml:space="preserve">What I learned</w:t>
            </w:r>
          </w:p>
        </w:tc>
        <w:tc>
          <w:tcPr/>
          <w:p>
            <w:pPr>
              <w:pStyle w:val="Compact"/>
            </w:pPr>
            <w:r>
              <w:t xml:space="preserve">Conclusion</w:t>
            </w:r>
          </w:p>
        </w:tc>
        <w:tc>
          <w:tcPr/>
          <w:p>
            <w:pPr>
              <w:pStyle w:val="Compact"/>
            </w:pPr>
            <w:r>
              <w:t xml:space="preserve">~100</w:t>
            </w:r>
          </w:p>
        </w:tc>
        <w:tc>
          <w:tcPr/>
          <w:p>
            <w:pPr>
              <w:pStyle w:val="Compact"/>
            </w:pPr>
            <w:r>
              <w:t xml:space="preserve">The key insight about yourself. How has this changed your approach?</w:t>
            </w:r>
          </w:p>
        </w:tc>
      </w:tr>
      <w:tr>
        <w:tc>
          <w:tcPr/>
          <w:p>
            <w:pPr>
              <w:pStyle w:val="Compact"/>
            </w:pPr>
            <w:r>
              <w:t xml:space="preserve">Going forward</w:t>
            </w:r>
          </w:p>
        </w:tc>
        <w:tc>
          <w:tcPr/>
          <w:p>
            <w:pPr>
              <w:pStyle w:val="Compact"/>
            </w:pPr>
            <w:r>
              <w:t xml:space="preserve">Action Plan</w:t>
            </w:r>
          </w:p>
        </w:tc>
        <w:tc>
          <w:tcPr/>
          <w:p>
            <w:pPr>
              <w:pStyle w:val="Compact"/>
            </w:pPr>
            <w:r>
              <w:t xml:space="preserve">~100</w:t>
            </w:r>
          </w:p>
        </w:tc>
        <w:tc>
          <w:tcPr/>
          <w:p>
            <w:pPr>
              <w:pStyle w:val="Compact"/>
            </w:pPr>
            <w:r>
              <w:t xml:space="preserve">Specific, measurable actions you will take. Connect to career development.</w:t>
            </w:r>
          </w:p>
        </w:tc>
      </w:tr>
    </w:tbl>
    <w:p>
      <w:pPr>
        <w:pStyle w:val="BodyText"/>
      </w:pPr>
      <w:r>
        <w:rPr>
          <w:b/>
          <w:bCs/>
        </w:rPr>
        <w:t xml:space="preserve">Analysis gets the most space because it shows the deepest thinking.</w:t>
      </w:r>
    </w:p>
    <w:bookmarkStart w:id="30" w:name="X93c4290d8c93f4ad6dcb0bbd393baca7dbf88f0"/>
    <w:p>
      <w:pPr>
        <w:pStyle w:val="Heading3"/>
      </w:pPr>
      <w:r>
        <w:t xml:space="preserve">The difference between DESCRIPTION and REFLECTION:</w:t>
      </w:r>
    </w:p>
    <w:tbl>
      <w:tblPr>
        <w:tblStyle w:val="Table"/>
        <w:tblW w:type="pct" w:w="5000"/>
        <w:tblLayout w:type="fixed"/>
        <w:tblLook w:firstRow="1" w:lastRow="0" w:firstColumn="0" w:lastColumn="0" w:noHBand="0" w:noVBand="0" w:val="0020"/>
      </w:tblPr>
      <w:tblGrid>
        <w:gridCol w:w="3840"/>
        <w:gridCol w:w="4080"/>
      </w:tblGrid>
      <w:tr>
        <w:trPr>
          <w:tblHeader w:val="on"/>
        </w:trPr>
        <w:tc>
          <w:tcPr/>
          <w:p>
            <w:pPr>
              <w:pStyle w:val="Compact"/>
            </w:pPr>
            <w:r>
              <w:t xml:space="preserve">Descriptive (Weak — scores low)</w:t>
            </w:r>
          </w:p>
        </w:tc>
        <w:tc>
          <w:tcPr/>
          <w:p>
            <w:pPr>
              <w:pStyle w:val="Compact"/>
            </w:pPr>
            <w:r>
              <w:t xml:space="preserve">Reflective (Strong — scores high)</w:t>
            </w:r>
          </w:p>
        </w:tc>
      </w:tr>
      <w:tr>
        <w:tc>
          <w:tcPr/>
          <w:p>
            <w:pPr>
              <w:pStyle w:val="Compact"/>
            </w:pPr>
            <w:r>
              <w:t xml:space="preserve">“We did a group presentation”</w:t>
            </w:r>
          </w:p>
        </w:tc>
        <w:tc>
          <w:tcPr/>
          <w:p>
            <w:pPr>
              <w:pStyle w:val="Compact"/>
            </w:pPr>
            <w:r>
              <w:t xml:space="preserve">“The group presentation revealed that I tend to take over discussions without realising”</w:t>
            </w:r>
          </w:p>
        </w:tc>
      </w:tr>
      <w:tr>
        <w:tc>
          <w:tcPr/>
          <w:p>
            <w:pPr>
              <w:pStyle w:val="Compact"/>
            </w:pPr>
            <w:r>
              <w:t xml:space="preserve">“The feedback said I needed more detail”</w:t>
            </w:r>
          </w:p>
        </w:tc>
        <w:tc>
          <w:tcPr/>
          <w:p>
            <w:pPr>
              <w:pStyle w:val="Compact"/>
            </w:pPr>
            <w:r>
              <w:t xml:space="preserve">“The feedback challenged my assumption that breadth was more valuable than depth”</w:t>
            </w:r>
          </w:p>
        </w:tc>
      </w:tr>
      <w:tr>
        <w:tc>
          <w:tcPr/>
          <w:p>
            <w:pPr>
              <w:pStyle w:val="Compact"/>
            </w:pPr>
            <w:r>
              <w:t xml:space="preserve">“I got 65% on the assignment”</w:t>
            </w:r>
          </w:p>
        </w:tc>
        <w:tc>
          <w:tcPr/>
          <w:p>
            <w:pPr>
              <w:pStyle w:val="Compact"/>
            </w:pPr>
            <w:r>
              <w:t xml:space="preserve">“The 65% made me reconsider how I approach analytical writing”</w:t>
            </w:r>
          </w:p>
        </w:tc>
      </w:tr>
      <w:tr>
        <w:tc>
          <w:tcPr/>
          <w:p>
            <w:pPr>
              <w:pStyle w:val="Compact"/>
            </w:pPr>
            <w:r>
              <w:t xml:space="preserve">“Next time I will try harder”</w:t>
            </w:r>
          </w:p>
        </w:tc>
        <w:tc>
          <w:tcPr/>
          <w:p>
            <w:pPr>
              <w:pStyle w:val="Compact"/>
            </w:pPr>
            <w:r>
              <w:t xml:space="preserve">“Next time I will specifically start the analysis section two weeks before deadline and seek peer feedback at the draft stage”</w:t>
            </w:r>
          </w:p>
        </w:tc>
      </w:tr>
    </w:tbl>
    <w:bookmarkEnd w:id="30"/>
    <w:bookmarkStart w:id="31" w:name="good-skill-choices-for-your-blog"/>
    <w:p>
      <w:pPr>
        <w:pStyle w:val="Heading3"/>
      </w:pPr>
      <w:r>
        <w:t xml:space="preserve">Good skill choices for your blog:</w:t>
      </w:r>
    </w:p>
    <w:p>
      <w:pPr>
        <w:pStyle w:val="Compact"/>
        <w:numPr>
          <w:ilvl w:val="0"/>
          <w:numId w:val="1005"/>
        </w:numPr>
      </w:pPr>
      <w:r>
        <w:t xml:space="preserve">A technical skill you struggled with, then improved (e.g., financial analysis, Excel modelling)</w:t>
      </w:r>
    </w:p>
    <w:p>
      <w:pPr>
        <w:pStyle w:val="Compact"/>
        <w:numPr>
          <w:ilvl w:val="0"/>
          <w:numId w:val="1005"/>
        </w:numPr>
      </w:pPr>
      <w:r>
        <w:t xml:space="preserve">A group work experience that changed how you collaborate</w:t>
      </w:r>
    </w:p>
    <w:p>
      <w:pPr>
        <w:pStyle w:val="Compact"/>
        <w:numPr>
          <w:ilvl w:val="0"/>
          <w:numId w:val="1005"/>
        </w:numPr>
      </w:pPr>
      <w:r>
        <w:t xml:space="preserve">A presentation that challenged your comfort zone</w:t>
      </w:r>
    </w:p>
    <w:p>
      <w:pPr>
        <w:pStyle w:val="Compact"/>
        <w:numPr>
          <w:ilvl w:val="0"/>
          <w:numId w:val="1005"/>
        </w:numPr>
      </w:pPr>
      <w:r>
        <w:t xml:space="preserve">An economics concept that only</w:t>
      </w:r>
      <w:r>
        <w:t xml:space="preserve"> </w:t>
      </w:r>
      <w:r>
        <w:t xml:space="preserve">“clicked”</w:t>
      </w:r>
      <w:r>
        <w:t xml:space="preserve"> </w:t>
      </w:r>
      <w:r>
        <w:t xml:space="preserve">after initial confusion</w:t>
      </w:r>
    </w:p>
    <w:p>
      <w:pPr>
        <w:pStyle w:val="Compact"/>
        <w:numPr>
          <w:ilvl w:val="0"/>
          <w:numId w:val="1005"/>
        </w:numPr>
      </w:pPr>
      <w:r>
        <w:t xml:space="preserve">Something from the paperclip market simulation in PD5</w:t>
      </w:r>
    </w:p>
    <w:bookmarkEnd w:id="31"/>
    <w:bookmarkStart w:id="32" w:name="bad-skill-choices"/>
    <w:p>
      <w:pPr>
        <w:pStyle w:val="Heading3"/>
      </w:pPr>
      <w:r>
        <w:t xml:space="preserve">Bad skill choices:</w:t>
      </w:r>
    </w:p>
    <w:p>
      <w:pPr>
        <w:pStyle w:val="Compact"/>
        <w:numPr>
          <w:ilvl w:val="0"/>
          <w:numId w:val="1006"/>
        </w:numPr>
      </w:pPr>
      <w:r>
        <w:t xml:space="preserve">Something you were already good at (no learning journey to reflect on)</w:t>
      </w:r>
    </w:p>
    <w:p>
      <w:pPr>
        <w:pStyle w:val="Compact"/>
        <w:numPr>
          <w:ilvl w:val="0"/>
          <w:numId w:val="1006"/>
        </w:numPr>
      </w:pPr>
      <w:r>
        <w:t xml:space="preserve">Something too broad (</w:t>
      </w:r>
      <w:r>
        <w:t xml:space="preserve">“communication”</w:t>
      </w:r>
      <w:r>
        <w:t xml:space="preserve">)</w:t>
      </w:r>
    </w:p>
    <w:p>
      <w:pPr>
        <w:pStyle w:val="Compact"/>
        <w:numPr>
          <w:ilvl w:val="0"/>
          <w:numId w:val="1006"/>
        </w:numPr>
      </w:pPr>
      <w:r>
        <w:t xml:space="preserve">Something you can’t provide concrete evidence for</w:t>
      </w:r>
    </w:p>
    <w:bookmarkEnd w:id="32"/>
    <w:bookmarkStart w:id="33" w:name="the-blog-should-be-written-in-blog-style"/>
    <w:p>
      <w:pPr>
        <w:pStyle w:val="Heading3"/>
      </w:pPr>
      <w:r>
        <w:t xml:space="preserve">The blog should be written in blog style:</w:t>
      </w:r>
    </w:p>
    <w:p>
      <w:pPr>
        <w:pStyle w:val="Compact"/>
        <w:numPr>
          <w:ilvl w:val="0"/>
          <w:numId w:val="1007"/>
        </w:numPr>
      </w:pPr>
      <w:r>
        <w:t xml:space="preserve">Informal, conversational tone (first person —</w:t>
      </w:r>
      <w:r>
        <w:t xml:space="preserve"> </w:t>
      </w:r>
      <w:r>
        <w:t xml:space="preserve">“I”</w:t>
      </w:r>
      <w:r>
        <w:t xml:space="preserve">)</w:t>
      </w:r>
    </w:p>
    <w:p>
      <w:pPr>
        <w:pStyle w:val="Compact"/>
        <w:numPr>
          <w:ilvl w:val="0"/>
          <w:numId w:val="1007"/>
        </w:numPr>
      </w:pPr>
      <w:r>
        <w:t xml:space="preserve">Clear structure with short paragraphs</w:t>
      </w:r>
    </w:p>
    <w:p>
      <w:pPr>
        <w:pStyle w:val="Compact"/>
        <w:numPr>
          <w:ilvl w:val="0"/>
          <w:numId w:val="1007"/>
        </w:numPr>
      </w:pPr>
      <w:r>
        <w:t xml:space="preserve">Personal insight and genuine reflection</w:t>
      </w:r>
    </w:p>
    <w:p>
      <w:pPr>
        <w:pStyle w:val="Compact"/>
        <w:numPr>
          <w:ilvl w:val="0"/>
          <w:numId w:val="1007"/>
        </w:numPr>
      </w:pPr>
      <w:r>
        <w:t xml:space="preserve">Focused and concise</w:t>
      </w:r>
    </w:p>
    <w:p>
      <w:pPr>
        <w:pStyle w:val="Compact"/>
        <w:numPr>
          <w:ilvl w:val="0"/>
          <w:numId w:val="1007"/>
        </w:numPr>
      </w:pPr>
      <w:r>
        <w:t xml:space="preserve">Engagement with the reader</w:t>
      </w:r>
    </w:p>
    <w:p>
      <w:pPr>
        <w:pStyle w:val="Compact"/>
        <w:numPr>
          <w:ilvl w:val="0"/>
          <w:numId w:val="1007"/>
        </w:numPr>
      </w:pPr>
      <w:r>
        <w:t xml:space="preserve">Real-world connection</w:t>
      </w:r>
    </w:p>
    <w:bookmarkEnd w:id="33"/>
    <w:bookmarkStart w:id="34" w:name="X113cbcd57cf5d8dc4019fd7ab646a8428a0ecd4"/>
    <w:p>
      <w:pPr>
        <w:pStyle w:val="Heading3"/>
      </w:pPr>
      <w:r>
        <w:t xml:space="preserve">How the 25 marks are awarded — Official UWE Rubric:</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pPr>
            <w:r>
              <w:t xml:space="preserve">Grade Band</w:t>
            </w:r>
          </w:p>
        </w:tc>
        <w:tc>
          <w:tcPr/>
          <w:p>
            <w:pPr>
              <w:pStyle w:val="Compact"/>
            </w:pPr>
            <w:r>
              <w:t xml:space="preserve">What Markers Are Looking For</w:t>
            </w:r>
          </w:p>
        </w:tc>
      </w:tr>
      <w:tr>
        <w:tc>
          <w:tcPr/>
          <w:p>
            <w:pPr>
              <w:pStyle w:val="Compact"/>
            </w:pPr>
            <w:r>
              <w:rPr>
                <w:b/>
                <w:bCs/>
              </w:rPr>
              <w:t xml:space="preserve">80%+ (Outstanding)</w:t>
            </w:r>
          </w:p>
        </w:tc>
        <w:tc>
          <w:tcPr/>
          <w:p>
            <w:pPr>
              <w:pStyle w:val="Compact"/>
            </w:pPr>
            <w:r>
              <w:t xml:space="preserve">Deep, critical reflection with</w:t>
            </w:r>
            <w:r>
              <w:t xml:space="preserve"> </w:t>
            </w:r>
            <w:r>
              <w:rPr>
                <w:b/>
                <w:bCs/>
              </w:rPr>
              <w:t xml:space="preserve">original insight</w:t>
            </w:r>
            <w:r>
              <w:t xml:space="preserve">; multiple forms of evidence; shows</w:t>
            </w:r>
            <w:r>
              <w:t xml:space="preserve"> </w:t>
            </w:r>
            <w:r>
              <w:rPr>
                <w:b/>
                <w:bCs/>
              </w:rPr>
              <w:t xml:space="preserve">transformative learning</w:t>
            </w:r>
            <w:r>
              <w:t xml:space="preserve"> </w:t>
            </w:r>
            <w:r>
              <w:t xml:space="preserve">and strong self-awareness</w:t>
            </w:r>
          </w:p>
        </w:tc>
      </w:tr>
      <w:tr>
        <w:tc>
          <w:tcPr/>
          <w:p>
            <w:pPr>
              <w:pStyle w:val="Compact"/>
            </w:pPr>
            <w:r>
              <w:rPr>
                <w:b/>
                <w:bCs/>
              </w:rPr>
              <w:t xml:space="preserve">70-79% (Excellent)</w:t>
            </w:r>
          </w:p>
        </w:tc>
        <w:tc>
          <w:tcPr/>
          <w:p>
            <w:pPr>
              <w:pStyle w:val="Compact"/>
            </w:pPr>
            <w:r>
              <w:t xml:space="preserve">Demonstrates strong grasp of reflective practice; uses</w:t>
            </w:r>
            <w:r>
              <w:t xml:space="preserve"> </w:t>
            </w:r>
            <w:r>
              <w:rPr>
                <w:b/>
                <w:bCs/>
              </w:rPr>
              <w:t xml:space="preserve">well-chosen evidence</w:t>
            </w:r>
            <w:r>
              <w:t xml:space="preserve">; reflection is coherent, structured, and meaningful</w:t>
            </w:r>
          </w:p>
        </w:tc>
      </w:tr>
      <w:tr>
        <w:tc>
          <w:tcPr/>
          <w:p>
            <w:pPr>
              <w:pStyle w:val="Compact"/>
            </w:pPr>
            <w:r>
              <w:rPr>
                <w:b/>
                <w:bCs/>
              </w:rPr>
              <w:t xml:space="preserve">60-69% (Good)</w:t>
            </w:r>
          </w:p>
        </w:tc>
        <w:tc>
          <w:tcPr/>
          <w:p>
            <w:pPr>
              <w:pStyle w:val="Compact"/>
            </w:pPr>
            <w:r>
              <w:t xml:space="preserve">Shows clear understanding of reflective practice; integrates evidence (e.g., feedback, examples);</w:t>
            </w:r>
            <w:r>
              <w:t xml:space="preserve"> </w:t>
            </w:r>
            <w:r>
              <w:rPr>
                <w:b/>
                <w:bCs/>
              </w:rPr>
              <w:t xml:space="preserve">thoughtful insights into learning</w:t>
            </w:r>
          </w:p>
        </w:tc>
      </w:tr>
      <w:tr>
        <w:tc>
          <w:tcPr/>
          <w:p>
            <w:pPr>
              <w:pStyle w:val="Compact"/>
            </w:pPr>
            <w:r>
              <w:rPr>
                <w:b/>
                <w:bCs/>
              </w:rPr>
              <w:t xml:space="preserve">50-59% (Satisfactory)</w:t>
            </w:r>
          </w:p>
        </w:tc>
        <w:tc>
          <w:tcPr/>
          <w:p>
            <w:pPr>
              <w:pStyle w:val="Compact"/>
            </w:pPr>
            <w:r>
              <w:t xml:space="preserve">Demonstrates some reflection (</w:t>
            </w:r>
            <w:r>
              <w:t xml:space="preserve">“how/why”</w:t>
            </w:r>
            <w:r>
              <w:t xml:space="preserve"> </w:t>
            </w:r>
            <w:r>
              <w:t xml:space="preserve">learning occurred); some evidence included;</w:t>
            </w:r>
            <w:r>
              <w:t xml:space="preserve"> </w:t>
            </w:r>
            <w:r>
              <w:rPr>
                <w:b/>
                <w:bCs/>
              </w:rPr>
              <w:t xml:space="preserve">partial understanding</w:t>
            </w:r>
            <w:r>
              <w:t xml:space="preserve"> </w:t>
            </w:r>
            <w:r>
              <w:t xml:space="preserve">of reflective practice</w:t>
            </w:r>
          </w:p>
        </w:tc>
      </w:tr>
      <w:tr>
        <w:tc>
          <w:tcPr/>
          <w:p>
            <w:pPr>
              <w:pStyle w:val="Compact"/>
            </w:pPr>
            <w:r>
              <w:rPr>
                <w:b/>
                <w:bCs/>
              </w:rPr>
              <w:t xml:space="preserve">40-49% (Adequate — Pass)</w:t>
            </w:r>
          </w:p>
        </w:tc>
        <w:tc>
          <w:tcPr/>
          <w:p>
            <w:pPr>
              <w:pStyle w:val="Compact"/>
            </w:pPr>
            <w:r>
              <w:t xml:space="preserve">Provides simple description of what was learnt; limited reflection or evidence;</w:t>
            </w:r>
            <w:r>
              <w:t xml:space="preserve"> </w:t>
            </w:r>
            <w:r>
              <w:rPr>
                <w:b/>
                <w:bCs/>
              </w:rPr>
              <w:t xml:space="preserve">little understanding</w:t>
            </w:r>
            <w:r>
              <w:t xml:space="preserve"> </w:t>
            </w:r>
            <w:r>
              <w:t xml:space="preserve">of reflective practice</w:t>
            </w:r>
          </w:p>
        </w:tc>
      </w:tr>
      <w:tr>
        <w:tc>
          <w:tcPr/>
          <w:p>
            <w:pPr>
              <w:pStyle w:val="Compact"/>
            </w:pPr>
            <w:r>
              <w:rPr>
                <w:b/>
                <w:bCs/>
              </w:rPr>
              <w:t xml:space="preserve">Below 40% (Inadequate)</w:t>
            </w:r>
          </w:p>
        </w:tc>
        <w:tc>
          <w:tcPr/>
          <w:p>
            <w:pPr>
              <w:pStyle w:val="Compact"/>
            </w:pPr>
            <w:r>
              <w:t xml:space="preserve">Failed to meet conditions for an adequate pass — but there is evidence of an attempt</w:t>
            </w:r>
          </w:p>
        </w:tc>
      </w:tr>
    </w:tbl>
    <w:p>
      <w:pPr>
        <w:pStyle w:val="BodyText"/>
      </w:pPr>
      <w:r>
        <w:rPr>
          <w:b/>
          <w:bCs/>
        </w:rPr>
        <w:t xml:space="preserve">The key differentiator is DEPTH OF REFLECTION.</w:t>
      </w:r>
      <w:r>
        <w:t xml:space="preserve"> </w:t>
      </w:r>
      <w:r>
        <w:t xml:space="preserve">To score above 60%, you must go beyond describing what happened to analysing WHY it happened and what it reveals about you as a learner. Evidence (feedback, marks, examples) must support your reflection.</w:t>
      </w:r>
    </w:p>
    <w:p>
      <w:r>
        <w:pict>
          <v:rect style="width:0;height:1.5pt" o:hralign="center" o:hrstd="t" o:hr="t"/>
        </w:pict>
      </w:r>
    </w:p>
    <w:bookmarkEnd w:id="34"/>
    <w:bookmarkEnd w:id="35"/>
    <w:bookmarkStart w:id="36" w:name="the-coherence-test"/>
    <w:p>
      <w:pPr>
        <w:pStyle w:val="Heading2"/>
      </w:pPr>
      <w:r>
        <w:t xml:space="preserve">THE COHERENCE TEST</w:t>
      </w:r>
    </w:p>
    <w:p>
      <w:pPr>
        <w:pStyle w:val="FirstParagraph"/>
      </w:pPr>
      <w:r>
        <w:rPr>
          <w:b/>
          <w:bCs/>
        </w:rPr>
        <w:t xml:space="preserve">Your 5 components must tell ONE consistent story.</w:t>
      </w:r>
      <w:r>
        <w:t xml:space="preserve"> </w:t>
      </w:r>
      <w:r>
        <w:t xml:space="preserve">Markers read everything together.</w:t>
      </w:r>
    </w:p>
    <w:tbl>
      <w:tblPr>
        <w:tblStyle w:val="Table"/>
        <w:tblW w:type="pct" w:w="5000"/>
        <w:tblLayout w:type="fixed"/>
        <w:tblLook w:firstRow="1" w:lastRow="0" w:firstColumn="0" w:lastColumn="0" w:noHBand="0" w:noVBand="0" w:val="0020"/>
      </w:tblPr>
      <w:tblGrid>
        <w:gridCol w:w="1708"/>
        <w:gridCol w:w="6211"/>
      </w:tblGrid>
      <w:tr>
        <w:trPr>
          <w:tblHeader w:val="on"/>
        </w:trPr>
        <w:tc>
          <w:tcPr/>
          <w:p>
            <w:pPr>
              <w:pStyle w:val="Compact"/>
            </w:pPr>
            <w:r>
              <w:t xml:space="preserve">Check This</w:t>
            </w:r>
          </w:p>
        </w:tc>
        <w:tc>
          <w:tcPr/>
          <w:p>
            <w:pPr>
              <w:pStyle w:val="Compact"/>
            </w:pPr>
            <w:r>
              <w:t xml:space="preserve">If It Doesn’t Match, You Have a Problem</w:t>
            </w:r>
          </w:p>
        </w:tc>
      </w:tr>
      <w:tr>
        <w:tc>
          <w:tcPr/>
          <w:p>
            <w:pPr>
              <w:pStyle w:val="Compact"/>
            </w:pPr>
            <w:r>
              <w:t xml:space="preserve">Evidence Document values → Odyssey Plan choices</w:t>
            </w:r>
          </w:p>
        </w:tc>
        <w:tc>
          <w:tcPr/>
          <w:p>
            <w:pPr>
              <w:pStyle w:val="Compact"/>
            </w:pPr>
            <w:r>
              <w:t xml:space="preserve">Your plans don’t reflect what you said matters to you</w:t>
            </w:r>
          </w:p>
        </w:tc>
      </w:tr>
      <w:tr>
        <w:tc>
          <w:tcPr/>
          <w:p>
            <w:pPr>
              <w:pStyle w:val="Compact"/>
            </w:pPr>
            <w:r>
              <w:t xml:space="preserve">Skills Map strengths → Odyssey Plan requirements</w:t>
            </w:r>
          </w:p>
        </w:tc>
        <w:tc>
          <w:tcPr/>
          <w:p>
            <w:pPr>
              <w:pStyle w:val="Compact"/>
            </w:pPr>
            <w:r>
              <w:t xml:space="preserve">Your plans don’t build on what you can already do</w:t>
            </w:r>
          </w:p>
        </w:tc>
      </w:tr>
      <w:tr>
        <w:tc>
          <w:tcPr/>
          <w:p>
            <w:pPr>
              <w:pStyle w:val="Compact"/>
            </w:pPr>
            <w:r>
              <w:t xml:space="preserve">Skills Map gaps → Odyssey Plan journey</w:t>
            </w:r>
          </w:p>
        </w:tc>
        <w:tc>
          <w:tcPr/>
          <w:p>
            <w:pPr>
              <w:pStyle w:val="Compact"/>
            </w:pPr>
            <w:r>
              <w:t xml:space="preserve">Your plans don’t address the skills you need to develop</w:t>
            </w:r>
          </w:p>
        </w:tc>
      </w:tr>
      <w:tr>
        <w:tc>
          <w:tcPr/>
          <w:p>
            <w:pPr>
              <w:pStyle w:val="Compact"/>
            </w:pPr>
            <w:r>
              <w:t xml:space="preserve">Reflective Blog skill → Skills Map</w:t>
            </w:r>
          </w:p>
        </w:tc>
        <w:tc>
          <w:tcPr/>
          <w:p>
            <w:pPr>
              <w:pStyle w:val="Compact"/>
            </w:pPr>
            <w:r>
              <w:t xml:space="preserve">Your blog skill should appear in your skills map</w:t>
            </w:r>
          </w:p>
        </w:tc>
      </w:tr>
      <w:tr>
        <w:tc>
          <w:tcPr/>
          <w:p>
            <w:pPr>
              <w:pStyle w:val="Compact"/>
            </w:pPr>
            <w:r>
              <w:t xml:space="preserve">Evidence Document balance → Odyssey Plan priorities</w:t>
            </w:r>
          </w:p>
        </w:tc>
        <w:tc>
          <w:tcPr/>
          <w:p>
            <w:pPr>
              <w:pStyle w:val="Compact"/>
            </w:pPr>
            <w:r>
              <w:t xml:space="preserve">Your plans should address any imbalances you identified</w:t>
            </w:r>
          </w:p>
        </w:tc>
      </w:tr>
    </w:tbl>
    <w:p>
      <w:r>
        <w:pict>
          <v:rect style="width:0;height:1.5pt" o:hralign="center" o:hrstd="t" o:hr="t"/>
        </w:pict>
      </w:r>
    </w:p>
    <w:bookmarkEnd w:id="36"/>
    <w:bookmarkStart w:id="37" w:name="timeline-what-to-complete-when"/>
    <w:p>
      <w:pPr>
        <w:pStyle w:val="Heading2"/>
      </w:pPr>
      <w:r>
        <w:t xml:space="preserve">TIMELINE: What to Complete When</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PD Session</w:t>
            </w:r>
          </w:p>
        </w:tc>
        <w:tc>
          <w:tcPr/>
          <w:p>
            <w:pPr>
              <w:pStyle w:val="Compact"/>
            </w:pPr>
            <w:r>
              <w:t xml:space="preserve">What You Should Complete</w:t>
            </w:r>
          </w:p>
        </w:tc>
      </w:tr>
      <w:tr>
        <w:tc>
          <w:tcPr/>
          <w:p>
            <w:pPr>
              <w:pStyle w:val="Compact"/>
            </w:pPr>
            <w:r>
              <w:rPr>
                <w:b/>
                <w:bCs/>
              </w:rPr>
              <w:t xml:space="preserve">PD1</w:t>
            </w:r>
          </w:p>
        </w:tc>
        <w:tc>
          <w:tcPr/>
          <w:p>
            <w:pPr>
              <w:pStyle w:val="Compact"/>
            </w:pPr>
            <w:r>
              <w:t xml:space="preserve">Understand design thinking methodology</w:t>
            </w:r>
          </w:p>
        </w:tc>
      </w:tr>
      <w:tr>
        <w:tc>
          <w:tcPr/>
          <w:p>
            <w:pPr>
              <w:pStyle w:val="Compact"/>
            </w:pPr>
            <w:r>
              <w:rPr>
                <w:b/>
                <w:bCs/>
              </w:rPr>
              <w:t xml:space="preserve">PD2</w:t>
            </w:r>
          </w:p>
        </w:tc>
        <w:tc>
          <w:tcPr/>
          <w:p>
            <w:pPr>
              <w:pStyle w:val="Compact"/>
            </w:pPr>
            <w:r>
              <w:t xml:space="preserve">Complete: Workview, Lifeview, Core Values, Work-Life Balance Dashboard.</w:t>
            </w:r>
            <w:r>
              <w:t xml:space="preserve"> </w:t>
            </w:r>
            <w:r>
              <w:rPr>
                <w:b/>
                <w:bCs/>
              </w:rPr>
              <w:t xml:space="preserve">Start drafting Evidence Document.</w:t>
            </w:r>
          </w:p>
        </w:tc>
      </w:tr>
      <w:tr>
        <w:tc>
          <w:tcPr/>
          <w:p>
            <w:pPr>
              <w:pStyle w:val="Compact"/>
            </w:pPr>
            <w:r>
              <w:rPr>
                <w:b/>
                <w:bCs/>
              </w:rPr>
              <w:t xml:space="preserve">PD3</w:t>
            </w:r>
          </w:p>
        </w:tc>
        <w:tc>
          <w:tcPr/>
          <w:p>
            <w:pPr>
              <w:pStyle w:val="Compact"/>
            </w:pPr>
            <w:r>
              <w:t xml:space="preserve">Draft both Odyssey Plans (Plan A and Plan B). All Semester 1 components should be in draft.</w:t>
            </w:r>
          </w:p>
        </w:tc>
      </w:tr>
      <w:tr>
        <w:tc>
          <w:tcPr/>
          <w:p>
            <w:pPr>
              <w:pStyle w:val="Compact"/>
            </w:pPr>
            <w:r>
              <w:rPr>
                <w:b/>
                <w:bCs/>
              </w:rPr>
              <w:t xml:space="preserve">PD4</w:t>
            </w:r>
          </w:p>
        </w:tc>
        <w:tc>
          <w:tcPr/>
          <w:p>
            <w:pPr>
              <w:pStyle w:val="Compact"/>
            </w:pPr>
            <w:r>
              <w:t xml:space="preserve">Complete Skills/Competence Map using Excel template. Identify gaps.</w:t>
            </w:r>
          </w:p>
        </w:tc>
      </w:tr>
      <w:tr>
        <w:tc>
          <w:tcPr/>
          <w:p>
            <w:pPr>
              <w:pStyle w:val="Compact"/>
            </w:pPr>
            <w:r>
              <w:rPr>
                <w:b/>
                <w:bCs/>
              </w:rPr>
              <w:t xml:space="preserve">PD5</w:t>
            </w:r>
          </w:p>
        </w:tc>
        <w:tc>
          <w:tcPr/>
          <w:p>
            <w:pPr>
              <w:pStyle w:val="Compact"/>
            </w:pPr>
            <w:r>
              <w:t xml:space="preserve">Draft Reflective Learning Blog using Gibbs’ Cycle.</w:t>
            </w:r>
          </w:p>
        </w:tc>
      </w:tr>
      <w:tr>
        <w:tc>
          <w:tcPr/>
          <w:p>
            <w:pPr>
              <w:pStyle w:val="Compact"/>
            </w:pPr>
            <w:r>
              <w:rPr>
                <w:b/>
                <w:bCs/>
              </w:rPr>
              <w:t xml:space="preserve">PD6</w:t>
            </w:r>
          </w:p>
        </w:tc>
        <w:tc>
          <w:tcPr/>
          <w:p>
            <w:pPr>
              <w:pStyle w:val="Compact"/>
            </w:pPr>
            <w:r>
              <w:t xml:space="preserve">Final peer review, coherence check, polish all components.</w:t>
            </w:r>
          </w:p>
        </w:tc>
      </w:tr>
      <w:tr>
        <w:tc>
          <w:tcPr/>
          <w:p>
            <w:pPr>
              <w:pStyle w:val="Compact"/>
            </w:pPr>
            <w:r>
              <w:rPr>
                <w:b/>
                <w:bCs/>
              </w:rPr>
              <w:t xml:space="preserve">By April 1</w:t>
            </w:r>
          </w:p>
        </w:tc>
        <w:tc>
          <w:tcPr/>
          <w:p>
            <w:pPr>
              <w:pStyle w:val="Compact"/>
            </w:pPr>
            <w:r>
              <w:t xml:space="preserve">Submit all 5 files on Blackboard. Don’t wait until April 2.</w:t>
            </w:r>
          </w:p>
        </w:tc>
      </w:tr>
    </w:tbl>
    <w:p>
      <w:r>
        <w:pict>
          <v:rect style="width:0;height:1.5pt" o:hralign="center" o:hrstd="t" o:hr="t"/>
        </w:pict>
      </w:r>
    </w:p>
    <w:bookmarkEnd w:id="37"/>
    <w:bookmarkStart w:id="38" w:name="academic-integrity"/>
    <w:p>
      <w:pPr>
        <w:pStyle w:val="Heading2"/>
      </w:pPr>
      <w:r>
        <w:t xml:space="preserve">ACADEMIC INTEGRITY</w:t>
      </w:r>
    </w:p>
    <w:p>
      <w:pPr>
        <w:pStyle w:val="FirstParagraph"/>
      </w:pPr>
      <w:r>
        <w:rPr>
          <w:b/>
          <w:bCs/>
        </w:rPr>
        <w:t xml:space="preserve">You are NOT permitted to use AI to draft your submission.</w:t>
      </w:r>
      <w:r>
        <w:t xml:space="preserve"> </w:t>
      </w:r>
      <w:r>
        <w:t xml:space="preserve">This assessment requires YOUR genuine personal experience and reflection. Generic, un-evidenced submissions will be investigated as an assessment offence.</w:t>
      </w:r>
    </w:p>
    <w:p>
      <w:pPr>
        <w:pStyle w:val="BodyText"/>
      </w:pPr>
      <w:r>
        <w:rPr>
          <w:b/>
          <w:bCs/>
        </w:rPr>
        <w:t xml:space="preserve">You CAN use technology for:</w:t>
      </w:r>
      <w:r>
        <w:t xml:space="preserve"> </w:t>
      </w:r>
      <w:r>
        <w:t xml:space="preserve">- Spelling and grammar correction</w:t>
      </w:r>
      <w:r>
        <w:t xml:space="preserve"> </w:t>
      </w:r>
      <w:r>
        <w:t xml:space="preserve">- Thesaurus/word finding</w:t>
      </w:r>
      <w:r>
        <w:t xml:space="preserve"> </w:t>
      </w:r>
      <w:r>
        <w:t xml:space="preserve">- Feedback on your writing (e.g., Studiosity)</w:t>
      </w:r>
      <w:r>
        <w:t xml:space="preserve"> </w:t>
      </w:r>
      <w:r>
        <w:t xml:space="preserve">- Checking your understanding of concepts</w:t>
      </w:r>
    </w:p>
    <w:p>
      <w:pPr>
        <w:pStyle w:val="BodyText"/>
      </w:pPr>
      <w:r>
        <w:rPr>
          <w:b/>
          <w:bCs/>
        </w:rPr>
        <w:t xml:space="preserve">You CANNOT use technology to:</w:t>
      </w:r>
      <w:r>
        <w:t xml:space="preserve"> </w:t>
      </w:r>
      <w:r>
        <w:t xml:space="preserve">- Write or rewrite your submissions</w:t>
      </w:r>
      <w:r>
        <w:t xml:space="preserve"> </w:t>
      </w:r>
      <w:r>
        <w:t xml:space="preserve">- Generate content that should come from personal experience</w:t>
      </w:r>
      <w:r>
        <w:t xml:space="preserve"> </w:t>
      </w:r>
      <w:r>
        <w:t xml:space="preserve">- Make substantive changes to your original text</w:t>
      </w:r>
    </w:p>
    <w:p>
      <w:pPr>
        <w:pStyle w:val="BodyText"/>
      </w:pPr>
      <w:r>
        <w:rPr>
          <w:b/>
          <w:bCs/>
        </w:rPr>
        <w:t xml:space="preserve">The authenticity test:</w:t>
      </w:r>
      <w:r>
        <w:t xml:space="preserve"> </w:t>
      </w:r>
      <w:r>
        <w:t xml:space="preserve">If your submission could have been written by any student without doing the exercises, it will be flagged. The submissions that score highest are deeply personal, honest about strengths AND weaknesses, and grounded in specific evidence from YOUR experience.</w:t>
      </w:r>
    </w:p>
    <w:p>
      <w:r>
        <w:pict>
          <v:rect style="width:0;height:1.5pt" o:hralign="center" o:hrstd="t" o:hr="t"/>
        </w:pict>
      </w:r>
    </w:p>
    <w:bookmarkEnd w:id="38"/>
    <w:bookmarkStart w:id="39" w:name="referencing"/>
    <w:p>
      <w:pPr>
        <w:pStyle w:val="Heading2"/>
      </w:pPr>
      <w:r>
        <w:t xml:space="preserve">REFERENCING</w:t>
      </w:r>
    </w:p>
    <w:p>
      <w:pPr>
        <w:pStyle w:val="FirstParagraph"/>
      </w:pPr>
      <w:r>
        <w:t xml:space="preserve">Use</w:t>
      </w:r>
      <w:r>
        <w:t xml:space="preserve"> </w:t>
      </w:r>
      <w:r>
        <w:rPr>
          <w:b/>
          <w:bCs/>
        </w:rPr>
        <w:t xml:space="preserve">UWE Harvard style</w:t>
      </w:r>
      <w:r>
        <w:t xml:space="preserve">. Even though this is about you, reference the theories and frameworks you use.</w:t>
      </w:r>
    </w:p>
    <w:p>
      <w:pPr>
        <w:pStyle w:val="BodyText"/>
      </w:pPr>
      <w:r>
        <w:rPr>
          <w:b/>
          <w:bCs/>
        </w:rPr>
        <w:t xml:space="preserve">Key references to consider:</w:t>
      </w:r>
      <w:r>
        <w:t xml:space="preserve"> </w:t>
      </w:r>
      <w:r>
        <w:t xml:space="preserve">- Burnett, B. and Evans, D. (2016)</w:t>
      </w:r>
      <w:r>
        <w:t xml:space="preserve"> </w:t>
      </w:r>
      <w:r>
        <w:rPr>
          <w:i/>
          <w:iCs/>
        </w:rPr>
        <w:t xml:space="preserve">Designing your life.</w:t>
      </w:r>
      <w:r>
        <w:t xml:space="preserve"> </w:t>
      </w:r>
      <w:r>
        <w:t xml:space="preserve">London: Random House.</w:t>
      </w:r>
      <w:r>
        <w:t xml:space="preserve"> </w:t>
      </w:r>
      <w:r>
        <w:rPr>
          <w:i/>
          <w:iCs/>
        </w:rPr>
        <w:t xml:space="preserve">(Odyssey Plans, design thinking)</w:t>
      </w:r>
      <w:r>
        <w:t xml:space="preserve"> </w:t>
      </w:r>
      <w:r>
        <w:t xml:space="preserve">- Gibbs, G. (1988)</w:t>
      </w:r>
      <w:r>
        <w:t xml:space="preserve"> </w:t>
      </w:r>
      <w:r>
        <w:rPr>
          <w:i/>
          <w:iCs/>
        </w:rPr>
        <w:t xml:space="preserve">Learning by doing.</w:t>
      </w:r>
      <w:r>
        <w:t xml:space="preserve"> </w:t>
      </w:r>
      <w:r>
        <w:t xml:space="preserve">Oxford: Oxford Polytechnic.</w:t>
      </w:r>
      <w:r>
        <w:t xml:space="preserve"> </w:t>
      </w:r>
      <w:r>
        <w:rPr>
          <w:i/>
          <w:iCs/>
        </w:rPr>
        <w:t xml:space="preserve">(Reflective cycle for your blog)</w:t>
      </w:r>
      <w:r>
        <w:t xml:space="preserve"> </w:t>
      </w:r>
      <w:r>
        <w:t xml:space="preserve">- Canadian Management Consultants Competency Framework</w:t>
      </w:r>
      <w:r>
        <w:t xml:space="preserve"> </w:t>
      </w:r>
      <w:r>
        <w:rPr>
          <w:i/>
          <w:iCs/>
        </w:rPr>
        <w:t xml:space="preserve">(Adapted for the 39-capability matrix used in your Skills Map)</w:t>
      </w:r>
      <w:r>
        <w:t xml:space="preserve"> </w:t>
      </w:r>
      <w:r>
        <w:t xml:space="preserve">- Kolb, D.A. (1984)</w:t>
      </w:r>
      <w:r>
        <w:t xml:space="preserve"> </w:t>
      </w:r>
      <w:r>
        <w:rPr>
          <w:i/>
          <w:iCs/>
        </w:rPr>
        <w:t xml:space="preserve">Experiential learning.</w:t>
      </w:r>
      <w:r>
        <w:t xml:space="preserve"> </w:t>
      </w:r>
      <w:r>
        <w:t xml:space="preserve">Englewood Cliffs: Prentice Hall.</w:t>
      </w:r>
      <w:r>
        <w:t xml:space="preserve"> </w:t>
      </w:r>
      <w:r>
        <w:rPr>
          <w:i/>
          <w:iCs/>
        </w:rPr>
        <w:t xml:space="preserve">(Experiential learning theory)</w:t>
      </w:r>
    </w:p>
    <w:p>
      <w:r>
        <w:pict>
          <v:rect style="width:0;height:1.5pt" o:hralign="center" o:hrstd="t" o:hr="t"/>
        </w:pict>
      </w:r>
    </w:p>
    <w:bookmarkEnd w:id="39"/>
    <w:bookmarkStart w:id="45" w:name="final-checklist"/>
    <w:p>
      <w:pPr>
        <w:pStyle w:val="Heading2"/>
      </w:pPr>
      <w:r>
        <w:t xml:space="preserve">FINAL CHECKLIST</w:t>
      </w:r>
    </w:p>
    <w:p>
      <w:pPr>
        <w:pStyle w:val="FirstParagraph"/>
      </w:pPr>
      <w:r>
        <w:t xml:space="preserve">Before you submit, verify every item:</w:t>
      </w:r>
    </w:p>
    <w:bookmarkStart w:id="40" w:name="odyssey-plans-both-a-and-b"/>
    <w:p>
      <w:pPr>
        <w:pStyle w:val="Heading3"/>
      </w:pPr>
      <w:r>
        <w:t xml:space="preserve">Odyssey Plans (both A and B):</w:t>
      </w:r>
    </w:p>
    <w:p>
      <w:pPr>
        <w:pStyle w:val="Compact"/>
        <w:numPr>
          <w:ilvl w:val="0"/>
          <w:numId w:val="1008"/>
        </w:numPr>
      </w:pPr>
      <w:r>
        <w:t xml:space="preserve">A3 format (not A4)</w:t>
      </w:r>
    </w:p>
    <w:p>
      <w:pPr>
        <w:pStyle w:val="Compact"/>
        <w:numPr>
          <w:ilvl w:val="0"/>
          <w:numId w:val="1009"/>
        </w:numPr>
      </w:pPr>
      <w:r>
        <w:t xml:space="preserve">Visual/graphic format (NOT text-heavy)</w:t>
      </w:r>
    </w:p>
    <w:p>
      <w:pPr>
        <w:pStyle w:val="Compact"/>
        <w:numPr>
          <w:ilvl w:val="0"/>
          <w:numId w:val="1010"/>
        </w:numPr>
      </w:pPr>
      <w:r>
        <w:t xml:space="preserve">6-word title</w:t>
      </w:r>
    </w:p>
    <w:p>
      <w:pPr>
        <w:pStyle w:val="Compact"/>
        <w:numPr>
          <w:ilvl w:val="0"/>
          <w:numId w:val="1011"/>
        </w:numPr>
      </w:pPr>
      <w:r>
        <w:t xml:space="preserve">4-column timeline (Now → 1yr → 2-3yr → 5yr)</w:t>
      </w:r>
    </w:p>
    <w:p>
      <w:pPr>
        <w:pStyle w:val="Compact"/>
        <w:numPr>
          <w:ilvl w:val="0"/>
          <w:numId w:val="1012"/>
        </w:numPr>
      </w:pPr>
      <w:r>
        <w:t xml:space="preserve">Self-evaluation dashboard (Resources, I Like It, Confidence, Coherence)</w:t>
      </w:r>
    </w:p>
    <w:p>
      <w:pPr>
        <w:pStyle w:val="Compact"/>
        <w:numPr>
          <w:ilvl w:val="0"/>
          <w:numId w:val="1013"/>
        </w:numPr>
      </w:pPr>
      <w:r>
        <w:t xml:space="preserve">2-3</w:t>
      </w:r>
      <w:r>
        <w:t xml:space="preserve"> </w:t>
      </w:r>
      <w:r>
        <w:t xml:space="preserve">“How Might I…?”</w:t>
      </w:r>
      <w:r>
        <w:t xml:space="preserve"> </w:t>
      </w:r>
      <w:r>
        <w:t xml:space="preserve">questions</w:t>
      </w:r>
    </w:p>
    <w:p>
      <w:pPr>
        <w:pStyle w:val="Compact"/>
        <w:numPr>
          <w:ilvl w:val="0"/>
          <w:numId w:val="1014"/>
        </w:numPr>
      </w:pPr>
      <w:r>
        <w:t xml:space="preserve">Plan B is a realistic alternative in case Plan A doesn’t work out</w:t>
      </w:r>
    </w:p>
    <w:p>
      <w:pPr>
        <w:pStyle w:val="Compact"/>
        <w:numPr>
          <w:ilvl w:val="0"/>
          <w:numId w:val="1015"/>
        </w:numPr>
      </w:pPr>
      <w:r>
        <w:t xml:space="preserve">My name and student ID are on both plans</w:t>
      </w:r>
    </w:p>
    <w:bookmarkEnd w:id="40"/>
    <w:bookmarkStart w:id="41" w:name="evidence-document"/>
    <w:p>
      <w:pPr>
        <w:pStyle w:val="Heading3"/>
      </w:pPr>
      <w:r>
        <w:t xml:space="preserve">Evidence Document:</w:t>
      </w:r>
    </w:p>
    <w:p>
      <w:pPr>
        <w:pStyle w:val="Compact"/>
        <w:numPr>
          <w:ilvl w:val="0"/>
          <w:numId w:val="1016"/>
        </w:numPr>
      </w:pPr>
      <w:r>
        <w:t xml:space="preserve">500 words (450-550 acceptable)</w:t>
      </w:r>
    </w:p>
    <w:p>
      <w:pPr>
        <w:pStyle w:val="Compact"/>
        <w:numPr>
          <w:ilvl w:val="0"/>
          <w:numId w:val="1017"/>
        </w:numPr>
      </w:pPr>
      <w:r>
        <w:t xml:space="preserve">Assesses my current skills and attitudes (what I can do, what drives me)</w:t>
      </w:r>
    </w:p>
    <w:p>
      <w:pPr>
        <w:pStyle w:val="Compact"/>
        <w:numPr>
          <w:ilvl w:val="0"/>
          <w:numId w:val="1018"/>
        </w:numPr>
      </w:pPr>
      <w:r>
        <w:t xml:space="preserve">Contains my work-life balance preferences</w:t>
      </w:r>
    </w:p>
    <w:p>
      <w:pPr>
        <w:pStyle w:val="Compact"/>
        <w:numPr>
          <w:ilvl w:val="0"/>
          <w:numId w:val="1019"/>
        </w:numPr>
      </w:pPr>
      <w:r>
        <w:t xml:space="preserve">Explains WHY my plans make sense for me specifically (connects skills/attitudes/balance to Plan A and B)</w:t>
      </w:r>
    </w:p>
    <w:p>
      <w:pPr>
        <w:pStyle w:val="Compact"/>
        <w:numPr>
          <w:ilvl w:val="0"/>
          <w:numId w:val="1020"/>
        </w:numPr>
      </w:pPr>
      <w:r>
        <w:t xml:space="preserve">Harvard referencing where I use frameworks/theories</w:t>
      </w:r>
    </w:p>
    <w:p>
      <w:pPr>
        <w:pStyle w:val="Compact"/>
        <w:numPr>
          <w:ilvl w:val="0"/>
          <w:numId w:val="1021"/>
        </w:numPr>
      </w:pPr>
      <w:r>
        <w:t xml:space="preserve">Proofread for grammar and spelling</w:t>
      </w:r>
    </w:p>
    <w:bookmarkEnd w:id="41"/>
    <w:bookmarkStart w:id="42" w:name="skillscompetence-map-capability-matrix"/>
    <w:p>
      <w:pPr>
        <w:pStyle w:val="Heading3"/>
      </w:pPr>
      <w:r>
        <w:t xml:space="preserve">Skills/Competence Map (Capability Matrix):</w:t>
      </w:r>
    </w:p>
    <w:p>
      <w:pPr>
        <w:pStyle w:val="Compact"/>
        <w:numPr>
          <w:ilvl w:val="0"/>
          <w:numId w:val="1022"/>
        </w:numPr>
      </w:pPr>
      <w:r>
        <w:t xml:space="preserve">All 5 Excel sheets completed (Initial Assessment, Self-Assessment, Job Description, Programme, Results)</w:t>
      </w:r>
    </w:p>
    <w:p>
      <w:pPr>
        <w:pStyle w:val="Compact"/>
        <w:numPr>
          <w:ilvl w:val="0"/>
          <w:numId w:val="1023"/>
        </w:numPr>
      </w:pPr>
      <w:r>
        <w:t xml:space="preserve">All 39 capabilities rated with justification (not just numbers)</w:t>
      </w:r>
    </w:p>
    <w:p>
      <w:pPr>
        <w:pStyle w:val="Compact"/>
        <w:numPr>
          <w:ilvl w:val="0"/>
          <w:numId w:val="1024"/>
        </w:numPr>
      </w:pPr>
      <w:r>
        <w:t xml:space="preserve">Ratings are honest (mostly 1-2 at Level 4, few 3s with strong evidence)</w:t>
      </w:r>
    </w:p>
    <w:p>
      <w:pPr>
        <w:pStyle w:val="Compact"/>
        <w:numPr>
          <w:ilvl w:val="0"/>
          <w:numId w:val="1025"/>
        </w:numPr>
      </w:pPr>
      <w:r>
        <w:t xml:space="preserve">Each justification includes concrete evidence from your experience</w:t>
      </w:r>
    </w:p>
    <w:p>
      <w:pPr>
        <w:pStyle w:val="Compact"/>
        <w:numPr>
          <w:ilvl w:val="0"/>
          <w:numId w:val="1026"/>
        </w:numPr>
      </w:pPr>
      <w:r>
        <w:t xml:space="preserve">Job Description sheet scored against the GES Assistant Economist role</w:t>
      </w:r>
    </w:p>
    <w:p>
      <w:pPr>
        <w:pStyle w:val="Compact"/>
        <w:numPr>
          <w:ilvl w:val="0"/>
          <w:numId w:val="1027"/>
        </w:numPr>
      </w:pPr>
      <w:r>
        <w:t xml:space="preserve">Programme sheet links capabilities to specific Level 4 modules</w:t>
      </w:r>
    </w:p>
    <w:p>
      <w:pPr>
        <w:pStyle w:val="Compact"/>
        <w:numPr>
          <w:ilvl w:val="0"/>
          <w:numId w:val="1028"/>
        </w:numPr>
      </w:pPr>
      <w:r>
        <w:t xml:space="preserve">Results sheet shows meaningful gap analysis</w:t>
      </w:r>
    </w:p>
    <w:p>
      <w:pPr>
        <w:pStyle w:val="Compact"/>
        <w:numPr>
          <w:ilvl w:val="0"/>
          <w:numId w:val="1029"/>
        </w:numPr>
      </w:pPr>
      <w:r>
        <w:t xml:space="preserve">Gaps connected to your Odyssey Plan development journey</w:t>
      </w:r>
    </w:p>
    <w:p>
      <w:pPr>
        <w:pStyle w:val="Compact"/>
        <w:numPr>
          <w:ilvl w:val="0"/>
          <w:numId w:val="1030"/>
        </w:numPr>
      </w:pPr>
      <w:r>
        <w:t xml:space="preserve">Includes capabilities from ALL modules AND extra-curricular activities</w:t>
      </w:r>
    </w:p>
    <w:bookmarkEnd w:id="42"/>
    <w:bookmarkStart w:id="43" w:name="reflective-blog"/>
    <w:p>
      <w:pPr>
        <w:pStyle w:val="Heading3"/>
      </w:pPr>
      <w:r>
        <w:t xml:space="preserve">Reflective Blog:</w:t>
      </w:r>
    </w:p>
    <w:p>
      <w:pPr>
        <w:pStyle w:val="Compact"/>
        <w:numPr>
          <w:ilvl w:val="0"/>
          <w:numId w:val="1031"/>
        </w:numPr>
      </w:pPr>
      <w:r>
        <w:t xml:space="preserve">500 words (450-550 acceptable)</w:t>
      </w:r>
    </w:p>
    <w:p>
      <w:pPr>
        <w:pStyle w:val="Compact"/>
        <w:numPr>
          <w:ilvl w:val="0"/>
          <w:numId w:val="1032"/>
        </w:numPr>
      </w:pPr>
      <w:r>
        <w:t xml:space="preserve">Focuses on ONE skill/learning experience</w:t>
      </w:r>
    </w:p>
    <w:p>
      <w:pPr>
        <w:pStyle w:val="Compact"/>
        <w:numPr>
          <w:ilvl w:val="0"/>
          <w:numId w:val="1033"/>
        </w:numPr>
      </w:pPr>
      <w:r>
        <w:t xml:space="preserve">Uses Gibbs’ Reflective Cycle (all 6 stages evident)</w:t>
      </w:r>
    </w:p>
    <w:p>
      <w:pPr>
        <w:pStyle w:val="Compact"/>
        <w:numPr>
          <w:ilvl w:val="0"/>
          <w:numId w:val="1034"/>
        </w:numPr>
      </w:pPr>
      <w:r>
        <w:t xml:space="preserve">Analysis section is the longest part (not description)</w:t>
      </w:r>
    </w:p>
    <w:p>
      <w:pPr>
        <w:pStyle w:val="Compact"/>
        <w:numPr>
          <w:ilvl w:val="0"/>
          <w:numId w:val="1035"/>
        </w:numPr>
      </w:pPr>
      <w:r>
        <w:t xml:space="preserve">Action plan is specific and actionable (not</w:t>
      </w:r>
      <w:r>
        <w:t xml:space="preserve"> </w:t>
      </w:r>
      <w:r>
        <w:t xml:space="preserve">“try harder”</w:t>
      </w:r>
      <w:r>
        <w:t xml:space="preserve">)</w:t>
      </w:r>
    </w:p>
    <w:p>
      <w:pPr>
        <w:pStyle w:val="Compact"/>
        <w:numPr>
          <w:ilvl w:val="0"/>
          <w:numId w:val="1036"/>
        </w:numPr>
      </w:pPr>
      <w:r>
        <w:t xml:space="preserve">Written in my authentic voice (not generic)</w:t>
      </w:r>
    </w:p>
    <w:p>
      <w:pPr>
        <w:pStyle w:val="Compact"/>
        <w:numPr>
          <w:ilvl w:val="0"/>
          <w:numId w:val="1037"/>
        </w:numPr>
      </w:pPr>
      <w:r>
        <w:t xml:space="preserve">Blog-style format (informal, conversational, personal)</w:t>
      </w:r>
    </w:p>
    <w:bookmarkEnd w:id="43"/>
    <w:bookmarkStart w:id="44" w:name="overall-portfolio"/>
    <w:p>
      <w:pPr>
        <w:pStyle w:val="Heading3"/>
      </w:pPr>
      <w:r>
        <w:t xml:space="preserve">Overall Portfolio:</w:t>
      </w:r>
    </w:p>
    <w:p>
      <w:pPr>
        <w:pStyle w:val="Compact"/>
        <w:numPr>
          <w:ilvl w:val="0"/>
          <w:numId w:val="1038"/>
        </w:numPr>
      </w:pPr>
      <w:r>
        <w:t xml:space="preserve">All 5 files named correctly and uploaded</w:t>
      </w:r>
    </w:p>
    <w:p>
      <w:pPr>
        <w:pStyle w:val="Compact"/>
        <w:numPr>
          <w:ilvl w:val="0"/>
          <w:numId w:val="1039"/>
        </w:numPr>
      </w:pPr>
      <w:r>
        <w:t xml:space="preserve">Evidence Document connects to Odyssey Plans</w:t>
      </w:r>
    </w:p>
    <w:p>
      <w:pPr>
        <w:pStyle w:val="Compact"/>
        <w:numPr>
          <w:ilvl w:val="0"/>
          <w:numId w:val="1040"/>
        </w:numPr>
      </w:pPr>
      <w:r>
        <w:t xml:space="preserve">Skills Map connects to Odyssey Plans</w:t>
      </w:r>
    </w:p>
    <w:p>
      <w:pPr>
        <w:pStyle w:val="Compact"/>
        <w:numPr>
          <w:ilvl w:val="0"/>
          <w:numId w:val="1041"/>
        </w:numPr>
      </w:pPr>
      <w:r>
        <w:t xml:space="preserve">Blog skill appears in Skills Map</w:t>
      </w:r>
    </w:p>
    <w:p>
      <w:pPr>
        <w:pStyle w:val="Compact"/>
        <w:numPr>
          <w:ilvl w:val="0"/>
          <w:numId w:val="1042"/>
        </w:numPr>
      </w:pPr>
      <w:r>
        <w:t xml:space="preserve">Consistent story across all components</w:t>
      </w:r>
    </w:p>
    <w:p>
      <w:pPr>
        <w:pStyle w:val="Compact"/>
        <w:numPr>
          <w:ilvl w:val="0"/>
          <w:numId w:val="1043"/>
        </w:numPr>
      </w:pPr>
      <w:r>
        <w:t xml:space="preserve">Submitted before 14:00 UK time on 2nd April 2026</w:t>
      </w:r>
    </w:p>
    <w:bookmarkEnd w:id="44"/>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2026-03-11T07:54:25Z</dcterms:created>
  <dcterms:modified xsi:type="dcterms:W3CDTF">2026-03-11T07:54:25Z</dcterms:modified>
</cp:coreProperties>
</file>

<file path=docProps/custom.xml><?xml version="1.0" encoding="utf-8"?>
<Properties xmlns="http://schemas.openxmlformats.org/officeDocument/2006/custom-properties" xmlns:vt="http://schemas.openxmlformats.org/officeDocument/2006/docPropsVTypes"/>
</file>