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Rule="auto"/>
        <w:rPr/>
      </w:pPr>
      <w:bookmarkStart w:colFirst="0" w:colLast="0" w:name="_heading=h.bjrbu59ge3or" w:id="0"/>
      <w:bookmarkEnd w:id="0"/>
      <w:r>
        <w:rPr>
          <w:rtl w:val="0"/>
        </w:rPr>
        <w:t xml:space="preserve">Arquitectura SIGEGEN</w:t>
      </w:r>
    </w:p>
    <w:p w:rsidR="00000000" w:rsidDel="00000000" w:rsidP="00000000" w:rsidRDefault="00000000" w:rsidRPr="00000000" w14:paraId="00000002">
      <w:pPr>
        <w:spacing w:after="60" w:before="60" w:lineRule="auto"/>
        <w:rPr/>
      </w:pPr>
      <w:r>
        <w:rPr>
          <w:rFonts w:ascii="Arial" w:cs="Arial" w:eastAsia="Arial" w:hAnsi="Arial"/>
          <w:i w:val="1"/>
          <w:iCs w:val="1"/>
          <w:color w:val="888888"/>
          <w:rtl w:val="0"/>
        </w:rPr>
        <w:t xml:space="preserve">M</w:t>
      </w:r>
      <w:r>
        <w:rPr>
          <w:rFonts w:ascii="Arial" w:cs="Arial" w:eastAsia="Arial" w:hAnsi="Arial"/>
          <w:i w:val="1"/>
          <w:iCs w:val="1"/>
          <w:color w:val="888888"/>
          <w:sz w:val="20"/>
          <w:szCs w:val="20"/>
          <w:rtl w:val="0"/>
        </w:rPr>
        <w:t xml:space="preserve">ayo 2026</w:t>
      </w:r>
      <w:r>
        <w:rPr>
          <w:rtl w:val="0"/>
        </w:rPr>
      </w:r>
    </w:p>
    <w:p w:rsidR="00000000" w:rsidDel="00000000" w:rsidP="00000000" w:rsidRDefault="00000000" w:rsidRPr="00000000" w14:paraId="00000003">
      <w:pPr>
        <w:spacing w:after="60" w:before="60" w:lineRule="auto"/>
        <w:rPr/>
      </w:pPr>
      <w:r>
        <w:rPr>
          <w:rtl w:val="0"/>
        </w:rPr>
      </w:r>
    </w:p>
    <w:p w:rsidR="00000000" w:rsidDel="00000000" w:rsidP="00000000" w:rsidRDefault="00000000" w:rsidRPr="00000000" w14:paraId="00000004">
      <w:pPr>
        <w:pStyle w:val="Heading2"/>
        <w:spacing w:after="120" w:before="320" w:lineRule="auto"/>
        <w:rPr/>
      </w:pPr>
      <w:bookmarkStart w:colFirst="0" w:colLast="0" w:name="_heading=h.unuu7neoyuzl" w:id="1"/>
      <w:bookmarkEnd w:id="1"/>
      <w:r>
        <w:rPr>
          <w:rtl w:val="0"/>
        </w:rPr>
        <w:t xml:space="preserve">Arquitectura actual (stack operativo)</w:t>
      </w:r>
    </w:p>
    <w:p w:rsidR="00000000" w:rsidDel="00000000" w:rsidP="00000000" w:rsidRDefault="00000000" w:rsidRPr="00000000" w14:paraId="00000005">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Simulador Python (Juana Manso / Lenovo — simula nodos de campo externos)</w:t>
      </w:r>
      <w:r>
        <w:rPr>
          <w:rtl w:val="0"/>
        </w:rPr>
      </w:r>
    </w:p>
    <w:p w:rsidR="00000000" w:rsidDel="00000000" w:rsidP="00000000" w:rsidRDefault="00000000" w:rsidRPr="00000000" w14:paraId="00000006">
      <w:pPr>
        <w:shd w:fill="f0f0f0" w:val="clear"/>
        <w:spacing w:after="10" w:before="10" w:lineRule="auto"/>
        <w:ind w:left="360" w:right="360" w:firstLine="0"/>
        <w:rPr/>
      </w:pPr>
      <w:sdt>
        <w:sdtPr>
          <w:id w:val="890446760"/>
          <w:tag w:val="goog_rdk_0"/>
        </w:sdtPr>
        <w:sdtContent>
          <w:r>
            <w:rPr>
              <w:rFonts w:ascii="Fira Mono" w:cs="Fira Mono" w:eastAsia="Fira Mono" w:hAnsi="Fira Mono"/>
              <w:color w:val="1a1a1a"/>
              <w:sz w:val="18"/>
              <w:szCs w:val="18"/>
              <w:rtl w:val="0"/>
            </w:rPr>
            <w:t xml:space="preserve">        ↓  MQTT  |  topic: sigegen/generadores/GEN_XX</w:t>
          </w:r>
        </w:sdtContent>
      </w:sdt>
      <w:r>
        <w:rPr>
          <w:rtl w:val="0"/>
        </w:rPr>
      </w:r>
    </w:p>
    <w:p w:rsidR="00000000" w:rsidDel="00000000" w:rsidP="00000000" w:rsidRDefault="00000000" w:rsidRPr="00000000" w14:paraId="00000007">
      <w:pPr>
        <w:shd w:fill="f0f0f0" w:val="clear"/>
        <w:spacing w:after="10" w:before="10" w:lineRule="auto"/>
        <w:ind w:left="360" w:right="360" w:firstLine="0"/>
        <w:rPr/>
      </w:pPr>
      <w:sdt>
        <w:sdtPr>
          <w:id w:val="824363146"/>
          <w:tag w:val="goog_rdk_1"/>
        </w:sdtPr>
        <w:sdtContent>
          <w:r>
            <w:rPr>
              <w:rFonts w:ascii="Fira Mono" w:cs="Fira Mono" w:eastAsia="Fira Mono" w:hAnsi="Fira Mono"/>
              <w:color w:val="1a1a1a"/>
              <w:sz w:val="18"/>
              <w:szCs w:val="18"/>
              <w:rtl w:val="0"/>
            </w:rPr>
            <w:t xml:space="preserve">        ↓  sobre red Netbird (IP 100.91.59.9, puerto 1883)</w:t>
          </w:r>
        </w:sdtContent>
      </w:sdt>
      <w:r>
        <w:rPr>
          <w:rtl w:val="0"/>
        </w:rPr>
      </w:r>
    </w:p>
    <w:p w:rsidR="00000000" w:rsidDel="00000000" w:rsidP="00000000" w:rsidRDefault="00000000" w:rsidRPr="00000000" w14:paraId="00000008">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Mosquitto MQTT Broker (Ubuntu Server VM)</w:t>
      </w:r>
      <w:r>
        <w:rPr>
          <w:rtl w:val="0"/>
        </w:rPr>
      </w:r>
    </w:p>
    <w:p w:rsidR="00000000" w:rsidDel="00000000" w:rsidP="00000000" w:rsidRDefault="00000000" w:rsidRPr="00000000" w14:paraId="00000009">
      <w:pPr>
        <w:shd w:fill="f0f0f0" w:val="clear"/>
        <w:spacing w:after="10" w:before="10" w:lineRule="auto"/>
        <w:ind w:left="360" w:right="360" w:firstLine="0"/>
        <w:rPr/>
      </w:pPr>
      <w:sdt>
        <w:sdtPr>
          <w:id w:val="-1533353268"/>
          <w:tag w:val="goog_rdk_2"/>
        </w:sdtPr>
        <w:sdtContent>
          <w:r>
            <w:rPr>
              <w:rFonts w:ascii="Fira Mono" w:cs="Fira Mono" w:eastAsia="Fira Mono" w:hAnsi="Fira Mono"/>
              <w:color w:val="1a1a1a"/>
              <w:sz w:val="18"/>
              <w:szCs w:val="18"/>
              <w:rtl w:val="0"/>
            </w:rPr>
            <w:t xml:space="preserve">        ↓  suscripción: sigegen/generadores/#</w:t>
          </w:r>
        </w:sdtContent>
      </w:sdt>
      <w:r>
        <w:rPr>
          <w:rtl w:val="0"/>
        </w:rPr>
      </w:r>
    </w:p>
    <w:p w:rsidR="00000000" w:rsidDel="00000000" w:rsidP="00000000" w:rsidRDefault="00000000" w:rsidRPr="00000000" w14:paraId="0000000A">
      <w:pPr>
        <w:shd w:fill="f0f0f0" w:val="clear"/>
        <w:spacing w:after="10" w:before="10" w:lineRule="auto"/>
        <w:ind w:left="360" w:right="360" w:firstLine="0"/>
        <w:rPr/>
      </w:pPr>
      <w:sdt>
        <w:sdtPr>
          <w:id w:val="356242790"/>
          <w:tag w:val="goog_rdk_3"/>
        </w:sdtPr>
        <w:sdtContent>
          <w:r>
            <w:rPr>
              <w:rFonts w:ascii="Fira Mono" w:cs="Fira Mono" w:eastAsia="Fira Mono" w:hAnsi="Fira Mono"/>
              <w:color w:val="1a1a1a"/>
              <w:sz w:val="18"/>
              <w:szCs w:val="18"/>
              <w:rtl w:val="0"/>
            </w:rPr>
            <w:t xml:space="preserve">Puente Python (parsea JSON → escribe a InfluxDB)</w:t>
          </w:r>
        </w:sdtContent>
      </w:sdt>
      <w:r>
        <w:rPr>
          <w:rtl w:val="0"/>
        </w:rPr>
      </w:r>
    </w:p>
    <w:p w:rsidR="00000000" w:rsidDel="00000000" w:rsidP="00000000" w:rsidRDefault="00000000" w:rsidRPr="00000000" w14:paraId="0000000B">
      <w:pPr>
        <w:shd w:fill="f0f0f0" w:val="clear"/>
        <w:spacing w:after="10" w:before="10" w:lineRule="auto"/>
        <w:ind w:left="360" w:right="360" w:firstLine="0"/>
        <w:rPr/>
      </w:pPr>
      <w:sdt>
        <w:sdtPr>
          <w:id w:val="-2078784945"/>
          <w:tag w:val="goog_rdk_4"/>
        </w:sdtPr>
        <w:sdtContent>
          <w:r>
            <w:rPr>
              <w:rFonts w:ascii="Fira Mono" w:cs="Fira Mono" w:eastAsia="Fira Mono" w:hAnsi="Fira Mono"/>
              <w:color w:val="1a1a1a"/>
              <w:sz w:val="18"/>
              <w:szCs w:val="18"/>
              <w:rtl w:val="0"/>
            </w:rPr>
            <w:t xml:space="preserve">        ↓</w:t>
          </w:r>
        </w:sdtContent>
      </w:sdt>
      <w:r>
        <w:rPr>
          <w:rtl w:val="0"/>
        </w:rPr>
      </w:r>
    </w:p>
    <w:p w:rsidR="00000000" w:rsidDel="00000000" w:rsidP="00000000" w:rsidRDefault="00000000" w:rsidRPr="00000000" w14:paraId="0000000C">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InfluxDB 2.9.1 (Ubuntu Server VM, puerto 8086)</w:t>
      </w:r>
      <w:r>
        <w:rPr>
          <w:rtl w:val="0"/>
        </w:rPr>
      </w:r>
    </w:p>
    <w:p w:rsidR="00000000" w:rsidDel="00000000" w:rsidP="00000000" w:rsidRDefault="00000000" w:rsidRPr="00000000" w14:paraId="0000000D">
      <w:pPr>
        <w:shd w:fill="f0f0f0" w:val="clear"/>
        <w:spacing w:after="10" w:before="10" w:lineRule="auto"/>
        <w:ind w:left="360" w:right="360" w:firstLine="0"/>
        <w:rPr/>
      </w:pPr>
      <w:sdt>
        <w:sdtPr>
          <w:id w:val="1220026581"/>
          <w:tag w:val="goog_rdk_5"/>
        </w:sdtPr>
        <w:sdtContent>
          <w:r>
            <w:rPr>
              <w:rFonts w:ascii="Fira Mono" w:cs="Fira Mono" w:eastAsia="Fira Mono" w:hAnsi="Fira Mono"/>
              <w:color w:val="1a1a1a"/>
              <w:sz w:val="18"/>
              <w:szCs w:val="18"/>
              <w:rtl w:val="0"/>
            </w:rPr>
            <w:t xml:space="preserve">        ↓  consulta Flux cada 60s</w:t>
          </w:r>
        </w:sdtContent>
      </w:sdt>
      <w:r>
        <w:rPr>
          <w:rtl w:val="0"/>
        </w:rPr>
      </w:r>
    </w:p>
    <w:p w:rsidR="00000000" w:rsidDel="00000000" w:rsidP="00000000" w:rsidRDefault="00000000" w:rsidRPr="00000000" w14:paraId="0000000E">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Bot de Telegram (alertas automáticas + consulta de estado)</w:t>
      </w:r>
      <w:r>
        <w:rPr>
          <w:rtl w:val="0"/>
        </w:rPr>
      </w:r>
    </w:p>
    <w:p w:rsidR="00000000" w:rsidDel="00000000" w:rsidP="00000000" w:rsidRDefault="00000000" w:rsidRPr="00000000" w14:paraId="0000000F">
      <w:pPr>
        <w:shd w:fill="f0f0f0" w:val="clear"/>
        <w:spacing w:after="10" w:before="10" w:lineRule="auto"/>
        <w:ind w:left="360" w:right="360" w:firstLine="0"/>
        <w:rPr/>
      </w:pPr>
      <w:sdt>
        <w:sdtPr>
          <w:id w:val="879983280"/>
          <w:tag w:val="goog_rdk_6"/>
        </w:sdtPr>
        <w:sdtContent>
          <w:r>
            <w:rPr>
              <w:rFonts w:ascii="Fira Mono" w:cs="Fira Mono" w:eastAsia="Fira Mono" w:hAnsi="Fira Mono"/>
              <w:color w:val="1a1a1a"/>
              <w:sz w:val="18"/>
              <w:szCs w:val="18"/>
              <w:rtl w:val="0"/>
            </w:rPr>
            <w:t xml:space="preserve">        → chat SIGEGEN Alertas</w:t>
          </w:r>
        </w:sdtContent>
      </w:sdt>
      <w:r>
        <w:rPr>
          <w:rtl w:val="0"/>
        </w:rPr>
      </w:r>
    </w:p>
    <w:p w:rsidR="00000000" w:rsidDel="00000000" w:rsidP="00000000" w:rsidRDefault="00000000" w:rsidRPr="00000000" w14:paraId="00000010">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w:t>
      </w:r>
      <w:r>
        <w:rPr>
          <w:rtl w:val="0"/>
        </w:rPr>
      </w:r>
    </w:p>
    <w:p w:rsidR="00000000" w:rsidDel="00000000" w:rsidP="00000000" w:rsidRDefault="00000000" w:rsidRPr="00000000" w14:paraId="00000011">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Red segura: Netbird VPN mesh — 3 peers conectados</w:t>
      </w:r>
      <w:r>
        <w:rPr>
          <w:rtl w:val="0"/>
        </w:rPr>
      </w:r>
    </w:p>
    <w:p w:rsidR="00000000" w:rsidDel="00000000" w:rsidP="00000000" w:rsidRDefault="00000000" w:rsidRPr="00000000" w14:paraId="00000012">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 DESKTOP-TROAEG6 (Lenovo, Windows 11) — grupo: admin</w:t>
      </w:r>
      <w:r>
        <w:rPr>
          <w:rtl w:val="0"/>
        </w:rPr>
      </w:r>
    </w:p>
    <w:p w:rsidR="00000000" w:rsidDel="00000000" w:rsidP="00000000" w:rsidRDefault="00000000" w:rsidRPr="00000000" w14:paraId="00000013">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 DESKTOP-ITB975U (Juana Manso, Windows 10) — grupo: admin</w:t>
      </w:r>
      <w:r>
        <w:rPr>
          <w:rtl w:val="0"/>
        </w:rPr>
      </w:r>
    </w:p>
    <w:p w:rsidR="00000000" w:rsidDel="00000000" w:rsidP="00000000" w:rsidRDefault="00000000" w:rsidRPr="00000000" w14:paraId="00000014">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 iot-server (Ubuntu 24.04) — grupo: servidores</w:t>
      </w:r>
      <w:r>
        <w:rPr>
          <w:rtl w:val="0"/>
        </w:rPr>
      </w:r>
    </w:p>
    <w:p w:rsidR="00000000" w:rsidDel="00000000" w:rsidP="00000000" w:rsidRDefault="00000000" w:rsidRPr="00000000" w14:paraId="00000015">
      <w:pPr>
        <w:shd w:fill="f0f0f0" w:val="clear"/>
        <w:spacing w:after="10" w:before="10" w:lineRule="auto"/>
        <w:ind w:left="360" w:right="360" w:firstLine="0"/>
        <w:rPr/>
      </w:pPr>
      <w:sdt>
        <w:sdtPr>
          <w:id w:val="-2094228681"/>
          <w:tag w:val="goog_rdk_7"/>
        </w:sdtPr>
        <w:sdtContent>
          <w:r>
            <w:rPr>
              <w:rFonts w:ascii="Fira Mono" w:cs="Fira Mono" w:eastAsia="Fira Mono" w:hAnsi="Fira Mono"/>
              <w:color w:val="1a1a1a"/>
              <w:sz w:val="18"/>
              <w:szCs w:val="18"/>
              <w:rtl w:val="0"/>
            </w:rPr>
            <w:t xml:space="preserve">  Política activa: admin → servidores, TCP puerto 1883</w:t>
          </w:r>
        </w:sdtContent>
      </w:sdt>
      <w:r>
        <w:rPr>
          <w:rtl w:val="0"/>
        </w:rPr>
      </w:r>
    </w:p>
    <w:p w:rsidR="00000000" w:rsidDel="00000000" w:rsidP="00000000" w:rsidRDefault="00000000" w:rsidRPr="00000000" w14:paraId="00000016">
      <w:pPr>
        <w:spacing w:after="40" w:before="40" w:lineRule="auto"/>
        <w:rPr/>
      </w:pPr>
      <w:r>
        <w:rPr>
          <w:rtl w:val="0"/>
        </w:rPr>
      </w:r>
    </w:p>
    <w:p w:rsidR="00000000" w:rsidDel="00000000" w:rsidP="00000000" w:rsidRDefault="00000000" w:rsidRPr="00000000" w14:paraId="00000017">
      <w:pPr>
        <w:spacing w:after="60" w:before="60" w:lineRule="auto"/>
        <w:rPr>
          <w:rFonts w:ascii="Arial" w:cs="Arial" w:eastAsia="Arial" w:hAnsi="Arial"/>
          <w:i w:val="1"/>
          <w:iCs w:val="1"/>
        </w:rPr>
      </w:pPr>
      <w:r>
        <w:rPr>
          <w:rFonts w:ascii="Arial" w:cs="Arial" w:eastAsia="Arial" w:hAnsi="Arial"/>
          <w:i w:val="1"/>
          <w:iCs w:val="1"/>
          <w:u w:val="single"/>
          <w:rtl w:val="0"/>
        </w:rPr>
        <w:t xml:space="preserve">Estado</w:t>
      </w:r>
      <w:r>
        <w:rPr>
          <w:rFonts w:ascii="Arial" w:cs="Arial" w:eastAsia="Arial" w:hAnsi="Arial"/>
          <w:i w:val="1"/>
          <w:iCs w:val="1"/>
          <w:rtl w:val="0"/>
        </w:rPr>
        <w:t>: operativo y validado end-to-end. Mosquitto recibe datos de múltiples clientes simultáneos, el puente los escribe en InfluxDB, Netbird gestiona el acceso a la red de forma segura.</w:t>
      </w:r>
    </w:p>
    <w:p w:rsidR="00000000" w:rsidDel="00000000" w:rsidP="00000000" w:rsidRDefault="00000000" w:rsidRPr="00000000" w14:paraId="00000018">
      <w:pPr>
        <w:spacing w:after="40" w:before="40" w:lineRule="auto"/>
        <w:rPr>
          <w:rFonts w:ascii="Arial" w:cs="Arial" w:eastAsia="Arial" w:hAnsi="Arial"/>
        </w:rPr>
      </w:pPr>
      <w:r>
        <w:rPr>
          <w:rtl w:val="0"/>
        </w:rPr>
      </w:r>
    </w:p>
    <w:p w:rsidR="00000000" w:rsidDel="00000000" w:rsidP="00000000" w:rsidRDefault="00000000" w:rsidRPr="00000000" w14:paraId="00000019">
      <w:pPr>
        <w:spacing w:after="40" w:before="40" w:lineRule="auto"/>
        <w:rPr>
          <w:rFonts w:ascii="Arial" w:cs="Arial" w:eastAsia="Arial" w:hAnsi="Arial"/>
        </w:rPr>
      </w:pPr>
      <w:r>
        <w:rPr>
          <w:rtl w:val="0"/>
        </w:rPr>
      </w:r>
    </w:p>
    <w:p w:rsidR="00000000" w:rsidDel="00000000" w:rsidP="00000000" w:rsidRDefault="00000000" w:rsidRPr="00000000" w14:paraId="0000001A">
      <w:pPr>
        <w:pStyle w:val="Heading2"/>
        <w:spacing w:after="120" w:before="320" w:lineRule="auto"/>
        <w:rPr/>
      </w:pPr>
      <w:bookmarkStart w:colFirst="0" w:colLast="0" w:name="_heading=h.sdn9zri7dzmt" w:id="2"/>
      <w:bookmarkEnd w:id="2"/>
      <w:r>
        <w:rPr>
          <w:rtl w:val="0"/>
        </w:rPr>
        <w:t xml:space="preserve">Arquitectura objetivo</w:t>
      </w:r>
    </w:p>
    <w:p w:rsidR="00000000" w:rsidDel="00000000" w:rsidP="00000000" w:rsidRDefault="00000000" w:rsidRPr="00000000" w14:paraId="0000001B">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Generadores en campo (distribuidos en Formosa)</w:t>
      </w:r>
      <w:r>
        <w:rPr>
          <w:rtl w:val="0"/>
        </w:rPr>
      </w:r>
    </w:p>
    <w:p w:rsidR="00000000" w:rsidDel="00000000" w:rsidP="00000000" w:rsidRDefault="00000000" w:rsidRPr="00000000" w14:paraId="0000001C">
      <w:pPr>
        <w:shd w:fill="f0f0f0" w:val="clear"/>
        <w:spacing w:after="10" w:before="10" w:lineRule="auto"/>
        <w:ind w:left="360" w:right="360" w:firstLine="0"/>
        <w:rPr/>
      </w:pPr>
      <w:sdt>
        <w:sdtPr>
          <w:id w:val="1198247675"/>
          <w:tag w:val="goog_rdk_8"/>
        </w:sdtPr>
        <w:sdtContent>
          <w:r>
            <w:rPr>
              <w:rFonts w:ascii="Fira Mono" w:cs="Fira Mono" w:eastAsia="Fira Mono" w:hAnsi="Fira Mono"/>
              <w:color w:val="1a1a1a"/>
              <w:sz w:val="18"/>
              <w:szCs w:val="18"/>
              <w:rtl w:val="0"/>
            </w:rPr>
            <w:t xml:space="preserve">        ↓ sensores físicos</w:t>
          </w:r>
        </w:sdtContent>
      </w:sdt>
      <w:r>
        <w:rPr>
          <w:rtl w:val="0"/>
        </w:rPr>
      </w:r>
    </w:p>
    <w:p w:rsidR="00000000" w:rsidDel="00000000" w:rsidP="00000000" w:rsidRDefault="00000000" w:rsidRPr="00000000" w14:paraId="0000001D">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Nodo de campo (SBC o ESP32)</w:t>
      </w:r>
      <w:r>
        <w:rPr>
          <w:rtl w:val="0"/>
        </w:rPr>
      </w:r>
    </w:p>
    <w:p w:rsidR="00000000" w:rsidDel="00000000" w:rsidP="00000000" w:rsidRDefault="00000000" w:rsidRPr="00000000" w14:paraId="0000001E">
      <w:pPr>
        <w:shd w:fill="f0f0f0" w:val="clear"/>
        <w:spacing w:after="10" w:before="10" w:lineRule="auto"/>
        <w:ind w:left="360" w:right="360" w:firstLine="0"/>
        <w:rPr/>
      </w:pPr>
      <w:sdt>
        <w:sdtPr>
          <w:id w:val="-2130788914"/>
          <w:tag w:val="goog_rdk_9"/>
        </w:sdtPr>
        <w:sdtContent>
          <w:r>
            <w:rPr>
              <w:rFonts w:ascii="Fira Mono" w:cs="Fira Mono" w:eastAsia="Fira Mono" w:hAnsi="Fira Mono"/>
              <w:color w:val="1a1a1a"/>
              <w:sz w:val="18"/>
              <w:szCs w:val="18"/>
              <w:rtl w:val="0"/>
            </w:rPr>
            <w:t xml:space="preserve">        ↓ preprocesamiento local (*)</w:t>
          </w:r>
        </w:sdtContent>
      </w:sdt>
      <w:r>
        <w:rPr>
          <w:rtl w:val="0"/>
        </w:rPr>
      </w:r>
    </w:p>
    <w:p w:rsidR="00000000" w:rsidDel="00000000" w:rsidP="00000000" w:rsidRDefault="00000000" w:rsidRPr="00000000" w14:paraId="0000001F">
      <w:pPr>
        <w:shd w:fill="f0f0f0" w:val="clear"/>
        <w:spacing w:after="10" w:before="10" w:lineRule="auto"/>
        <w:ind w:left="360" w:right="360" w:firstLine="0"/>
        <w:rPr/>
      </w:pPr>
      <w:sdt>
        <w:sdtPr>
          <w:id w:val="983188373"/>
          <w:tag w:val="goog_rdk_10"/>
        </w:sdtPr>
        <w:sdtContent>
          <w:r>
            <w:rPr>
              <w:rFonts w:ascii="Fira Mono" w:cs="Fira Mono" w:eastAsia="Fira Mono" w:hAnsi="Fira Mono"/>
              <w:color w:val="1a1a1a"/>
              <w:sz w:val="18"/>
              <w:szCs w:val="18"/>
              <w:rtl w:val="0"/>
            </w:rPr>
            <w:t xml:space="preserve">        ↓ MQTT sobre red segura (Netbird VPN mesh)</w:t>
          </w:r>
        </w:sdtContent>
      </w:sdt>
      <w:r>
        <w:rPr>
          <w:rtl w:val="0"/>
        </w:rPr>
      </w:r>
    </w:p>
    <w:p w:rsidR="00000000" w:rsidDel="00000000" w:rsidP="00000000" w:rsidRDefault="00000000" w:rsidRPr="00000000" w14:paraId="00000020">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Mosquitto MQTT Broker (servidor central)</w:t>
      </w:r>
      <w:r>
        <w:rPr>
          <w:rtl w:val="0"/>
        </w:rPr>
      </w:r>
    </w:p>
    <w:p w:rsidR="00000000" w:rsidDel="00000000" w:rsidP="00000000" w:rsidRDefault="00000000" w:rsidRPr="00000000" w14:paraId="00000021">
      <w:pPr>
        <w:shd w:fill="f0f0f0" w:val="clear"/>
        <w:spacing w:after="10" w:before="10" w:lineRule="auto"/>
        <w:ind w:left="360" w:right="360" w:firstLine="0"/>
        <w:rPr/>
      </w:pPr>
      <w:sdt>
        <w:sdtPr>
          <w:id w:val="-30991189"/>
          <w:tag w:val="goog_rdk_11"/>
        </w:sdtPr>
        <w:sdtContent>
          <w:r>
            <w:rPr>
              <w:rFonts w:ascii="Fira Mono" w:cs="Fira Mono" w:eastAsia="Fira Mono" w:hAnsi="Fira Mono"/>
              <w:color w:val="1a1a1a"/>
              <w:sz w:val="18"/>
              <w:szCs w:val="18"/>
              <w:rtl w:val="0"/>
            </w:rPr>
            <w:t xml:space="preserve">        ↓</w:t>
          </w:r>
        </w:sdtContent>
      </w:sdt>
      <w:r>
        <w:rPr>
          <w:rtl w:val="0"/>
        </w:rPr>
      </w:r>
    </w:p>
    <w:p w:rsidR="00000000" w:rsidDel="00000000" w:rsidP="00000000" w:rsidRDefault="00000000" w:rsidRPr="00000000" w14:paraId="00000022">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InfluxDB (servidor central)</w:t>
      </w:r>
      <w:r>
        <w:rPr>
          <w:rtl w:val="0"/>
        </w:rPr>
      </w:r>
    </w:p>
    <w:p w:rsidR="00000000" w:rsidDel="00000000" w:rsidP="00000000" w:rsidRDefault="00000000" w:rsidRPr="00000000" w14:paraId="00000023">
      <w:pPr>
        <w:shd w:fill="f0f0f0" w:val="clear"/>
        <w:spacing w:after="10" w:before="10" w:lineRule="auto"/>
        <w:ind w:left="360" w:right="360" w:firstLine="0"/>
        <w:rPr/>
      </w:pPr>
      <w:sdt>
        <w:sdtPr>
          <w:id w:val="-1032564684"/>
          <w:tag w:val="goog_rdk_12"/>
        </w:sdtPr>
        <w:sdtContent>
          <w:r>
            <w:rPr>
              <w:rFonts w:ascii="Fira Mono" w:cs="Fira Mono" w:eastAsia="Fira Mono" w:hAnsi="Fira Mono"/>
              <w:color w:val="1a1a1a"/>
              <w:sz w:val="18"/>
              <w:szCs w:val="18"/>
              <w:rtl w:val="0"/>
            </w:rPr>
            <w:t xml:space="preserve">        ↓</w:t>
          </w:r>
        </w:sdtContent>
      </w:sdt>
      <w:r>
        <w:rPr>
          <w:rtl w:val="0"/>
        </w:rPr>
      </w:r>
    </w:p>
    <w:p w:rsidR="00000000" w:rsidDel="00000000" w:rsidP="00000000" w:rsidRDefault="00000000" w:rsidRPr="00000000" w14:paraId="00000024">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App web propia (visualización y control)</w:t>
      </w:r>
      <w:r>
        <w:rPr>
          <w:rtl w:val="0"/>
        </w:rPr>
      </w:r>
    </w:p>
    <w:p w:rsidR="00000000" w:rsidDel="00000000" w:rsidP="00000000" w:rsidRDefault="00000000" w:rsidRPr="00000000" w14:paraId="00000025">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Bot de Telegram (alertas automáticas + consulta de estado)</w:t>
      </w:r>
      <w:r>
        <w:rPr>
          <w:rtl w:val="0"/>
        </w:rPr>
      </w:r>
    </w:p>
    <w:p w:rsidR="00000000" w:rsidDel="00000000" w:rsidP="00000000" w:rsidRDefault="00000000" w:rsidRPr="00000000" w14:paraId="00000026">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w:t>
      </w:r>
      <w:r>
        <w:rPr>
          <w:rtl w:val="0"/>
        </w:rPr>
      </w:r>
    </w:p>
    <w:p w:rsidR="00000000" w:rsidDel="00000000" w:rsidP="00000000" w:rsidRDefault="00000000" w:rsidRPr="00000000" w14:paraId="00000027">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Capa de red:</w:t>
      </w:r>
      <w:r>
        <w:rPr>
          <w:rtl w:val="0"/>
        </w:rPr>
      </w:r>
    </w:p>
    <w:p w:rsidR="00000000" w:rsidDel="00000000" w:rsidP="00000000" w:rsidRDefault="00000000" w:rsidRPr="00000000" w14:paraId="00000028">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Netbird — VPN mesh, conecta nodos con el servidor de forma segura</w:t>
      </w:r>
      <w:r>
        <w:rPr>
          <w:rtl w:val="0"/>
        </w:rPr>
      </w:r>
    </w:p>
    <w:p w:rsidR="00000000" w:rsidDel="00000000" w:rsidP="00000000" w:rsidRDefault="00000000" w:rsidRPr="00000000" w14:paraId="00000029">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SDN — gestión programática de la red entre sitios</w:t>
      </w:r>
      <w:r>
        <w:rPr>
          <w:rtl w:val="0"/>
        </w:rPr>
      </w:r>
    </w:p>
    <w:p w:rsidR="00000000" w:rsidDel="00000000" w:rsidP="00000000" w:rsidRDefault="00000000" w:rsidRPr="00000000" w14:paraId="0000002A">
      <w:pPr>
        <w:spacing w:after="40" w:before="40" w:lineRule="auto"/>
        <w:rPr/>
      </w:pPr>
      <w:r>
        <w:rPr>
          <w:rtl w:val="0"/>
        </w:rPr>
      </w:r>
    </w:p>
    <w:p w:rsidR="00000000" w:rsidDel="00000000" w:rsidP="00000000" w:rsidRDefault="00000000" w:rsidRPr="00000000" w14:paraId="0000002B">
      <w:pPr>
        <w:spacing w:after="60" w:before="60" w:lineRule="auto"/>
        <w:rPr/>
      </w:pPr>
      <w:r>
        <w:rPr>
          <w:rFonts w:ascii="Arial" w:cs="Arial" w:eastAsia="Arial" w:hAnsi="Arial"/>
          <w:i w:val="1"/>
          <w:iCs w:val="1"/>
          <w:sz w:val="20"/>
          <w:szCs w:val="20"/>
          <w:rtl w:val="0"/>
        </w:rPr>
        <w:t xml:space="preserve">El preprocesamiento en el nodo de campo permite reducir el tráfico enviado al servidor y detectar eventos críticos localmente, sin depender </w:t>
      </w:r>
      <w:r>
        <w:rPr>
          <w:rFonts w:ascii="Arial" w:cs="Arial" w:eastAsia="Arial" w:hAnsi="Arial"/>
          <w:i w:val="1"/>
          <w:iCs w:val="1"/>
          <w:rtl w:val="0"/>
        </w:rPr>
        <w:t xml:space="preserve">de la conectividad</w:t>
      </w:r>
      <w:r>
        <w:rPr>
          <w:rFonts w:ascii="Arial" w:cs="Arial" w:eastAsia="Arial" w:hAnsi="Arial"/>
          <w:i w:val="1"/>
          <w:iCs w:val="1"/>
          <w:sz w:val="20"/>
          <w:szCs w:val="20"/>
          <w:rtl w:val="0"/>
        </w:rPr>
        <w:t xml:space="preserve"> constante. Su ubicación exacta (nodo vs. servidor) se decide al definir el hardware de campo.</w:t>
      </w:r>
      <w:r>
        <w:rPr>
          <w:rtl w:val="0"/>
        </w:rPr>
      </w:r>
    </w:p>
    <w:p w:rsidR="00000000" w:rsidDel="00000000" w:rsidP="00000000" w:rsidRDefault="00000000" w:rsidRPr="00000000" w14:paraId="0000002C">
      <w:pPr>
        <w:spacing w:after="40" w:before="40" w:lineRule="auto"/>
        <w:rPr/>
      </w:pPr>
      <w:r>
        <w:rPr>
          <w:rtl w:val="0"/>
        </w:rPr>
      </w:r>
    </w:p>
    <w:p w:rsidR="00000000" w:rsidDel="00000000" w:rsidP="00000000" w:rsidRDefault="00000000" w:rsidRPr="00000000" w14:paraId="0000002D">
      <w:pPr>
        <w:spacing w:after="40" w:before="40" w:lineRule="auto"/>
        <w:rPr/>
      </w:pPr>
      <w:r>
        <w:rPr>
          <w:rtl w:val="0"/>
        </w:rPr>
      </w:r>
    </w:p>
    <w:p w:rsidR="00000000" w:rsidDel="00000000" w:rsidP="00000000" w:rsidRDefault="00000000" w:rsidRPr="00000000" w14:paraId="0000002E">
      <w:pPr>
        <w:spacing w:after="40" w:before="40" w:lineRule="auto"/>
        <w:rPr/>
      </w:pPr>
      <w:r>
        <w:rPr>
          <w:rtl w:val="0"/>
        </w:rPr>
      </w:r>
    </w:p>
    <w:p w:rsidR="00000000" w:rsidDel="00000000" w:rsidP="00000000" w:rsidRDefault="00000000" w:rsidRPr="00000000" w14:paraId="0000002F">
      <w:pPr>
        <w:spacing w:after="40" w:before="40" w:lineRule="auto"/>
        <w:rPr/>
      </w:pPr>
      <w:r>
        <w:rPr>
          <w:rtl w:val="0"/>
        </w:rPr>
      </w:r>
    </w:p>
    <w:p w:rsidR="00000000" w:rsidDel="00000000" w:rsidP="00000000" w:rsidRDefault="00000000" w:rsidRPr="00000000" w14:paraId="00000030">
      <w:pPr>
        <w:spacing w:after="40" w:before="40" w:lineRule="auto"/>
        <w:rPr/>
      </w:pPr>
      <w:r>
        <w:rPr>
          <w:rtl w:val="0"/>
        </w:rPr>
      </w:r>
    </w:p>
    <w:p w:rsidR="00000000" w:rsidDel="00000000" w:rsidP="00000000" w:rsidRDefault="00000000" w:rsidRPr="00000000" w14:paraId="00000031">
      <w:pPr>
        <w:spacing w:after="40" w:before="40" w:lineRule="auto"/>
        <w:rPr/>
      </w:pPr>
      <w:r>
        <w:rPr>
          <w:rtl w:val="0"/>
        </w:rPr>
      </w:r>
    </w:p>
    <w:p w:rsidR="00000000" w:rsidDel="00000000" w:rsidP="00000000" w:rsidRDefault="00000000" w:rsidRPr="00000000" w14:paraId="00000032">
      <w:pPr>
        <w:pStyle w:val="Heading2"/>
        <w:spacing w:after="120" w:before="320" w:lineRule="auto"/>
        <w:rPr/>
      </w:pPr>
      <w:bookmarkStart w:colFirst="0" w:colLast="0" w:name="_heading=h.7bj720xq6x5p" w:id="3"/>
      <w:bookmarkEnd w:id="3"/>
      <w:r>
        <w:rPr>
          <w:rtl w:val="0"/>
        </w:rPr>
        <w:t xml:space="preserve">Puntos de arquitectura abiertos</w:t>
      </w:r>
    </w:p>
    <w:tbl>
      <w:tblPr>
        <w:tblStyle w:val="Table1"/>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4"/>
        <w:gridCol w:w="4061"/>
        <w:tblGridChange w:id="0">
          <w:tblGrid>
            <w:gridCol w:w="4964"/>
            <w:gridCol w:w="406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1"/>
                <w:bCs w:val="1"/>
                <w:color w:val="ffffff"/>
                <w:sz w:val="18"/>
                <w:szCs w:val="18"/>
                <w:rtl w:val="0"/>
              </w:rPr>
              <w:t xml:space="preserve">Componente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b w:val="1"/>
                <w:bCs w:val="1"/>
                <w:color w:val="ffffff"/>
                <w:sz w:val="18"/>
                <w:szCs w:val="18"/>
                <w:rtl w:val="0"/>
              </w:rPr>
              <w:t xml:space="preserve">Estado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b w:val="0"/>
                <w:bCs w:val="0"/>
                <w:color w:val="000000"/>
                <w:sz w:val="18"/>
                <w:szCs w:val="18"/>
                <w:rtl w:val="0"/>
              </w:rPr>
              <w:t xml:space="preserve">SBCs: ¿nodos de campo, servidor central, o ambos?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0"/>
                <w:bCs w:val="0"/>
                <w:color w:val="000000"/>
                <w:sz w:val="18"/>
                <w:szCs w:val="18"/>
                <w:rtl w:val="0"/>
              </w:rPr>
              <w:t xml:space="preserve">Sin decidir — depende del hardware disponible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0"/>
                <w:bCs w:val="0"/>
                <w:color w:val="000000"/>
                <w:sz w:val="18"/>
                <w:szCs w:val="18"/>
                <w:rtl w:val="0"/>
              </w:rPr>
              <w:t xml:space="preserve">Preprocesamiento: ¿en el nodo o en el servidor?</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0"/>
                <w:bCs w:val="0"/>
                <w:color w:val="000000"/>
                <w:sz w:val="18"/>
                <w:szCs w:val="18"/>
                <w:rtl w:val="0"/>
              </w:rPr>
              <w:t xml:space="preserve">Sin decidir — se define junto con el rol de los SBCs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b w:val="0"/>
                <w:bCs w:val="0"/>
                <w:color w:val="000000"/>
                <w:sz w:val="18"/>
                <w:szCs w:val="18"/>
                <w:rtl w:val="0"/>
              </w:rPr>
              <w:t xml:space="preserve">Bot de Telegram: ¿solo alertas o también consulta?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b w:val="0"/>
                <w:bCs w:val="0"/>
                <w:color w:val="000000"/>
                <w:sz w:val="18"/>
                <w:szCs w:val="18"/>
                <w:rtl w:val="0"/>
              </w:rPr>
              <w:t xml:space="preserve">Sin definir — depende del alcance final del sistema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b w:val="0"/>
                <w:bCs w:val="0"/>
                <w:color w:val="000000"/>
                <w:sz w:val="18"/>
                <w:szCs w:val="18"/>
                <w:rtl w:val="0"/>
              </w:rPr>
              <w:t xml:space="preserve">Servidor final: ¿VM local, cloud o SBC físico?</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b w:val="0"/>
                <w:bCs w:val="0"/>
                <w:color w:val="000000"/>
                <w:sz w:val="18"/>
                <w:szCs w:val="18"/>
                <w:rtl w:val="0"/>
              </w:rPr>
              <w:t xml:space="preserve">En evaluación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Pr>
                <w:rFonts w:ascii="Arial" w:cs="Arial" w:eastAsia="Arial" w:hAnsi="Arial"/>
                <w:b w:val="0"/>
                <w:bCs w:val="0"/>
                <w:color w:val="000000"/>
                <w:sz w:val="18"/>
                <w:szCs w:val="18"/>
                <w:rtl w:val="0"/>
              </w:rPr>
              <w:t xml:space="preserve">Alcance del sistema: ¿monitoreo o también control?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Pr>
                <w:rFonts w:ascii="Arial" w:cs="Arial" w:eastAsia="Arial" w:hAnsi="Arial"/>
                <w:b w:val="0"/>
                <w:bCs w:val="0"/>
                <w:color w:val="000000"/>
                <w:sz w:val="18"/>
                <w:szCs w:val="18"/>
                <w:rtl w:val="0"/>
              </w:rPr>
              <w:t xml:space="preserve">Por definir con el equipo</w:t>
            </w:r>
            <w:r>
              <w:rPr>
                <w:rtl w:val="0"/>
              </w:rPr>
            </w:r>
          </w:p>
        </w:tc>
      </w:tr>
    </w:tbl>
    <w:p w:rsidR="00000000" w:rsidDel="00000000" w:rsidP="00000000" w:rsidRDefault="00000000" w:rsidRPr="00000000" w14:paraId="0000003F">
      <w:pPr>
        <w:spacing w:after="40" w:before="40" w:lineRule="auto"/>
        <w:rPr/>
      </w:pPr>
      <w:r>
        <w:rPr>
          <w:rtl w:val="0"/>
        </w:rPr>
      </w:r>
    </w:p>
    <w:p w:rsidR="00000000" w:rsidDel="00000000" w:rsidP="00000000" w:rsidRDefault="00000000" w:rsidRPr="00000000" w14:paraId="00000040">
      <w:pPr>
        <w:pStyle w:val="Heading2"/>
        <w:spacing w:after="120" w:before="320" w:lineRule="auto"/>
        <w:rPr/>
      </w:pPr>
      <w:bookmarkStart w:colFirst="0" w:colLast="0" w:name="_heading=h.49wo8x3tl8zl" w:id="4"/>
      <w:bookmarkEnd w:id="4"/>
      <w:r>
        <w:rPr>
          <w:rtl w:val="0"/>
        </w:rPr>
        <w:t xml:space="preserve">Hardware disponible</w:t>
      </w:r>
    </w:p>
    <w:tbl>
      <w:tblPr>
        <w:tblStyle w:val="Table2"/>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3159"/>
        <w:gridCol w:w="3610"/>
        <w:tblGridChange w:id="0">
          <w:tblGrid>
            <w:gridCol w:w="2256"/>
            <w:gridCol w:w="3159"/>
            <w:gridCol w:w="36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1">
            <w:pPr>
              <w:rPr/>
            </w:pPr>
            <w:r>
              <w:rPr>
                <w:rFonts w:ascii="Arial" w:cs="Arial" w:eastAsia="Arial" w:hAnsi="Arial"/>
                <w:b w:val="1"/>
                <w:bCs w:val="1"/>
                <w:color w:val="ffffff"/>
                <w:sz w:val="18"/>
                <w:szCs w:val="18"/>
                <w:rtl w:val="0"/>
              </w:rPr>
              <w:t xml:space="preserve">Equipo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2">
            <w:pPr>
              <w:rPr/>
            </w:pPr>
            <w:r>
              <w:rPr>
                <w:rFonts w:ascii="Arial" w:cs="Arial" w:eastAsia="Arial" w:hAnsi="Arial"/>
                <w:b w:val="1"/>
                <w:bCs w:val="1"/>
                <w:color w:val="ffffff"/>
                <w:sz w:val="18"/>
                <w:szCs w:val="18"/>
                <w:rtl w:val="0"/>
              </w:rPr>
              <w:t xml:space="preserve">Specs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rPr/>
            </w:pPr>
            <w:r>
              <w:rPr>
                <w:rFonts w:ascii="Arial" w:cs="Arial" w:eastAsia="Arial" w:hAnsi="Arial"/>
                <w:b w:val="1"/>
                <w:bCs w:val="1"/>
                <w:color w:val="ffffff"/>
                <w:sz w:val="18"/>
                <w:szCs w:val="18"/>
                <w:rtl w:val="0"/>
              </w:rPr>
              <w:t xml:space="preserve">Rol actual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Pr>
                <w:rFonts w:ascii="Arial" w:cs="Arial" w:eastAsia="Arial" w:hAnsi="Arial"/>
                <w:b w:val="0"/>
                <w:bCs w:val="0"/>
                <w:color w:val="000000"/>
                <w:sz w:val="18"/>
                <w:szCs w:val="18"/>
                <w:rtl w:val="0"/>
              </w:rPr>
              <w:t xml:space="preserve">Lenovo IdeaPad 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b w:val="0"/>
                <w:bCs w:val="0"/>
                <w:color w:val="000000"/>
                <w:sz w:val="18"/>
                <w:szCs w:val="18"/>
                <w:rtl w:val="0"/>
              </w:rPr>
              <w:t xml:space="preserve">Ryzen 7, 16 GB RAM, Win 11 Home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b w:val="0"/>
                <w:bCs w:val="0"/>
                <w:color w:val="000000"/>
                <w:sz w:val="18"/>
                <w:szCs w:val="18"/>
                <w:rtl w:val="0"/>
              </w:rPr>
              <w:t xml:space="preserve">Corre la VM Ubuntu; peer admin en Netbird; simulador externo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b w:val="0"/>
                <w:bCs w:val="0"/>
                <w:color w:val="000000"/>
                <w:sz w:val="18"/>
                <w:szCs w:val="18"/>
                <w:rtl w:val="0"/>
              </w:rPr>
              <w:t xml:space="preserve">Netbook Juana Manso</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b w:val="0"/>
                <w:bCs w:val="0"/>
                <w:color w:val="000000"/>
                <w:sz w:val="18"/>
                <w:szCs w:val="18"/>
                <w:rtl w:val="0"/>
              </w:rPr>
              <w:t xml:space="preserve">Celeron N4020, 4 GB RAM, Win 10</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b w:val="0"/>
                <w:bCs w:val="0"/>
                <w:color w:val="000000"/>
                <w:sz w:val="18"/>
                <w:szCs w:val="18"/>
                <w:rtl w:val="0"/>
              </w:rPr>
              <w:t xml:space="preserve">Peer admin en Netbird; simulador externo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Pr>
                <w:rFonts w:ascii="Arial" w:cs="Arial" w:eastAsia="Arial" w:hAnsi="Arial"/>
                <w:b w:val="0"/>
                <w:bCs w:val="0"/>
                <w:color w:val="000000"/>
                <w:sz w:val="18"/>
                <w:szCs w:val="18"/>
                <w:rtl w:val="0"/>
              </w:rPr>
              <w:t xml:space="preserve">VM Ubuntu Server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Pr>
                <w:rFonts w:ascii="Arial" w:cs="Arial" w:eastAsia="Arial" w:hAnsi="Arial"/>
                <w:b w:val="0"/>
                <w:bCs w:val="0"/>
                <w:color w:val="000000"/>
                <w:sz w:val="18"/>
                <w:szCs w:val="18"/>
                <w:rtl w:val="0"/>
              </w:rPr>
              <w:t xml:space="preserve">4 GB RAM, 2 CPU, 25 GB — Ubuntu 24.04.4 LTS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Pr>
                <w:rFonts w:ascii="Arial" w:cs="Arial" w:eastAsia="Arial" w:hAnsi="Arial"/>
                <w:b w:val="0"/>
                <w:bCs w:val="0"/>
                <w:color w:val="000000"/>
                <w:sz w:val="18"/>
                <w:szCs w:val="18"/>
                <w:rtl w:val="0"/>
              </w:rPr>
              <w:t xml:space="preserve">Servidor: Mosquitto + InfluxDB + puente + bot</w:t>
            </w:r>
            <w:r>
              <w:rPr>
                <w:rtl w:val="0"/>
              </w:rPr>
            </w:r>
          </w:p>
        </w:tc>
      </w:tr>
    </w:tbl>
    <w:p w:rsidR="00000000" w:rsidDel="00000000" w:rsidP="00000000" w:rsidRDefault="00000000" w:rsidRPr="00000000" w14:paraId="0000004D">
      <w:pPr>
        <w:spacing w:after="40" w:before="40" w:lineRule="auto"/>
        <w:rPr/>
      </w:pPr>
      <w:r>
        <w:rPr>
          <w:rtl w:val="0"/>
        </w:rPr>
      </w:r>
    </w:p>
    <w:p w:rsidR="00000000" w:rsidDel="00000000" w:rsidP="00000000" w:rsidRDefault="00000000" w:rsidRPr="00000000" w14:paraId="0000004E">
      <w:pPr>
        <w:pStyle w:val="Heading2"/>
        <w:spacing w:after="120" w:before="320" w:lineRule="auto"/>
        <w:rPr/>
      </w:pPr>
      <w:bookmarkStart w:colFirst="0" w:colLast="0" w:name="_heading=h.hksfv8f0nbz" w:id="5"/>
      <w:bookmarkEnd w:id="5"/>
      <w:r>
        <w:rPr>
          <w:rtl w:val="0"/>
        </w:rPr>
        <w:t xml:space="preserve">Decisiones tomadas y por qué</w:t>
      </w:r>
    </w:p>
    <w:tbl>
      <w:tblPr>
        <w:tblStyle w:val="Table3"/>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4513"/>
        <w:tblGridChange w:id="0">
          <w:tblGrid>
            <w:gridCol w:w="2256"/>
            <w:gridCol w:w="2256"/>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b w:val="1"/>
                <w:bCs w:val="1"/>
                <w:color w:val="ffffff"/>
                <w:sz w:val="18"/>
                <w:szCs w:val="18"/>
                <w:rtl w:val="0"/>
              </w:rPr>
              <w:t xml:space="preserve">Decisión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b w:val="1"/>
                <w:bCs w:val="1"/>
                <w:color w:val="ffffff"/>
                <w:sz w:val="18"/>
                <w:szCs w:val="18"/>
                <w:rtl w:val="0"/>
              </w:rPr>
              <w:t xml:space="preserve">Alternativa descartada</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b w:val="1"/>
                <w:bCs w:val="1"/>
                <w:color w:val="ffffff"/>
                <w:sz w:val="18"/>
                <w:szCs w:val="18"/>
                <w:rtl w:val="0"/>
              </w:rPr>
              <w:t xml:space="preserve">Razón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b w:val="0"/>
                <w:bCs w:val="0"/>
                <w:color w:val="000000"/>
                <w:sz w:val="18"/>
                <w:szCs w:val="18"/>
                <w:rtl w:val="0"/>
              </w:rPr>
              <w:t xml:space="preserve">MQTT como protocolo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b w:val="0"/>
                <w:bCs w:val="0"/>
                <w:color w:val="000000"/>
                <w:sz w:val="18"/>
                <w:szCs w:val="18"/>
                <w:rtl w:val="0"/>
              </w:rPr>
              <w:t xml:space="preserve">HTTP / WebSockets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b w:val="0"/>
                <w:bCs w:val="0"/>
                <w:color w:val="000000"/>
                <w:sz w:val="18"/>
                <w:szCs w:val="18"/>
                <w:rtl w:val="0"/>
              </w:rPr>
              <w:t xml:space="preserve">Diseñado para IoT: liviano, tolerante a conexiones inestables, pub/sub nativo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b w:val="0"/>
                <w:bCs w:val="0"/>
                <w:color w:val="000000"/>
                <w:sz w:val="18"/>
                <w:szCs w:val="18"/>
                <w:rtl w:val="0"/>
              </w:rPr>
              <w:t xml:space="preserve">Mosquitto como broker</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b w:val="0"/>
                <w:bCs w:val="0"/>
                <w:color w:val="000000"/>
                <w:sz w:val="18"/>
                <w:szCs w:val="18"/>
                <w:rtl w:val="0"/>
              </w:rPr>
              <w:t xml:space="preserve">RabbitMQ, EMQX</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b w:val="0"/>
                <w:bCs w:val="0"/>
                <w:color w:val="000000"/>
                <w:sz w:val="18"/>
                <w:szCs w:val="18"/>
                <w:rtl w:val="0"/>
              </w:rPr>
              <w:t xml:space="preserve">Liviano, bien documentado, referencia en proyectos IoT de escala similar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Pr>
                <w:rFonts w:ascii="Arial" w:cs="Arial" w:eastAsia="Arial" w:hAnsi="Arial"/>
                <w:b w:val="0"/>
                <w:bCs w:val="0"/>
                <w:color w:val="000000"/>
                <w:sz w:val="18"/>
                <w:szCs w:val="18"/>
                <w:rtl w:val="0"/>
              </w:rPr>
              <w:t xml:space="preserve">InfluxDB como base de datos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Pr>
                <w:rFonts w:ascii="Arial" w:cs="Arial" w:eastAsia="Arial" w:hAnsi="Arial"/>
                <w:b w:val="0"/>
                <w:bCs w:val="0"/>
                <w:color w:val="000000"/>
                <w:sz w:val="18"/>
                <w:szCs w:val="18"/>
                <w:rtl w:val="0"/>
              </w:rPr>
              <w:t xml:space="preserve">PostgreSQL, MongoDB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Pr>
                <w:rFonts w:ascii="Arial" w:cs="Arial" w:eastAsia="Arial" w:hAnsi="Arial"/>
                <w:b w:val="0"/>
                <w:bCs w:val="0"/>
                <w:color w:val="000000"/>
                <w:sz w:val="18"/>
                <w:szCs w:val="18"/>
                <w:rtl w:val="0"/>
              </w:rPr>
              <w:t xml:space="preserve">Base de datos de series de tiempo: optimizada para datos con timestamp de sensores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Pr>
                <w:rFonts w:ascii="Arial" w:cs="Arial" w:eastAsia="Arial" w:hAnsi="Arial"/>
                <w:b w:val="0"/>
                <w:bCs w:val="0"/>
                <w:color w:val="000000"/>
                <w:sz w:val="18"/>
                <w:szCs w:val="18"/>
                <w:rtl w:val="0"/>
              </w:rPr>
              <w:t xml:space="preserve">Ubuntu Server como SO</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Pr>
                <w:rFonts w:ascii="Arial" w:cs="Arial" w:eastAsia="Arial" w:hAnsi="Arial"/>
                <w:b w:val="0"/>
                <w:bCs w:val="0"/>
                <w:color w:val="000000"/>
                <w:sz w:val="18"/>
                <w:szCs w:val="18"/>
                <w:rtl w:val="0"/>
              </w:rPr>
              <w:t xml:space="preserve">Windows Server</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b w:val="0"/>
                <w:bCs w:val="0"/>
                <w:color w:val="000000"/>
                <w:sz w:val="18"/>
                <w:szCs w:val="18"/>
                <w:rtl w:val="0"/>
              </w:rPr>
              <w:t xml:space="preserve">Entorno estándar para este stack; systemd gestiona los servicios correctamente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Pr>
                <w:rFonts w:ascii="Arial" w:cs="Arial" w:eastAsia="Arial" w:hAnsi="Arial"/>
                <w:b w:val="0"/>
                <w:bCs w:val="0"/>
                <w:color w:val="000000"/>
                <w:sz w:val="18"/>
                <w:szCs w:val="18"/>
                <w:rtl w:val="0"/>
              </w:rPr>
              <w:t xml:space="preserve">Mosquitto en IP Netbird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b w:val="0"/>
                <w:bCs w:val="0"/>
                <w:color w:val="000000"/>
                <w:sz w:val="18"/>
                <w:szCs w:val="18"/>
                <w:rtl w:val="0"/>
              </w:rPr>
              <w:t xml:space="preserve">Escuchar en 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Pr>
                <w:rFonts w:ascii="Arial" w:cs="Arial" w:eastAsia="Arial" w:hAnsi="Arial"/>
                <w:b w:val="0"/>
                <w:bCs w:val="0"/>
                <w:color w:val="000000"/>
                <w:sz w:val="18"/>
                <w:szCs w:val="18"/>
                <w:rtl w:val="0"/>
              </w:rPr>
              <w:t xml:space="preserve">El broker solo acepta conexiones desde la red mesh; el puerto no está expuesto públicamente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rPr/>
            </w:pPr>
            <w:r>
              <w:rPr>
                <w:rFonts w:ascii="Arial" w:cs="Arial" w:eastAsia="Arial" w:hAnsi="Arial"/>
                <w:b w:val="0"/>
                <w:bCs w:val="0"/>
                <w:color w:val="000000"/>
                <w:sz w:val="18"/>
                <w:szCs w:val="18"/>
                <w:rtl w:val="0"/>
              </w:rPr>
              <w:t xml:space="preserve">Netbird como VPN mesh</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rPr/>
            </w:pPr>
            <w:r>
              <w:rPr>
                <w:rFonts w:ascii="Arial" w:cs="Arial" w:eastAsia="Arial" w:hAnsi="Arial"/>
                <w:b w:val="0"/>
                <w:bCs w:val="0"/>
                <w:color w:val="000000"/>
                <w:sz w:val="18"/>
                <w:szCs w:val="18"/>
                <w:rtl w:val="0"/>
              </w:rPr>
              <w:t xml:space="preserve">OpenVPN, WireGuard manual</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0"/>
                <w:bCs w:val="0"/>
                <w:color w:val="000000"/>
                <w:sz w:val="18"/>
                <w:szCs w:val="18"/>
                <w:rtl w:val="0"/>
              </w:rPr>
              <w:t xml:space="preserve">Arquitectura Zero Trust: los nodos se conectan sin exponer el servidor públicamente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0"/>
                <w:bCs w:val="0"/>
                <w:color w:val="000000"/>
                <w:sz w:val="18"/>
                <w:szCs w:val="18"/>
                <w:rtl w:val="0"/>
              </w:rPr>
              <w:t xml:space="preserve">App web propia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0"/>
                <w:bCs w:val="0"/>
                <w:color w:val="000000"/>
                <w:sz w:val="18"/>
                <w:szCs w:val="18"/>
                <w:rtl w:val="0"/>
              </w:rPr>
              <w:t xml:space="preserve">Grafana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b w:val="0"/>
                <w:bCs w:val="0"/>
                <w:color w:val="000000"/>
                <w:sz w:val="18"/>
                <w:szCs w:val="18"/>
                <w:rtl w:val="0"/>
              </w:rPr>
              <w:t xml:space="preserve">Interfaz específica para generadores heterogéneos; Grafana es una herramienta genérica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b w:val="0"/>
                <w:bCs w:val="0"/>
                <w:color w:val="000000"/>
                <w:sz w:val="18"/>
                <w:szCs w:val="18"/>
                <w:rtl w:val="0"/>
              </w:rPr>
              <w:t xml:space="preserve">Auth en Mosquitto</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b w:val="0"/>
                <w:bCs w:val="0"/>
                <w:color w:val="000000"/>
                <w:sz w:val="18"/>
                <w:szCs w:val="18"/>
                <w:rtl w:val="0"/>
              </w:rPr>
              <w:t xml:space="preserve">Sin autenticación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0"/>
                <w:bCs w:val="0"/>
                <w:color w:val="000000"/>
                <w:sz w:val="18"/>
                <w:szCs w:val="18"/>
                <w:rtl w:val="0"/>
              </w:rPr>
              <w:t xml:space="preserve">Requerimiento de seguridad básico para un sistema con datos operativos reales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color w:val="000000"/>
                <w:sz w:val="18"/>
                <w:szCs w:val="18"/>
                <w:rtl w:val="0"/>
              </w:rPr>
              <w:t xml:space="preserve">Telegram como canal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Pr>
                <w:rFonts w:ascii="Arial" w:cs="Arial" w:eastAsia="Arial" w:hAnsi="Arial"/>
                <w:b w:val="0"/>
                <w:bCs w:val="0"/>
                <w:color w:val="000000"/>
                <w:sz w:val="18"/>
                <w:szCs w:val="18"/>
                <w:rtl w:val="0"/>
              </w:rPr>
              <w:t xml:space="preserve">Email, SMS, dashboard propio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b w:val="0"/>
                <w:bCs w:val="0"/>
                <w:color w:val="000000"/>
                <w:sz w:val="18"/>
                <w:szCs w:val="18"/>
                <w:rtl w:val="0"/>
              </w:rPr>
              <w:t xml:space="preserve">API simple, sin infraestructura extra, accesible desde el celular en tiempo real</w:t>
            </w:r>
            <w:r>
              <w:rPr>
                <w:rtl w:val="0"/>
              </w:rPr>
            </w:r>
          </w:p>
        </w:tc>
      </w:tr>
    </w:tbl>
    <w:p w:rsidR="00000000" w:rsidDel="00000000" w:rsidP="00000000" w:rsidRDefault="00000000" w:rsidRPr="00000000" w14:paraId="0000006D">
      <w:pPr>
        <w:spacing w:after="40" w:before="40" w:lineRule="auto"/>
        <w:rPr/>
      </w:pPr>
      <w:r>
        <w:rPr>
          <w:rtl w:val="0"/>
        </w:rPr>
      </w:r>
    </w:p>
    <w:p w:rsidR="00000000" w:rsidDel="00000000" w:rsidP="00000000" w:rsidRDefault="00000000" w:rsidRPr="00000000" w14:paraId="0000006E">
      <w:pPr>
        <w:spacing w:after="40" w:before="40" w:lineRule="auto"/>
        <w:rPr/>
      </w:pPr>
      <w:r>
        <w:rPr>
          <w:rtl w:val="0"/>
        </w:rPr>
      </w:r>
    </w:p>
    <w:p w:rsidR="00000000" w:rsidDel="00000000" w:rsidP="00000000" w:rsidRDefault="00000000" w:rsidRPr="00000000" w14:paraId="0000006F">
      <w:pPr>
        <w:spacing w:after="40" w:before="40" w:lineRule="auto"/>
        <w:rPr/>
      </w:pPr>
      <w:r>
        <w:rPr>
          <w:rtl w:val="0"/>
        </w:rPr>
      </w:r>
    </w:p>
    <w:p w:rsidR="00000000" w:rsidDel="00000000" w:rsidP="00000000" w:rsidRDefault="00000000" w:rsidRPr="00000000" w14:paraId="00000070">
      <w:pPr>
        <w:pStyle w:val="Heading2"/>
        <w:spacing w:after="120" w:before="320" w:lineRule="auto"/>
        <w:rPr/>
      </w:pPr>
      <w:bookmarkStart w:colFirst="0" w:colLast="0" w:name="_heading=h.wd5m2kp6zqzk" w:id="6"/>
      <w:bookmarkEnd w:id="6"/>
      <w:r>
        <w:rPr>
          <w:rtl w:val="0"/>
        </w:rPr>
        <w:t xml:space="preserve">Decisiones abiertas</w:t>
      </w:r>
    </w:p>
    <w:tbl>
      <w:tblPr>
        <w:tblStyle w:val="Table4"/>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9"/>
        <w:gridCol w:w="5866"/>
        <w:tblGridChange w:id="0">
          <w:tblGrid>
            <w:gridCol w:w="3159"/>
            <w:gridCol w:w="586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b w:val="1"/>
                <w:bCs w:val="1"/>
                <w:color w:val="ffffff"/>
                <w:sz w:val="18"/>
                <w:szCs w:val="18"/>
                <w:rtl w:val="0"/>
              </w:rPr>
              <w:t xml:space="preserve">Tema</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b w:val="1"/>
                <w:bCs w:val="1"/>
                <w:color w:val="ffffff"/>
                <w:sz w:val="18"/>
                <w:szCs w:val="18"/>
                <w:rtl w:val="0"/>
              </w:rPr>
              <w:t xml:space="preserve">Opciones en juego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b w:val="0"/>
                <w:bCs w:val="0"/>
                <w:color w:val="000000"/>
                <w:sz w:val="18"/>
                <w:szCs w:val="18"/>
                <w:rtl w:val="0"/>
              </w:rPr>
              <w:t xml:space="preserve">Rol de los SBCs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b w:val="0"/>
                <w:bCs w:val="0"/>
                <w:color w:val="000000"/>
                <w:sz w:val="18"/>
                <w:szCs w:val="18"/>
                <w:rtl w:val="0"/>
              </w:rPr>
              <w:t xml:space="preserve">Nodos de campo / servidor central / ambos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b w:val="0"/>
                <w:bCs w:val="0"/>
                <w:color w:val="000000"/>
                <w:sz w:val="18"/>
                <w:szCs w:val="18"/>
                <w:rtl w:val="0"/>
              </w:rPr>
              <w:t xml:space="preserve">Ubicación del preprocesamiento</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b w:val="0"/>
                <w:bCs w:val="0"/>
                <w:color w:val="000000"/>
                <w:sz w:val="18"/>
                <w:szCs w:val="18"/>
                <w:rtl w:val="0"/>
              </w:rPr>
              <w:t xml:space="preserve">En el nodo de campo (reduce tráfico) o en el servidor (centraliza lógica)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b w:val="0"/>
                <w:bCs w:val="0"/>
                <w:color w:val="000000"/>
                <w:sz w:val="18"/>
                <w:szCs w:val="18"/>
                <w:rtl w:val="0"/>
              </w:rPr>
              <w:t xml:space="preserve">Alcance del bot de Telegram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b w:val="0"/>
                <w:bCs w:val="0"/>
                <w:color w:val="000000"/>
                <w:sz w:val="18"/>
                <w:szCs w:val="18"/>
                <w:rtl w:val="0"/>
              </w:rPr>
              <w:t xml:space="preserve">Solo alertas pasivas / alertas + consultas interactivas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b w:val="0"/>
                <w:bCs w:val="0"/>
                <w:color w:val="000000"/>
                <w:sz w:val="18"/>
                <w:szCs w:val="18"/>
                <w:rtl w:val="0"/>
              </w:rPr>
              <w:t xml:space="preserve">Alcance final del sistema</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b w:val="0"/>
                <w:bCs w:val="0"/>
                <w:color w:val="000000"/>
                <w:sz w:val="18"/>
                <w:szCs w:val="18"/>
                <w:rtl w:val="0"/>
              </w:rPr>
              <w:t xml:space="preserve">Solo monitoreo / monitoreo + control activo de generadores</w:t>
            </w:r>
            <w:r>
              <w:rPr>
                <w:rtl w:val="0"/>
              </w:rPr>
            </w:r>
          </w:p>
        </w:tc>
      </w:tr>
    </w:tbl>
    <w:p w:rsidR="00000000" w:rsidDel="00000000" w:rsidP="00000000" w:rsidRDefault="00000000" w:rsidRPr="00000000" w14:paraId="0000007B">
      <w:pPr>
        <w:spacing w:after="40" w:before="40" w:lineRule="auto"/>
        <w:rPr/>
      </w:pPr>
      <w:r>
        <w:rPr>
          <w:rtl w:val="0"/>
        </w:rPr>
      </w:r>
    </w:p>
    <w:p w:rsidR="00000000" w:rsidDel="00000000" w:rsidP="00000000" w:rsidRDefault="00000000" w:rsidRPr="00000000" w14:paraId="0000007C">
      <w:pPr>
        <w:rPr/>
      </w:pPr>
      <w:r>
        <w:rPr>
          <w:rtl w:val="0"/>
        </w:rPr>
      </w:r>
    </w:p>
    <w:p w:rsidR="00000000" w:rsidDel="00000000" w:rsidP="00000000" w:rsidRDefault="00000000" w:rsidRPr="00000000" w14:paraId="0000007D">
      <w:pPr>
        <w:pStyle w:val="Heading1"/>
        <w:spacing w:after="120" w:before="320" w:lineRule="auto"/>
        <w:rPr/>
      </w:pPr>
      <w:bookmarkStart w:colFirst="0" w:colLast="0" w:name="_heading=h.cy33zd1v0evm" w:id="7"/>
      <w:bookmarkEnd w:id="7"/>
      <w:r>
        <w:rPr>
          <w:rtl w:val="0"/>
        </w:rPr>
        <w:t xml:space="preserve">Evidencia del sistema operativo</w:t>
      </w:r>
    </w:p>
    <w:p w:rsidR="00000000" w:rsidDel="00000000" w:rsidP="00000000" w:rsidRDefault="00000000" w:rsidRPr="00000000" w14:paraId="0000007E">
      <w:pPr>
        <w:spacing w:after="40" w:before="40" w:lineRule="auto"/>
        <w:rPr/>
      </w:pPr>
      <w:r>
        <w:rPr>
          <w:rtl w:val="0"/>
        </w:rPr>
      </w:r>
    </w:p>
    <w:p w:rsidR="00000000" w:rsidDel="00000000" w:rsidP="00000000" w:rsidRDefault="00000000" w:rsidRPr="00000000" w14:paraId="0000007F">
      <w:pPr>
        <w:pStyle w:val="Heading2"/>
        <w:numPr>
          <w:ilvl w:val="0"/>
          <w:numId w:val="1"/>
        </w:numPr>
        <w:spacing w:after="80" w:before="200" w:lineRule="auto"/>
        <w:ind w:left="720" w:hanging="360"/>
        <w:rPr>
          <w:u w:val="none"/>
        </w:rPr>
      </w:pPr>
      <w:bookmarkStart w:colFirst="0" w:colLast="0" w:name="_heading=h.glioo9voou1" w:id="8"/>
      <w:bookmarkEnd w:id="8"/>
      <w:r>
        <w:rPr>
          <w:rtl w:val="0"/>
        </w:rPr>
        <w:t xml:space="preserve">Netbird: 3 peers conectados</w:t>
      </w:r>
    </w:p>
    <w:p w:rsidR="00000000" w:rsidDel="00000000" w:rsidP="00000000" w:rsidRDefault="00000000" w:rsidRPr="00000000" w14:paraId="00000080">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Dashboard de Netbird con los tres nodos online: iot-server (servidores, Ubuntu 24.04), DESKTOP-TROAEG6 (admin, Lenovo Windows 11) y DESKTOP-ITB975U (admin, Juana Manso Windows 10).</w:t>
      </w:r>
    </w:p>
    <w:p w:rsidR="00000000" w:rsidDel="00000000" w:rsidP="00000000" w:rsidRDefault="00000000" w:rsidRPr="00000000" w14:paraId="00000081">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82">
      <w:pPr>
        <w:spacing w:after="60" w:before="100" w:lineRule="auto"/>
        <w:jc w:val="center"/>
        <w:rPr/>
      </w:pPr>
      <w:r>
        <w:rPr/>
        <w:drawing>
          <wp:inline distB="0" distT="0" distL="0" distR="0">
            <wp:extent cx="5524500" cy="2275904"/>
            <wp:effectExtent b="0" l="0" r="0" t="0"/>
            <wp:docPr id="1" name="image10.jpg"/>
            <a:graphic>
              <a:graphicData uri="http://schemas.openxmlformats.org/drawingml/2006/picture">
                <pic:pic>
                  <pic:nvPicPr>
                    <pic:cNvPr id="0" name="image10.jpg"/>
                    <pic:cNvPicPr preferRelativeResize="0"/>
                  </pic:nvPicPr>
                  <pic:blipFill>
                    <a:blip r:embed="rId7"/>
                    <a:srcRect b="11710" l="0" r="0" t="10695"/>
                    <a:stretch>
                      <a:fillRect/>
                    </a:stretch>
                  </pic:blipFill>
                  <pic:spPr>
                    <a:xfrm>
                      <a:off x="0" y="0"/>
                      <a:ext cx="5524500" cy="2275904"/>
                    </a:xfrm>
                    <a:prstGeom prst="rect"/>
                    <a:ln/>
                  </pic:spPr>
                </pic:pic>
              </a:graphicData>
            </a:graphic>
          </wp:inline>
        </w:drawing>
      </w:r>
      <w:r>
        <w:rPr>
          <w:rtl w:val="0"/>
        </w:rPr>
      </w:r>
    </w:p>
    <w:p w:rsidR="00000000" w:rsidDel="00000000" w:rsidP="00000000" w:rsidRDefault="00000000" w:rsidRPr="00000000" w14:paraId="00000083">
      <w:pPr>
        <w:spacing w:after="60" w:before="100" w:lineRule="auto"/>
        <w:jc w:val="center"/>
        <w:rPr/>
      </w:pPr>
      <w:r>
        <w:rPr>
          <w:rtl w:val="0"/>
        </w:rPr>
      </w:r>
    </w:p>
    <w:p w:rsidR="00000000" w:rsidDel="00000000" w:rsidP="00000000" w:rsidRDefault="00000000" w:rsidRPr="00000000" w14:paraId="00000084">
      <w:pPr>
        <w:pStyle w:val="Heading2"/>
        <w:numPr>
          <w:ilvl w:val="0"/>
          <w:numId w:val="1"/>
        </w:numPr>
        <w:spacing w:after="80" w:before="200" w:lineRule="auto"/>
        <w:ind w:left="720" w:hanging="360"/>
        <w:rPr/>
      </w:pPr>
      <w:bookmarkStart w:colFirst="0" w:colLast="0" w:name="_heading=h.sox83fjve6gt" w:id="9"/>
      <w:bookmarkEnd w:id="9"/>
      <w:r>
        <w:rPr>
          <w:rtl w:val="0"/>
        </w:rPr>
        <w:t xml:space="preserve">Netbird: políticas de acceso Zero Trust</w:t>
      </w:r>
    </w:p>
    <w:p w:rsidR="00000000" w:rsidDel="00000000" w:rsidP="00000000" w:rsidRDefault="00000000" w:rsidRPr="00000000" w14:paraId="00000085">
      <w:pPr>
        <w:spacing w:after="100" w:before="40" w:lineRule="auto"/>
        <w:rPr>
          <w:rFonts w:ascii="Arial" w:cs="Arial" w:eastAsia="Arial" w:hAnsi="Arial"/>
          <w:i w:val="1"/>
          <w:iCs w:val="1"/>
          <w:color w:val="666666"/>
          <w:sz w:val="18"/>
          <w:szCs w:val="18"/>
        </w:rPr>
      </w:pPr>
      <w:sdt>
        <w:sdtPr>
          <w:id w:val="-121469368"/>
          <w:tag w:val="goog_rdk_13"/>
        </w:sdtPr>
        <w:sdtContent>
          <w:r>
            <w:rPr>
              <w:rFonts w:ascii="Arial Unicode MS" w:cs="Arial Unicode MS" w:eastAsia="Arial Unicode MS" w:hAnsi="Arial Unicode MS"/>
              <w:i w:val="1"/>
              <w:iCs w:val="1"/>
              <w:color w:val="666666"/>
              <w:sz w:val="18"/>
              <w:szCs w:val="18"/>
              <w:rtl w:val="0"/>
            </w:rPr>
            <w:t xml:space="preserve">Política MQTT acceso broker: admin → servidores, TCP 1883, activa. Política Default activa.</w:t>
          </w:r>
        </w:sdtContent>
      </w:sdt>
    </w:p>
    <w:p w:rsidR="00000000" w:rsidDel="00000000" w:rsidP="00000000" w:rsidRDefault="00000000" w:rsidRPr="00000000" w14:paraId="00000086">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87">
      <w:pPr>
        <w:spacing w:after="60" w:before="100" w:lineRule="auto"/>
        <w:jc w:val="center"/>
        <w:rPr/>
      </w:pPr>
      <w:r>
        <w:rPr/>
        <w:drawing>
          <wp:inline distB="0" distT="0" distL="0" distR="0">
            <wp:extent cx="5524500" cy="1902396"/>
            <wp:effectExtent b="0" l="0" r="0" t="0"/>
            <wp:docPr id="3" name="image13.jpg"/>
            <a:graphic>
              <a:graphicData uri="http://schemas.openxmlformats.org/drawingml/2006/picture">
                <pic:pic>
                  <pic:nvPicPr>
                    <pic:cNvPr id="0" name="image13.jpg"/>
                    <pic:cNvPicPr preferRelativeResize="0"/>
                  </pic:nvPicPr>
                  <pic:blipFill>
                    <a:blip r:embed="rId8"/>
                    <a:srcRect b="24139" l="0" r="0" t="10950"/>
                    <a:stretch>
                      <a:fillRect/>
                    </a:stretch>
                  </pic:blipFill>
                  <pic:spPr>
                    <a:xfrm>
                      <a:off x="0" y="0"/>
                      <a:ext cx="5524500" cy="1902396"/>
                    </a:xfrm>
                    <a:prstGeom prst="rect"/>
                    <a:ln/>
                  </pic:spPr>
                </pic:pic>
              </a:graphicData>
            </a:graphic>
          </wp:inline>
        </w:drawing>
      </w:r>
      <w:r>
        <w:rPr>
          <w:rtl w:val="0"/>
        </w:rPr>
      </w:r>
    </w:p>
    <w:p w:rsidR="00000000" w:rsidDel="00000000" w:rsidP="00000000" w:rsidRDefault="00000000" w:rsidRPr="00000000" w14:paraId="00000088">
      <w:pPr>
        <w:pStyle w:val="Heading2"/>
        <w:numPr>
          <w:ilvl w:val="0"/>
          <w:numId w:val="1"/>
        </w:numPr>
        <w:spacing w:after="80" w:before="200" w:lineRule="auto"/>
        <w:ind w:left="720" w:hanging="360"/>
        <w:rPr>
          <w:u w:val="none"/>
        </w:rPr>
      </w:pPr>
      <w:bookmarkStart w:colFirst="0" w:colLast="0" w:name="_heading=h.wkyy6l2ytt8j" w:id="10"/>
      <w:bookmarkEnd w:id="10"/>
      <w:r>
        <w:rPr>
          <w:rtl w:val="0"/>
        </w:rPr>
        <w:t xml:space="preserve">Conexión SSH a la VM desde el Lenovo</w:t>
      </w:r>
    </w:p>
    <w:p w:rsidR="00000000" w:rsidDel="00000000" w:rsidP="00000000" w:rsidRDefault="00000000" w:rsidRPr="00000000" w14:paraId="00000089">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ssh iot-vm desde PowerShell: acceso al servidor Ubuntu 24.04.4 LTS.</w:t>
      </w:r>
    </w:p>
    <w:p w:rsidR="00000000" w:rsidDel="00000000" w:rsidP="00000000" w:rsidRDefault="00000000" w:rsidRPr="00000000" w14:paraId="0000008A">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8B">
      <w:pPr>
        <w:spacing w:after="60" w:before="100" w:lineRule="auto"/>
        <w:jc w:val="center"/>
        <w:rPr/>
      </w:pPr>
      <w:r>
        <w:rPr/>
        <w:drawing>
          <wp:inline distB="0" distT="0" distL="0" distR="0">
            <wp:extent cx="5524500" cy="2838450"/>
            <wp:effectExtent b="0" l="0" r="0" t="0"/>
            <wp:docPr id="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524500" cy="2838450"/>
                    </a:xfrm>
                    <a:prstGeom prst="rect"/>
                    <a:ln/>
                  </pic:spPr>
                </pic:pic>
              </a:graphicData>
            </a:graphic>
          </wp:inline>
        </w:drawing>
      </w:r>
      <w:r>
        <w:rPr>
          <w:rtl w:val="0"/>
        </w:rPr>
      </w:r>
    </w:p>
    <w:p w:rsidR="00000000" w:rsidDel="00000000" w:rsidP="00000000" w:rsidRDefault="00000000" w:rsidRPr="00000000" w14:paraId="0000008C">
      <w:pPr>
        <w:spacing w:after="60" w:before="100" w:lineRule="auto"/>
        <w:jc w:val="center"/>
        <w:rPr/>
      </w:pPr>
      <w:r>
        <w:rPr>
          <w:rtl w:val="0"/>
        </w:rPr>
      </w:r>
    </w:p>
    <w:p w:rsidR="00000000" w:rsidDel="00000000" w:rsidP="00000000" w:rsidRDefault="00000000" w:rsidRPr="00000000" w14:paraId="0000008D">
      <w:pPr>
        <w:pStyle w:val="Heading2"/>
        <w:numPr>
          <w:ilvl w:val="0"/>
          <w:numId w:val="1"/>
        </w:numPr>
        <w:spacing w:after="80" w:before="200" w:lineRule="auto"/>
        <w:ind w:left="720" w:hanging="360"/>
        <w:rPr>
          <w:u w:val="none"/>
        </w:rPr>
      </w:pPr>
      <w:bookmarkStart w:colFirst="0" w:colLast="0" w:name="_heading=h.vmtonyv00kaz" w:id="11"/>
      <w:bookmarkEnd w:id="11"/>
      <w:r>
        <w:rPr>
          <w:rtl w:val="0"/>
        </w:rPr>
        <w:t xml:space="preserve">Mosquitto activo: sudo systemctl status mosquitto</w:t>
      </w:r>
    </w:p>
    <w:p w:rsidR="00000000" w:rsidDel="00000000" w:rsidP="00000000" w:rsidRDefault="00000000" w:rsidRPr="00000000" w14:paraId="0000008E">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Servicio active (running), habilitado, conexiones entrantes desde IPs de Netbird visibles en logs.</w:t>
      </w:r>
    </w:p>
    <w:p w:rsidR="00000000" w:rsidDel="00000000" w:rsidP="00000000" w:rsidRDefault="00000000" w:rsidRPr="00000000" w14:paraId="0000008F">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90">
      <w:pPr>
        <w:spacing w:after="60" w:before="100" w:lineRule="auto"/>
        <w:jc w:val="center"/>
        <w:rPr/>
      </w:pPr>
      <w:r>
        <w:rPr/>
        <w:drawing>
          <wp:inline distB="0" distT="0" distL="0" distR="0">
            <wp:extent cx="5524500" cy="2790726"/>
            <wp:effectExtent b="0" l="0" r="0" t="0"/>
            <wp:docPr id="5" name="image9.jpg"/>
            <a:graphic>
              <a:graphicData uri="http://schemas.openxmlformats.org/drawingml/2006/picture">
                <pic:pic>
                  <pic:nvPicPr>
                    <pic:cNvPr id="0" name="image9.jpg"/>
                    <pic:cNvPicPr preferRelativeResize="0"/>
                  </pic:nvPicPr>
                  <pic:blipFill>
                    <a:blip r:embed="rId10"/>
                    <a:srcRect b="1681" l="0" r="0" t="0"/>
                    <a:stretch>
                      <a:fillRect/>
                    </a:stretch>
                  </pic:blipFill>
                  <pic:spPr>
                    <a:xfrm>
                      <a:off x="0" y="0"/>
                      <a:ext cx="5524500" cy="2790726"/>
                    </a:xfrm>
                    <a:prstGeom prst="rect"/>
                    <a:ln/>
                  </pic:spPr>
                </pic:pic>
              </a:graphicData>
            </a:graphic>
          </wp:inline>
        </w:drawing>
      </w:r>
      <w:r>
        <w:rPr>
          <w:rtl w:val="0"/>
        </w:rPr>
      </w:r>
    </w:p>
    <w:p w:rsidR="00000000" w:rsidDel="00000000" w:rsidP="00000000" w:rsidRDefault="00000000" w:rsidRPr="00000000" w14:paraId="00000091">
      <w:pPr>
        <w:spacing w:after="60" w:before="100" w:lineRule="auto"/>
        <w:jc w:val="center"/>
        <w:rPr/>
      </w:pPr>
      <w:r>
        <w:rPr>
          <w:rtl w:val="0"/>
        </w:rPr>
      </w:r>
    </w:p>
    <w:p w:rsidR="00000000" w:rsidDel="00000000" w:rsidP="00000000" w:rsidRDefault="00000000" w:rsidRPr="00000000" w14:paraId="00000092">
      <w:pPr>
        <w:spacing w:after="60" w:before="100" w:lineRule="auto"/>
        <w:jc w:val="center"/>
        <w:rPr/>
      </w:pPr>
      <w:r>
        <w:rPr>
          <w:rtl w:val="0"/>
        </w:rPr>
      </w:r>
    </w:p>
    <w:p w:rsidR="00000000" w:rsidDel="00000000" w:rsidP="00000000" w:rsidRDefault="00000000" w:rsidRPr="00000000" w14:paraId="00000093">
      <w:pPr>
        <w:spacing w:after="60" w:before="100" w:lineRule="auto"/>
        <w:jc w:val="center"/>
        <w:rPr/>
      </w:pPr>
      <w:r>
        <w:rPr>
          <w:rtl w:val="0"/>
        </w:rPr>
      </w:r>
    </w:p>
    <w:p w:rsidR="00000000" w:rsidDel="00000000" w:rsidP="00000000" w:rsidRDefault="00000000" w:rsidRPr="00000000" w14:paraId="00000094">
      <w:pPr>
        <w:spacing w:after="60" w:before="100" w:lineRule="auto"/>
        <w:jc w:val="center"/>
        <w:rPr/>
      </w:pPr>
      <w:r>
        <w:rPr>
          <w:rtl w:val="0"/>
        </w:rPr>
      </w:r>
    </w:p>
    <w:p w:rsidR="00000000" w:rsidDel="00000000" w:rsidP="00000000" w:rsidRDefault="00000000" w:rsidRPr="00000000" w14:paraId="00000095">
      <w:pPr>
        <w:spacing w:after="60" w:before="100" w:lineRule="auto"/>
        <w:jc w:val="center"/>
        <w:rPr/>
      </w:pPr>
      <w:r>
        <w:rPr>
          <w:rtl w:val="0"/>
        </w:rPr>
      </w:r>
    </w:p>
    <w:p w:rsidR="00000000" w:rsidDel="00000000" w:rsidP="00000000" w:rsidRDefault="00000000" w:rsidRPr="00000000" w14:paraId="00000096">
      <w:pPr>
        <w:spacing w:after="40" w:before="40" w:lineRule="auto"/>
        <w:rPr/>
      </w:pPr>
      <w:r>
        <w:rPr>
          <w:rtl w:val="0"/>
        </w:rPr>
      </w:r>
    </w:p>
    <w:p w:rsidR="00000000" w:rsidDel="00000000" w:rsidP="00000000" w:rsidRDefault="00000000" w:rsidRPr="00000000" w14:paraId="00000097">
      <w:pPr>
        <w:pStyle w:val="Heading2"/>
        <w:numPr>
          <w:ilvl w:val="0"/>
          <w:numId w:val="1"/>
        </w:numPr>
        <w:spacing w:after="80" w:before="200" w:lineRule="auto"/>
        <w:ind w:left="720" w:hanging="360"/>
        <w:rPr>
          <w:u w:val="none"/>
        </w:rPr>
      </w:pPr>
      <w:bookmarkStart w:colFirst="0" w:colLast="0" w:name="_heading=h.mkde9d6igrin" w:id="12"/>
      <w:bookmarkEnd w:id="12"/>
      <w:r>
        <w:rPr>
          <w:rtl w:val="0"/>
        </w:rPr>
        <w:t xml:space="preserve">InfluxDB activo: sudo systemctl status influxdb</w:t>
      </w:r>
    </w:p>
    <w:p w:rsidR="00000000" w:rsidDel="00000000" w:rsidP="00000000" w:rsidRDefault="00000000" w:rsidRPr="00000000" w14:paraId="00000098">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Servicio active (running), habilitado, escrituras de datos visibles en logs.</w:t>
      </w:r>
    </w:p>
    <w:p w:rsidR="00000000" w:rsidDel="00000000" w:rsidP="00000000" w:rsidRDefault="00000000" w:rsidRPr="00000000" w14:paraId="00000099">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9A">
      <w:pPr>
        <w:spacing w:after="60" w:before="100" w:lineRule="auto"/>
        <w:jc w:val="center"/>
        <w:rPr/>
      </w:pPr>
      <w:r>
        <w:rPr/>
        <w:drawing>
          <wp:inline distB="0" distT="0" distL="0" distR="0">
            <wp:extent cx="5524500" cy="2431442"/>
            <wp:effectExtent b="0" l="0" r="0" t="0"/>
            <wp:docPr id="4" name="image2.jpg"/>
            <a:graphic>
              <a:graphicData uri="http://schemas.openxmlformats.org/drawingml/2006/picture">
                <pic:pic>
                  <pic:nvPicPr>
                    <pic:cNvPr id="0" name="image2.jpg"/>
                    <pic:cNvPicPr preferRelativeResize="0"/>
                  </pic:nvPicPr>
                  <pic:blipFill>
                    <a:blip r:embed="rId11"/>
                    <a:srcRect b="14339" l="0" r="0" t="0"/>
                    <a:stretch>
                      <a:fillRect/>
                    </a:stretch>
                  </pic:blipFill>
                  <pic:spPr>
                    <a:xfrm>
                      <a:off x="0" y="0"/>
                      <a:ext cx="5524500" cy="2431442"/>
                    </a:xfrm>
                    <a:prstGeom prst="rect"/>
                    <a:ln/>
                  </pic:spPr>
                </pic:pic>
              </a:graphicData>
            </a:graphic>
          </wp:inline>
        </w:drawing>
      </w:r>
      <w:r>
        <w:rPr>
          <w:rtl w:val="0"/>
        </w:rPr>
      </w:r>
    </w:p>
    <w:p w:rsidR="00000000" w:rsidDel="00000000" w:rsidP="00000000" w:rsidRDefault="00000000" w:rsidRPr="00000000" w14:paraId="0000009B">
      <w:pPr>
        <w:spacing w:after="60" w:before="100" w:lineRule="auto"/>
        <w:jc w:val="center"/>
        <w:rPr/>
      </w:pPr>
      <w:r>
        <w:rPr>
          <w:rtl w:val="0"/>
        </w:rPr>
      </w:r>
    </w:p>
    <w:p w:rsidR="00000000" w:rsidDel="00000000" w:rsidP="00000000" w:rsidRDefault="00000000" w:rsidRPr="00000000" w14:paraId="0000009C">
      <w:pPr>
        <w:pStyle w:val="Heading2"/>
        <w:numPr>
          <w:ilvl w:val="0"/>
          <w:numId w:val="1"/>
        </w:numPr>
        <w:spacing w:after="80" w:before="200" w:lineRule="auto"/>
        <w:ind w:left="720" w:hanging="360"/>
        <w:rPr>
          <w:u w:val="none"/>
        </w:rPr>
      </w:pPr>
      <w:bookmarkStart w:colFirst="0" w:colLast="0" w:name="_heading=h.lm0apc9x1h3g" w:id="13"/>
      <w:bookmarkEnd w:id="13"/>
      <w:r>
        <w:rPr>
          <w:rtl w:val="0"/>
        </w:rPr>
        <w:t xml:space="preserve">Broker escuchando en IP Netbird</w:t>
      </w:r>
    </w:p>
    <w:p w:rsidR="00000000" w:rsidDel="00000000" w:rsidP="00000000" w:rsidRDefault="00000000" w:rsidRPr="00000000" w14:paraId="0000009D">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ss -tlnp | grep 1883 : Mosquitto escucha en 100.91.59.9:1883, solo accesible desde la red mesh.</w:t>
      </w:r>
    </w:p>
    <w:p w:rsidR="00000000" w:rsidDel="00000000" w:rsidP="00000000" w:rsidRDefault="00000000" w:rsidRPr="00000000" w14:paraId="0000009E">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9F">
      <w:pPr>
        <w:spacing w:after="60" w:before="100" w:lineRule="auto"/>
        <w:jc w:val="center"/>
        <w:rPr/>
      </w:pPr>
      <w:r>
        <w:rPr/>
        <w:drawing>
          <wp:inline distB="0" distT="0" distL="0" distR="0">
            <wp:extent cx="5524500" cy="588516"/>
            <wp:effectExtent b="0" l="0" r="0" t="0"/>
            <wp:docPr id="7" name="image5.jpg"/>
            <a:graphic>
              <a:graphicData uri="http://schemas.openxmlformats.org/drawingml/2006/picture">
                <pic:pic>
                  <pic:nvPicPr>
                    <pic:cNvPr id="0" name="image5.jpg"/>
                    <pic:cNvPicPr preferRelativeResize="0"/>
                  </pic:nvPicPr>
                  <pic:blipFill>
                    <a:blip r:embed="rId12"/>
                    <a:srcRect b="79266" l="0" r="0" t="0"/>
                    <a:stretch>
                      <a:fillRect/>
                    </a:stretch>
                  </pic:blipFill>
                  <pic:spPr>
                    <a:xfrm>
                      <a:off x="0" y="0"/>
                      <a:ext cx="5524500" cy="588516"/>
                    </a:xfrm>
                    <a:prstGeom prst="rect"/>
                    <a:ln/>
                  </pic:spPr>
                </pic:pic>
              </a:graphicData>
            </a:graphic>
          </wp:inline>
        </w:drawing>
      </w:r>
      <w:r>
        <w:rPr>
          <w:rtl w:val="0"/>
        </w:rPr>
      </w:r>
    </w:p>
    <w:p w:rsidR="00000000" w:rsidDel="00000000" w:rsidP="00000000" w:rsidRDefault="00000000" w:rsidRPr="00000000" w14:paraId="000000A0">
      <w:pPr>
        <w:spacing w:after="60" w:before="100" w:lineRule="auto"/>
        <w:jc w:val="center"/>
        <w:rPr/>
      </w:pPr>
      <w:r>
        <w:rPr>
          <w:rtl w:val="0"/>
        </w:rPr>
      </w:r>
    </w:p>
    <w:p w:rsidR="00000000" w:rsidDel="00000000" w:rsidP="00000000" w:rsidRDefault="00000000" w:rsidRPr="00000000" w14:paraId="000000A1">
      <w:pPr>
        <w:pStyle w:val="Heading2"/>
        <w:numPr>
          <w:ilvl w:val="0"/>
          <w:numId w:val="1"/>
        </w:numPr>
        <w:spacing w:after="80" w:before="200" w:lineRule="auto"/>
        <w:ind w:left="720" w:hanging="360"/>
        <w:rPr>
          <w:u w:val="none"/>
        </w:rPr>
      </w:pPr>
      <w:bookmarkStart w:colFirst="0" w:colLast="0" w:name="_heading=h.34p3yatvfeqh" w:id="14"/>
      <w:bookmarkEnd w:id="14"/>
      <w:r>
        <w:rPr>
          <w:rtl w:val="0"/>
        </w:rPr>
        <w:t xml:space="preserve">Puente arrancado</w:t>
      </w:r>
    </w:p>
    <w:p w:rsidR="00000000" w:rsidDel="00000000" w:rsidP="00000000" w:rsidRDefault="00000000" w:rsidRPr="00000000" w14:paraId="000000A2">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python3 puente.py : escucha MQTT y escribe en InfluxDB. Los 30 generadores escritos en loop.</w:t>
      </w:r>
    </w:p>
    <w:p w:rsidR="00000000" w:rsidDel="00000000" w:rsidP="00000000" w:rsidRDefault="00000000" w:rsidRPr="00000000" w14:paraId="000000A3">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A4">
      <w:pPr>
        <w:spacing w:after="60" w:before="100" w:lineRule="auto"/>
        <w:jc w:val="center"/>
        <w:rPr/>
      </w:pPr>
      <w:r>
        <w:rPr/>
        <w:drawing>
          <wp:inline distB="0" distT="0" distL="0" distR="0">
            <wp:extent cx="5524500" cy="892584"/>
            <wp:effectExtent b="0" l="0" r="0" t="0"/>
            <wp:docPr id="6" name="image3.jpg"/>
            <a:graphic>
              <a:graphicData uri="http://schemas.openxmlformats.org/drawingml/2006/picture">
                <pic:pic>
                  <pic:nvPicPr>
                    <pic:cNvPr id="0" name="image3.jpg"/>
                    <pic:cNvPicPr preferRelativeResize="0"/>
                  </pic:nvPicPr>
                  <pic:blipFill>
                    <a:blip r:embed="rId13"/>
                    <a:srcRect b="68683" l="0" r="0" t="0"/>
                    <a:stretch>
                      <a:fillRect/>
                    </a:stretch>
                  </pic:blipFill>
                  <pic:spPr>
                    <a:xfrm>
                      <a:off x="0" y="0"/>
                      <a:ext cx="5524500" cy="892584"/>
                    </a:xfrm>
                    <a:prstGeom prst="rect"/>
                    <a:ln/>
                  </pic:spPr>
                </pic:pic>
              </a:graphicData>
            </a:graphic>
          </wp:inline>
        </w:drawing>
      </w:r>
      <w:r>
        <w:rPr>
          <w:rtl w:val="0"/>
        </w:rPr>
      </w:r>
    </w:p>
    <w:p w:rsidR="00000000" w:rsidDel="00000000" w:rsidP="00000000" w:rsidRDefault="00000000" w:rsidRPr="00000000" w14:paraId="000000A5">
      <w:pPr>
        <w:spacing w:after="60" w:before="100" w:lineRule="auto"/>
        <w:jc w:val="center"/>
        <w:rPr/>
      </w:pPr>
      <w:r>
        <w:rPr>
          <w:rtl w:val="0"/>
        </w:rPr>
      </w:r>
    </w:p>
    <w:p w:rsidR="00000000" w:rsidDel="00000000" w:rsidP="00000000" w:rsidRDefault="00000000" w:rsidRPr="00000000" w14:paraId="000000A6">
      <w:pPr>
        <w:pStyle w:val="Heading2"/>
        <w:numPr>
          <w:ilvl w:val="0"/>
          <w:numId w:val="1"/>
        </w:numPr>
        <w:spacing w:after="80" w:before="200" w:lineRule="auto"/>
        <w:ind w:left="720" w:hanging="360"/>
        <w:rPr>
          <w:u w:val="none"/>
        </w:rPr>
      </w:pPr>
      <w:bookmarkStart w:colFirst="0" w:colLast="0" w:name="_heading=h.w6tcrvw9k9pc" w:id="15"/>
      <w:bookmarkEnd w:id="15"/>
      <w:r>
        <w:rPr>
          <w:rtl w:val="0"/>
        </w:rPr>
        <w:t xml:space="preserve">Bot de Telegram arrancado</w:t>
      </w:r>
    </w:p>
    <w:p w:rsidR="00000000" w:rsidDel="00000000" w:rsidP="00000000" w:rsidRDefault="00000000" w:rsidRPr="00000000" w14:paraId="000000A7">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python3 telegram_bot.py : umbrales activos: temperatura, combustible, rpm. Chequeo cada 60 segundos.</w:t>
      </w:r>
    </w:p>
    <w:p w:rsidR="00000000" w:rsidDel="00000000" w:rsidP="00000000" w:rsidRDefault="00000000" w:rsidRPr="00000000" w14:paraId="000000A8">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A9">
      <w:pPr>
        <w:spacing w:after="60" w:before="100" w:lineRule="auto"/>
        <w:jc w:val="center"/>
        <w:rPr/>
      </w:pPr>
      <w:r>
        <w:rPr/>
        <w:drawing>
          <wp:inline distB="0" distT="0" distL="0" distR="0">
            <wp:extent cx="5524500" cy="880393"/>
            <wp:effectExtent b="0" l="0" r="0" t="0"/>
            <wp:docPr id="9" name="image12.jpg"/>
            <a:graphic>
              <a:graphicData uri="http://schemas.openxmlformats.org/drawingml/2006/picture">
                <pic:pic>
                  <pic:nvPicPr>
                    <pic:cNvPr id="0" name="image12.jpg"/>
                    <pic:cNvPicPr preferRelativeResize="0"/>
                  </pic:nvPicPr>
                  <pic:blipFill>
                    <a:blip r:embed="rId14"/>
                    <a:srcRect b="68983" l="0" r="0" t="0"/>
                    <a:stretch>
                      <a:fillRect/>
                    </a:stretch>
                  </pic:blipFill>
                  <pic:spPr>
                    <a:xfrm>
                      <a:off x="0" y="0"/>
                      <a:ext cx="5524500" cy="880393"/>
                    </a:xfrm>
                    <a:prstGeom prst="rect"/>
                    <a:ln/>
                  </pic:spPr>
                </pic:pic>
              </a:graphicData>
            </a:graphic>
          </wp:inline>
        </w:drawing>
      </w:r>
      <w:r>
        <w:rPr>
          <w:rtl w:val="0"/>
        </w:rPr>
      </w:r>
    </w:p>
    <w:p w:rsidR="00000000" w:rsidDel="00000000" w:rsidP="00000000" w:rsidRDefault="00000000" w:rsidRPr="00000000" w14:paraId="000000AA">
      <w:pPr>
        <w:spacing w:after="60" w:before="100" w:lineRule="auto"/>
        <w:jc w:val="center"/>
        <w:rPr/>
      </w:pPr>
      <w:r>
        <w:rPr>
          <w:rtl w:val="0"/>
        </w:rPr>
      </w:r>
    </w:p>
    <w:p w:rsidR="00000000" w:rsidDel="00000000" w:rsidP="00000000" w:rsidRDefault="00000000" w:rsidRPr="00000000" w14:paraId="000000AB">
      <w:pPr>
        <w:pStyle w:val="Heading2"/>
        <w:numPr>
          <w:ilvl w:val="0"/>
          <w:numId w:val="1"/>
        </w:numPr>
        <w:spacing w:after="80" w:before="200" w:lineRule="auto"/>
        <w:ind w:left="720" w:hanging="360"/>
        <w:rPr>
          <w:u w:val="none"/>
        </w:rPr>
      </w:pPr>
      <w:bookmarkStart w:colFirst="0" w:colLast="0" w:name="_heading=h.g8plexdxe2tq" w:id="16"/>
      <w:bookmarkEnd w:id="16"/>
      <w:r>
        <w:rPr>
          <w:rtl w:val="0"/>
        </w:rPr>
        <w:t xml:space="preserve">Simulador arrancado desde el Lenovo</w:t>
      </w:r>
    </w:p>
    <w:p w:rsidR="00000000" w:rsidDel="00000000" w:rsidP="00000000" w:rsidRDefault="00000000" w:rsidRPr="00000000" w14:paraId="000000AC">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python3 simulador.py desde PowerShell: 30 generadores publicando al broker cada 5 segundos.</w:t>
      </w:r>
    </w:p>
    <w:p w:rsidR="00000000" w:rsidDel="00000000" w:rsidP="00000000" w:rsidRDefault="00000000" w:rsidRPr="00000000" w14:paraId="000000AD">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AE">
      <w:pPr>
        <w:spacing w:after="60" w:before="100" w:lineRule="auto"/>
        <w:jc w:val="center"/>
        <w:rPr/>
      </w:pPr>
      <w:r>
        <w:rPr/>
        <w:drawing>
          <wp:inline distB="0" distT="0" distL="0" distR="0">
            <wp:extent cx="5524500" cy="1143000"/>
            <wp:effectExtent b="0" l="0" r="0" t="0"/>
            <wp:docPr id="8" name="image4.jpg"/>
            <a:graphic>
              <a:graphicData uri="http://schemas.openxmlformats.org/drawingml/2006/picture">
                <pic:pic>
                  <pic:nvPicPr>
                    <pic:cNvPr id="0" name="image4.jpg"/>
                    <pic:cNvPicPr preferRelativeResize="0"/>
                  </pic:nvPicPr>
                  <pic:blipFill>
                    <a:blip r:embed="rId15"/>
                    <a:srcRect b="59732" l="0" r="0" t="0"/>
                    <a:stretch>
                      <a:fillRect/>
                    </a:stretch>
                  </pic:blipFill>
                  <pic:spPr>
                    <a:xfrm>
                      <a:off x="0" y="0"/>
                      <a:ext cx="5524500" cy="1143000"/>
                    </a:xfrm>
                    <a:prstGeom prst="rect"/>
                    <a:ln/>
                  </pic:spPr>
                </pic:pic>
              </a:graphicData>
            </a:graphic>
          </wp:inline>
        </w:drawing>
      </w:r>
      <w:r>
        <w:rPr>
          <w:rtl w:val="0"/>
        </w:rPr>
      </w:r>
    </w:p>
    <w:p w:rsidR="00000000" w:rsidDel="00000000" w:rsidP="00000000" w:rsidRDefault="00000000" w:rsidRPr="00000000" w14:paraId="000000AF">
      <w:pPr>
        <w:spacing w:after="60" w:before="100" w:lineRule="auto"/>
        <w:jc w:val="center"/>
        <w:rPr/>
      </w:pPr>
      <w:r>
        <w:rPr>
          <w:rtl w:val="0"/>
        </w:rPr>
      </w:r>
    </w:p>
    <w:p w:rsidR="00000000" w:rsidDel="00000000" w:rsidP="00000000" w:rsidRDefault="00000000" w:rsidRPr="00000000" w14:paraId="000000B0">
      <w:pPr>
        <w:pStyle w:val="Heading2"/>
        <w:numPr>
          <w:ilvl w:val="0"/>
          <w:numId w:val="1"/>
        </w:numPr>
        <w:spacing w:after="80" w:before="200" w:lineRule="auto"/>
        <w:ind w:left="720" w:hanging="360"/>
        <w:rPr>
          <w:u w:val="none"/>
        </w:rPr>
      </w:pPr>
      <w:bookmarkStart w:colFirst="0" w:colLast="0" w:name="_heading=h.v89kfllpq5y1" w:id="17"/>
      <w:bookmarkEnd w:id="17"/>
      <w:r>
        <w:rPr>
          <w:rtl w:val="0"/>
        </w:rPr>
        <w:t xml:space="preserve">Simulador arrancado desde la Juana Manso</w:t>
      </w:r>
    </w:p>
    <w:p w:rsidR="00000000" w:rsidDel="00000000" w:rsidP="00000000" w:rsidRDefault="00000000" w:rsidRPr="00000000" w14:paraId="000000B1">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python3 simulador.py desde PowerShell en la Juana Manso: segundo cliente externo publicando simultáneamente.</w:t>
      </w:r>
    </w:p>
    <w:p w:rsidR="00000000" w:rsidDel="00000000" w:rsidP="00000000" w:rsidRDefault="00000000" w:rsidRPr="00000000" w14:paraId="000000B2">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B3">
      <w:pPr>
        <w:spacing w:after="60" w:before="100" w:lineRule="auto"/>
        <w:jc w:val="center"/>
        <w:rPr/>
      </w:pPr>
      <w:r>
        <w:rPr/>
        <w:drawing>
          <wp:inline distB="0" distT="0" distL="0" distR="0">
            <wp:extent cx="4867275" cy="895350"/>
            <wp:effectExtent b="0" l="0" r="0" t="0"/>
            <wp:docPr id="12" name="image1.jpg"/>
            <a:graphic>
              <a:graphicData uri="http://schemas.openxmlformats.org/drawingml/2006/picture">
                <pic:pic>
                  <pic:nvPicPr>
                    <pic:cNvPr id="0" name="image1.jpg"/>
                    <pic:cNvPicPr preferRelativeResize="0"/>
                  </pic:nvPicPr>
                  <pic:blipFill>
                    <a:blip r:embed="rId16"/>
                    <a:srcRect b="66861" l="0" r="2491" t="6421"/>
                    <a:stretch>
                      <a:fillRect/>
                    </a:stretch>
                  </pic:blipFill>
                  <pic:spPr>
                    <a:xfrm>
                      <a:off x="0" y="0"/>
                      <a:ext cx="4867275" cy="895350"/>
                    </a:xfrm>
                    <a:prstGeom prst="rect"/>
                    <a:ln/>
                  </pic:spPr>
                </pic:pic>
              </a:graphicData>
            </a:graphic>
          </wp:inline>
        </w:drawing>
      </w:r>
      <w:r>
        <w:rPr>
          <w:rtl w:val="0"/>
        </w:rPr>
      </w:r>
    </w:p>
    <w:p w:rsidR="00000000" w:rsidDel="00000000" w:rsidP="00000000" w:rsidRDefault="00000000" w:rsidRPr="00000000" w14:paraId="000000B4">
      <w:pPr>
        <w:spacing w:after="60" w:before="100" w:lineRule="auto"/>
        <w:jc w:val="center"/>
        <w:rPr/>
      </w:pPr>
      <w:r>
        <w:rPr>
          <w:rtl w:val="0"/>
        </w:rPr>
      </w:r>
    </w:p>
    <w:p w:rsidR="00000000" w:rsidDel="00000000" w:rsidP="00000000" w:rsidRDefault="00000000" w:rsidRPr="00000000" w14:paraId="000000B5">
      <w:pPr>
        <w:pStyle w:val="Heading2"/>
        <w:numPr>
          <w:ilvl w:val="0"/>
          <w:numId w:val="1"/>
        </w:numPr>
        <w:spacing w:after="80" w:before="200" w:lineRule="auto"/>
        <w:ind w:left="720" w:hanging="360"/>
        <w:rPr>
          <w:u w:val="none"/>
        </w:rPr>
      </w:pPr>
      <w:bookmarkStart w:colFirst="0" w:colLast="0" w:name="_heading=h.yvhziahge5xq" w:id="18"/>
      <w:bookmarkEnd w:id="18"/>
      <w:r>
        <w:rPr>
          <w:rtl w:val="0"/>
        </w:rPr>
        <w:t xml:space="preserve">Datos llegando al broker en tiempo real</w:t>
      </w:r>
    </w:p>
    <w:p w:rsidR="00000000" w:rsidDel="00000000" w:rsidP="00000000" w:rsidRDefault="00000000" w:rsidRPr="00000000" w14:paraId="000000B6">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mosquitto_sub suscripto a sigegen/generadores/# : temperatura, RPM y combustible de los generadores fluyendo en tiempo real.</w:t>
      </w:r>
    </w:p>
    <w:p w:rsidR="00000000" w:rsidDel="00000000" w:rsidP="00000000" w:rsidRDefault="00000000" w:rsidRPr="00000000" w14:paraId="000000B7">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B8">
      <w:pPr>
        <w:spacing w:after="60" w:before="100" w:lineRule="auto"/>
        <w:jc w:val="center"/>
        <w:rPr/>
      </w:pPr>
      <w:r>
        <w:rPr/>
        <w:drawing>
          <wp:inline distB="0" distT="0" distL="0" distR="0">
            <wp:extent cx="5524500" cy="2838450"/>
            <wp:effectExtent b="0" l="0" r="0" t="0"/>
            <wp:docPr id="10"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524500" cy="2838450"/>
                    </a:xfrm>
                    <a:prstGeom prst="rect"/>
                    <a:ln/>
                  </pic:spPr>
                </pic:pic>
              </a:graphicData>
            </a:graphic>
          </wp:inline>
        </w:drawing>
      </w:r>
      <w:r>
        <w:rPr>
          <w:rtl w:val="0"/>
        </w:rPr>
      </w:r>
    </w:p>
    <w:p w:rsidR="00000000" w:rsidDel="00000000" w:rsidP="00000000" w:rsidRDefault="00000000" w:rsidRPr="00000000" w14:paraId="000000B9">
      <w:pPr>
        <w:spacing w:after="60" w:before="100" w:lineRule="auto"/>
        <w:jc w:val="center"/>
        <w:rPr/>
      </w:pPr>
      <w:r>
        <w:rPr>
          <w:rtl w:val="0"/>
        </w:rPr>
      </w:r>
    </w:p>
    <w:p w:rsidR="00000000" w:rsidDel="00000000" w:rsidP="00000000" w:rsidRDefault="00000000" w:rsidRPr="00000000" w14:paraId="000000BA">
      <w:pPr>
        <w:spacing w:after="60" w:before="100" w:lineRule="auto"/>
        <w:jc w:val="center"/>
        <w:rPr/>
      </w:pPr>
      <w:r>
        <w:rPr>
          <w:rtl w:val="0"/>
        </w:rPr>
      </w:r>
    </w:p>
    <w:p w:rsidR="00000000" w:rsidDel="00000000" w:rsidP="00000000" w:rsidRDefault="00000000" w:rsidRPr="00000000" w14:paraId="000000BB">
      <w:pPr>
        <w:spacing w:after="60" w:before="100" w:lineRule="auto"/>
        <w:jc w:val="center"/>
        <w:rPr/>
      </w:pPr>
      <w:r>
        <w:rPr>
          <w:rtl w:val="0"/>
        </w:rPr>
      </w:r>
    </w:p>
    <w:p w:rsidR="00000000" w:rsidDel="00000000" w:rsidP="00000000" w:rsidRDefault="00000000" w:rsidRPr="00000000" w14:paraId="000000BC">
      <w:pPr>
        <w:spacing w:after="60" w:before="100" w:lineRule="auto"/>
        <w:jc w:val="center"/>
        <w:rPr/>
      </w:pPr>
      <w:r>
        <w:rPr>
          <w:rtl w:val="0"/>
        </w:rPr>
      </w:r>
    </w:p>
    <w:p w:rsidR="00000000" w:rsidDel="00000000" w:rsidP="00000000" w:rsidRDefault="00000000" w:rsidRPr="00000000" w14:paraId="000000BD">
      <w:pPr>
        <w:pStyle w:val="Heading2"/>
        <w:numPr>
          <w:ilvl w:val="0"/>
          <w:numId w:val="1"/>
        </w:numPr>
        <w:spacing w:after="80" w:before="200" w:lineRule="auto"/>
        <w:ind w:left="720" w:hanging="360"/>
        <w:rPr>
          <w:u w:val="none"/>
        </w:rPr>
      </w:pPr>
      <w:bookmarkStart w:colFirst="0" w:colLast="0" w:name="_heading=h.c4oxoftutm1k" w:id="19"/>
      <w:bookmarkEnd w:id="19"/>
      <w:r>
        <w:rPr>
          <w:rtl w:val="0"/>
        </w:rPr>
        <w:t xml:space="preserve">Datos almacenados en InfluxDB: Data Explorer</w:t>
      </w:r>
    </w:p>
    <w:p w:rsidR="00000000" w:rsidDel="00000000" w:rsidP="00000000" w:rsidRDefault="00000000" w:rsidRPr="00000000" w14:paraId="000000BE">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Gráfico con múltiples líneas: datos de los dos simuladores externos llegando al mismo bucket simultáneamente.</w:t>
      </w:r>
    </w:p>
    <w:p w:rsidR="00000000" w:rsidDel="00000000" w:rsidP="00000000" w:rsidRDefault="00000000" w:rsidRPr="00000000" w14:paraId="000000BF">
      <w:pPr>
        <w:spacing w:after="60" w:before="100" w:lineRule="auto"/>
        <w:jc w:val="center"/>
        <w:rPr/>
      </w:pPr>
      <w:r>
        <w:rPr/>
        <w:drawing>
          <wp:inline distB="0" distT="0" distL="0" distR="0">
            <wp:extent cx="5524500" cy="2600325"/>
            <wp:effectExtent b="0" l="0" r="0" t="0"/>
            <wp:docPr id="11" name="image7.jpg"/>
            <a:graphic>
              <a:graphicData uri="http://schemas.openxmlformats.org/drawingml/2006/picture">
                <pic:pic>
                  <pic:nvPicPr>
                    <pic:cNvPr id="0" name="image7.jpg"/>
                    <pic:cNvPicPr preferRelativeResize="0"/>
                  </pic:nvPicPr>
                  <pic:blipFill>
                    <a:blip r:embed="rId18"/>
                    <a:srcRect b="0" l="0" r="0" t="11364"/>
                    <a:stretch>
                      <a:fillRect/>
                    </a:stretch>
                  </pic:blipFill>
                  <pic:spPr>
                    <a:xfrm>
                      <a:off x="0" y="0"/>
                      <a:ext cx="5524500" cy="2600325"/>
                    </a:xfrm>
                    <a:prstGeom prst="rect"/>
                    <a:ln/>
                  </pic:spPr>
                </pic:pic>
              </a:graphicData>
            </a:graphic>
          </wp:inline>
        </w:drawing>
      </w:r>
      <w:r>
        <w:rPr>
          <w:rtl w:val="0"/>
        </w:rPr>
      </w:r>
    </w:p>
    <w:p w:rsidR="00000000" w:rsidDel="00000000" w:rsidP="00000000" w:rsidRDefault="00000000" w:rsidRPr="00000000" w14:paraId="000000C0">
      <w:pPr>
        <w:pStyle w:val="Heading2"/>
        <w:spacing w:after="120" w:before="320" w:lineRule="auto"/>
        <w:rPr/>
      </w:pPr>
      <w:bookmarkStart w:colFirst="0" w:colLast="0" w:name="_heading=h.2q0agrujcq5l" w:id="20"/>
      <w:bookmarkEnd w:id="20"/>
      <w:r>
        <w:rPr>
          <w:rtl w:val="0"/>
        </w:rPr>
      </w:r>
    </w:p>
    <w:p w:rsidR="00000000" w:rsidDel="00000000" w:rsidP="00000000" w:rsidRDefault="00000000" w:rsidRPr="00000000" w14:paraId="000000C1">
      <w:pPr>
        <w:pStyle w:val="Heading2"/>
        <w:spacing w:after="120" w:before="320" w:lineRule="auto"/>
        <w:rPr/>
      </w:pPr>
      <w:bookmarkStart w:colFirst="0" w:colLast="0" w:name="_heading=h.roj55bgrqaaa" w:id="21"/>
      <w:bookmarkEnd w:id="21"/>
      <w:r>
        <w:rPr>
          <w:rtl w:val="0"/>
        </w:rPr>
      </w:r>
    </w:p>
    <w:p w:rsidR="00000000" w:rsidDel="00000000" w:rsidP="00000000" w:rsidRDefault="00000000" w:rsidRPr="00000000" w14:paraId="000000C2">
      <w:pPr>
        <w:pStyle w:val="Heading2"/>
        <w:spacing w:after="120" w:before="320" w:lineRule="auto"/>
        <w:rPr/>
      </w:pPr>
      <w:bookmarkStart w:colFirst="0" w:colLast="0" w:name="_heading=h.5g7rwg3ulwb7" w:id="22"/>
      <w:bookmarkEnd w:id="22"/>
      <w:r>
        <w:rPr>
          <w:rtl w:val="0"/>
        </w:rPr>
      </w:r>
    </w:p>
    <w:p w:rsidR="00000000" w:rsidDel="00000000" w:rsidP="00000000" w:rsidRDefault="00000000" w:rsidRPr="00000000" w14:paraId="000000C3">
      <w:pPr>
        <w:pStyle w:val="Heading2"/>
        <w:spacing w:after="120" w:before="320" w:lineRule="auto"/>
        <w:rPr/>
      </w:pPr>
      <w:bookmarkStart w:colFirst="0" w:colLast="0" w:name="_heading=h.s12hvlre051o" w:id="23"/>
      <w:bookmarkEnd w:id="23"/>
      <w:r>
        <w:rPr>
          <w:rtl w:val="0"/>
        </w:rPr>
      </w:r>
    </w:p>
    <w:p w:rsidR="00000000" w:rsidDel="00000000" w:rsidP="00000000" w:rsidRDefault="00000000" w:rsidRPr="00000000" w14:paraId="000000C4">
      <w:pPr>
        <w:pStyle w:val="Heading2"/>
        <w:spacing w:after="120" w:before="320" w:lineRule="auto"/>
        <w:rPr/>
      </w:pPr>
      <w:bookmarkStart w:colFirst="0" w:colLast="0" w:name="_heading=h.i53fore30qst" w:id="24"/>
      <w:bookmarkEnd w:id="24"/>
      <w:r>
        <w:rPr>
          <w:rtl w:val="0"/>
        </w:rPr>
      </w:r>
    </w:p>
    <w:p w:rsidR="00000000" w:rsidDel="00000000" w:rsidP="00000000" w:rsidRDefault="00000000" w:rsidRPr="00000000" w14:paraId="000000C5">
      <w:pPr>
        <w:pStyle w:val="Heading2"/>
        <w:spacing w:after="120" w:before="320" w:lineRule="auto"/>
        <w:rPr/>
      </w:pPr>
      <w:bookmarkStart w:colFirst="0" w:colLast="0" w:name="_heading=h.urf5fas6yzu" w:id="25"/>
      <w:bookmarkEnd w:id="25"/>
      <w:r>
        <w:rPr>
          <w:rtl w:val="0"/>
        </w:rPr>
      </w:r>
    </w:p>
    <w:p w:rsidR="00000000" w:rsidDel="00000000" w:rsidP="00000000" w:rsidRDefault="00000000" w:rsidRPr="00000000" w14:paraId="000000C6">
      <w:pPr>
        <w:pStyle w:val="Heading2"/>
        <w:spacing w:after="120" w:before="320" w:lineRule="auto"/>
        <w:rPr/>
      </w:pPr>
      <w:bookmarkStart w:colFirst="0" w:colLast="0" w:name="_heading=h.ve0ilxtmkzna" w:id="26"/>
      <w:bookmarkEnd w:id="26"/>
      <w:r>
        <w:rPr>
          <w:rtl w:val="0"/>
        </w:rPr>
      </w:r>
    </w:p>
    <w:p w:rsidR="00000000" w:rsidDel="00000000" w:rsidP="00000000" w:rsidRDefault="00000000" w:rsidRPr="00000000" w14:paraId="000000C7">
      <w:pPr>
        <w:pStyle w:val="Heading2"/>
        <w:spacing w:after="120" w:before="320" w:lineRule="auto"/>
        <w:rPr/>
      </w:pPr>
      <w:bookmarkStart w:colFirst="0" w:colLast="0" w:name="_heading=h.dyzz2sd2p22z" w:id="27"/>
      <w:bookmarkEnd w:id="27"/>
      <w:r>
        <w:rPr>
          <w:rtl w:val="0"/>
        </w:rPr>
      </w:r>
    </w:p>
    <w:p w:rsidR="00000000" w:rsidDel="00000000" w:rsidP="00000000" w:rsidRDefault="00000000" w:rsidRPr="00000000" w14:paraId="000000C8">
      <w:pPr>
        <w:pStyle w:val="Heading2"/>
        <w:spacing w:after="120" w:before="320" w:lineRule="auto"/>
        <w:rPr/>
      </w:pPr>
      <w:bookmarkStart w:colFirst="0" w:colLast="0" w:name="_heading=h.mphfa91saxb5" w:id="28"/>
      <w:bookmarkEnd w:id="28"/>
      <w:r>
        <w:rPr>
          <w:rtl w:val="0"/>
        </w:rPr>
      </w:r>
    </w:p>
    <w:p w:rsidR="00000000" w:rsidDel="00000000" w:rsidP="00000000" w:rsidRDefault="00000000" w:rsidRPr="00000000" w14:paraId="000000C9">
      <w:pPr>
        <w:pStyle w:val="Heading2"/>
        <w:spacing w:after="120" w:before="320" w:lineRule="auto"/>
        <w:rPr/>
      </w:pPr>
      <w:bookmarkStart w:colFirst="0" w:colLast="0" w:name="_heading=h.4m19nyijni0a" w:id="29"/>
      <w:bookmarkEnd w:id="29"/>
      <w:r>
        <w:rPr>
          <w:rtl w:val="0"/>
        </w:rPr>
      </w:r>
    </w:p>
    <w:p w:rsidR="00000000" w:rsidDel="00000000" w:rsidP="00000000" w:rsidRDefault="00000000" w:rsidRPr="00000000" w14:paraId="000000CA">
      <w:pPr>
        <w:pStyle w:val="Heading2"/>
        <w:spacing w:after="120" w:before="320" w:lineRule="auto"/>
        <w:rPr/>
      </w:pPr>
      <w:bookmarkStart w:colFirst="0" w:colLast="0" w:name="_heading=h.5ipyxhok1ob1" w:id="30"/>
      <w:bookmarkEnd w:id="30"/>
      <w:r>
        <w:rPr>
          <w:rtl w:val="0"/>
        </w:rPr>
      </w:r>
    </w:p>
    <w:p w:rsidR="00000000" w:rsidDel="00000000" w:rsidP="00000000" w:rsidRDefault="00000000" w:rsidRPr="00000000" w14:paraId="000000CB">
      <w:pPr>
        <w:pStyle w:val="Heading2"/>
        <w:spacing w:after="120" w:before="320" w:lineRule="auto"/>
        <w:rPr/>
      </w:pPr>
      <w:bookmarkStart w:colFirst="0" w:colLast="0" w:name="_heading=h.gsto9u8h5ksn" w:id="31"/>
      <w:bookmarkEnd w:id="31"/>
      <w:r>
        <w:rPr>
          <w:rtl w:val="0"/>
        </w:rPr>
      </w:r>
    </w:p>
    <w:p w:rsidR="00000000" w:rsidDel="00000000" w:rsidP="00000000" w:rsidRDefault="00000000" w:rsidRPr="00000000" w14:paraId="000000CC">
      <w:pPr>
        <w:pStyle w:val="Heading2"/>
        <w:spacing w:after="120" w:before="320" w:lineRule="auto"/>
        <w:rPr/>
      </w:pPr>
      <w:bookmarkStart w:colFirst="0" w:colLast="0" w:name="_heading=h.kmbpeftmx552" w:id="32"/>
      <w:bookmarkEnd w:id="32"/>
      <w:r>
        <w:rPr>
          <w:rtl w:val="0"/>
        </w:rPr>
      </w:r>
    </w:p>
    <w:p w:rsidR="00000000" w:rsidDel="00000000" w:rsidP="00000000" w:rsidRDefault="00000000" w:rsidRPr="00000000" w14:paraId="000000CD">
      <w:pPr>
        <w:pStyle w:val="Heading2"/>
        <w:spacing w:after="120" w:before="320" w:lineRule="auto"/>
        <w:rPr/>
      </w:pPr>
      <w:bookmarkStart w:colFirst="0" w:colLast="0" w:name="_heading=h.f1rcd9y5oce" w:id="33"/>
      <w:bookmarkEnd w:id="33"/>
      <w:r>
        <w:rPr>
          <w:rtl w:val="0"/>
        </w:rPr>
      </w:r>
    </w:p>
    <w:p w:rsidR="00000000" w:rsidDel="00000000" w:rsidP="00000000" w:rsidRDefault="00000000" w:rsidRPr="00000000" w14:paraId="000000CE">
      <w:pPr>
        <w:pStyle w:val="Heading2"/>
        <w:spacing w:after="120" w:before="320" w:lineRule="auto"/>
        <w:rPr/>
      </w:pPr>
      <w:bookmarkStart w:colFirst="0" w:colLast="0" w:name="_heading=h.dhobyu69ootw" w:id="34"/>
      <w:bookmarkEnd w:id="34"/>
      <w:r>
        <w:rPr>
          <w:rtl w:val="0"/>
        </w:rPr>
        <w:t xml:space="preserve">Bot de Telegram - alertas en tiempo real</w:t>
      </w:r>
    </w:p>
    <w:p w:rsidR="00000000" w:rsidDel="00000000" w:rsidP="00000000" w:rsidRDefault="00000000" w:rsidRPr="00000000" w14:paraId="000000CF">
      <w:pPr>
        <w:spacing w:after="60" w:before="60" w:lineRule="auto"/>
        <w:rPr/>
      </w:pPr>
      <w:r>
        <w:rPr>
          <w:rFonts w:ascii="Arial" w:cs="Arial" w:eastAsia="Arial" w:hAnsi="Arial"/>
          <w:color w:val="444444"/>
          <w:sz w:val="20"/>
          <w:szCs w:val="20"/>
          <w:rtl w:val="0"/>
        </w:rPr>
        <w:t xml:space="preserve">El bot consulta InfluxDB cada 60 segundos y envía alertas automáticas al chat SIGEGEN Alertas cuando un generador supera los umbrales configurados:</w:t>
      </w:r>
      <w:r>
        <w:rPr>
          <w:rtl w:val="0"/>
        </w:rPr>
      </w:r>
    </w:p>
    <w:p w:rsidR="00000000" w:rsidDel="00000000" w:rsidP="00000000" w:rsidRDefault="00000000" w:rsidRPr="00000000" w14:paraId="000000D0">
      <w:pPr>
        <w:spacing w:after="40" w:before="40" w:lineRule="auto"/>
        <w:rPr/>
      </w:pPr>
      <w:r>
        <w:rPr>
          <w:rtl w:val="0"/>
        </w:rPr>
      </w:r>
    </w:p>
    <w:p w:rsidR="00000000" w:rsidDel="00000000" w:rsidP="00000000" w:rsidRDefault="00000000" w:rsidRPr="00000000" w14:paraId="000000D1">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temperatura  &gt;  100°C</w:t>
      </w:r>
      <w:r>
        <w:rPr>
          <w:rtl w:val="0"/>
        </w:rPr>
      </w:r>
    </w:p>
    <w:p w:rsidR="00000000" w:rsidDel="00000000" w:rsidP="00000000" w:rsidRDefault="00000000" w:rsidRPr="00000000" w14:paraId="000000D2">
      <w:pPr>
        <w:shd w:fill="f0f0f0" w:val="clear"/>
        <w:spacing w:after="10" w:before="10" w:lineRule="auto"/>
        <w:ind w:left="360" w:right="360" w:firstLine="0"/>
        <w:rPr/>
      </w:pPr>
      <w:r>
        <w:rPr>
          <w:rFonts w:ascii="Courier New" w:cs="Courier New" w:eastAsia="Courier New" w:hAnsi="Courier New"/>
          <w:color w:val="1a1a1a"/>
          <w:sz w:val="18"/>
          <w:szCs w:val="18"/>
          <w:rtl w:val="0"/>
        </w:rPr>
        <w:t xml:space="preserve">  combustible  &lt;  20%</w:t>
      </w:r>
      <w:r>
        <w:rPr>
          <w:rtl w:val="0"/>
        </w:rPr>
      </w:r>
    </w:p>
    <w:p w:rsidR="00000000" w:rsidDel="00000000" w:rsidP="00000000" w:rsidRDefault="00000000" w:rsidRPr="00000000" w14:paraId="000000D3">
      <w:pPr>
        <w:shd w:fill="f0f0f0" w:val="clear"/>
        <w:spacing w:after="10" w:before="10" w:lineRule="auto"/>
        <w:ind w:left="360" w:right="360" w:firstLine="0"/>
        <w:rPr>
          <w:rFonts w:ascii="Courier New" w:cs="Courier New" w:eastAsia="Courier New" w:hAnsi="Courier New"/>
          <w:color w:val="1a1a1a"/>
          <w:sz w:val="18"/>
          <w:szCs w:val="18"/>
        </w:rPr>
      </w:pPr>
      <w:r>
        <w:rPr>
          <w:rFonts w:ascii="Courier New" w:cs="Courier New" w:eastAsia="Courier New" w:hAnsi="Courier New"/>
          <w:color w:val="1a1a1a"/>
          <w:sz w:val="18"/>
          <w:szCs w:val="18"/>
          <w:rtl w:val="0"/>
        </w:rPr>
        <w:t xml:space="preserve">  RPM          &gt;  1580</w:t>
      </w:r>
    </w:p>
    <w:p w:rsidR="00000000" w:rsidDel="00000000" w:rsidP="00000000" w:rsidRDefault="00000000" w:rsidRPr="00000000" w14:paraId="000000D4">
      <w:pPr>
        <w:spacing w:after="40" w:before="40" w:lineRule="auto"/>
        <w:rPr/>
      </w:pPr>
      <w:r>
        <w:rPr>
          <w:rtl w:val="0"/>
        </w:rPr>
      </w:r>
    </w:p>
    <w:p w:rsidR="00000000" w:rsidDel="00000000" w:rsidP="00000000" w:rsidRDefault="00000000" w:rsidRPr="00000000" w14:paraId="000000D5">
      <w:pPr>
        <w:pStyle w:val="Heading2"/>
        <w:numPr>
          <w:ilvl w:val="0"/>
          <w:numId w:val="1"/>
        </w:numPr>
        <w:spacing w:after="80" w:before="200" w:lineRule="auto"/>
        <w:ind w:left="720" w:hanging="360"/>
        <w:rPr>
          <w:u w:val="none"/>
        </w:rPr>
      </w:pPr>
      <w:bookmarkStart w:colFirst="0" w:colLast="0" w:name="_heading=h.drnl3sgcc0vj" w:id="35"/>
      <w:bookmarkEnd w:id="35"/>
      <w:r>
        <w:rPr>
          <w:rtl w:val="0"/>
        </w:rPr>
        <w:t xml:space="preserve">Alertas llegando al chat SIGEGEN Alertas</w:t>
      </w:r>
    </w:p>
    <w:p w:rsidR="00000000" w:rsidDel="00000000" w:rsidP="00000000" w:rsidRDefault="00000000" w:rsidRPr="00000000" w14:paraId="000000D6">
      <w:pPr>
        <w:spacing w:after="100" w:before="40" w:lineRule="auto"/>
        <w:rPr>
          <w:rFonts w:ascii="Arial" w:cs="Arial" w:eastAsia="Arial" w:hAnsi="Arial"/>
          <w:i w:val="1"/>
          <w:iCs w:val="1"/>
          <w:color w:val="666666"/>
          <w:sz w:val="18"/>
          <w:szCs w:val="18"/>
        </w:rPr>
      </w:pPr>
      <w:r>
        <w:rPr>
          <w:rFonts w:ascii="Arial" w:cs="Arial" w:eastAsia="Arial" w:hAnsi="Arial"/>
          <w:i w:val="1"/>
          <w:iCs w:val="1"/>
          <w:color w:val="666666"/>
          <w:sz w:val="18"/>
          <w:szCs w:val="18"/>
          <w:rtl w:val="0"/>
        </w:rPr>
        <w:t xml:space="preserve">Bot iniciado. Alertas de temperatura crítica por generador con valor actual y umbral superado.</w:t>
      </w:r>
    </w:p>
    <w:p w:rsidR="00000000" w:rsidDel="00000000" w:rsidP="00000000" w:rsidRDefault="00000000" w:rsidRPr="00000000" w14:paraId="000000D7">
      <w:pPr>
        <w:spacing w:after="100" w:before="40" w:lineRule="auto"/>
        <w:rPr>
          <w:rFonts w:ascii="Arial" w:cs="Arial" w:eastAsia="Arial" w:hAnsi="Arial"/>
          <w:i w:val="1"/>
          <w:iCs w:val="1"/>
          <w:color w:val="666666"/>
          <w:sz w:val="18"/>
          <w:szCs w:val="18"/>
        </w:rPr>
      </w:pPr>
      <w:r>
        <w:rPr>
          <w:rtl w:val="0"/>
        </w:rPr>
      </w:r>
    </w:p>
    <w:p w:rsidR="00000000" w:rsidDel="00000000" w:rsidP="00000000" w:rsidRDefault="00000000" w:rsidRPr="00000000" w14:paraId="000000D8">
      <w:pPr>
        <w:spacing w:after="60" w:before="100" w:lineRule="auto"/>
        <w:jc w:val="center"/>
        <w:rPr/>
      </w:pPr>
      <w:r>
        <w:rPr/>
        <w:drawing>
          <wp:inline distB="0" distT="0" distL="0" distR="0">
            <wp:extent cx="2806538" cy="6027373"/>
            <wp:effectExtent b="0" l="0" r="0" t="0"/>
            <wp:docPr id="13" name="image8.jpg"/>
            <a:graphic>
              <a:graphicData uri="http://schemas.openxmlformats.org/drawingml/2006/picture">
                <pic:pic>
                  <pic:nvPicPr>
                    <pic:cNvPr id="0" name="image8.jpg"/>
                    <pic:cNvPicPr preferRelativeResize="0"/>
                  </pic:nvPicPr>
                  <pic:blipFill>
                    <a:blip r:embed="rId19"/>
                    <a:srcRect b="0" l="0" r="0" t="3600"/>
                    <a:stretch>
                      <a:fillRect/>
                    </a:stretch>
                  </pic:blipFill>
                  <pic:spPr>
                    <a:xfrm>
                      <a:off x="0" y="0"/>
                      <a:ext cx="2806538" cy="6027373"/>
                    </a:xfrm>
                    <a:prstGeom prst="rect"/>
                    <a:ln/>
                  </pic:spPr>
                </pic:pic>
              </a:graphicData>
            </a:graphic>
          </wp:inline>
        </w:drawing>
      </w:r>
      <w:r>
        <w:rPr>
          <w:rtl w:val="0"/>
        </w:rPr>
      </w:r>
    </w:p>
    <w:p w:rsidR="00000000" w:rsidDel="00000000" w:rsidP="00000000" w:rsidRDefault="00000000" w:rsidRPr="00000000" w14:paraId="000000D9">
      <w:pPr>
        <w:spacing w:after="40" w:before="40" w:lineRule="auto"/>
        <w:rPr/>
      </w:pPr>
      <w:r>
        <w:rPr>
          <w:rtl w:val="0"/>
        </w:rPr>
      </w:r>
    </w:p>
    <w:p w:rsidR="00000000" w:rsidDel="00000000" w:rsidP="00000000" w:rsidRDefault="00000000" w:rsidRPr="00000000" w14:paraId="000000DA">
      <w:pPr>
        <w:rPr/>
      </w:pPr>
      <w:r>
        <w:br w:type="page"/>
      </w:r>
      <w:r>
        <w:rPr>
          <w:rtl w:val="0"/>
        </w:rPr>
      </w:r>
    </w:p>
    <w:p w:rsidR="00000000" w:rsidDel="00000000" w:rsidP="00000000" w:rsidRDefault="00000000" w:rsidRPr="00000000" w14:paraId="00000301">
      <w:pPr>
        <w:pStyle w:val="Heading1"/>
        <w:spacing w:after="120" w:before="320" w:lineRule="auto"/>
        <w:rPr/>
      </w:pPr>
      <w:r>
        <w:rPr>
          <w:rtl w:val="0"/>
        </w:rPr>
        <w:t xml:space="preserve">Stress test: capacidad del servidor</w:t>
      </w:r>
    </w:p>
    <w:p w:rsidR="00000000" w:rsidDel="00000000" w:rsidP="00000000" w:rsidRDefault="00000000" w:rsidRPr="00000000" w14:paraId="00000302">
      <w:pPr>
        <w:spacing w:after="120" w:before="40" w:lineRule="auto"/>
        <w:rPr/>
      </w:pPr>
      <w:r>
        <w:rPr>
          <w:rFonts w:ascii="Arial" w:cs="Arial" w:eastAsia="Arial" w:hAnsi="Arial"/>
          <w:b w:val="0"/>
          <w:bCs w:val="0"/>
          <w:color w:val="000000"/>
          <w:sz w:val="22"/>
          <w:szCs w:val="22"/>
          <w:rtl w:val="0"/>
        </w:rPr>
        <w:t xml:space="preserve">Se sometió al servidor a carga creciente para medir cuántos mensajes por segundo (msg/s) soporta sin perder datos y qué componente se satura primero. La carga se generó desde Windows (Lenovo) con un script que simula miles de generadores publicando por MQTT sobre Netbird, mientras se monitoreaba el servidor con </w:t>
      </w:r>
      <w:r>
        <w:rPr>
          <w:rFonts w:ascii="Arial" w:cs="Arial" w:eastAsia="Arial" w:hAnsi="Arial"/>
          <w:b w:val="1"/>
          <w:bCs w:val="1"/>
          <w:color w:val="000000"/>
          <w:sz w:val="22"/>
          <w:szCs w:val="22"/>
          <w:rtl w:val="0"/>
        </w:rPr>
        <w:t xml:space="preserve">htop</w:t>
      </w:r>
      <w:r>
        <w:rPr>
          <w:rFonts w:ascii="Arial" w:cs="Arial" w:eastAsia="Arial" w:hAnsi="Arial"/>
          <w:b w:val="0"/>
          <w:bCs w:val="0"/>
          <w:color w:val="000000"/>
          <w:sz w:val="22"/>
          <w:szCs w:val="22"/>
          <w:rtl w:val="0"/>
        </w:rPr>
        <w:t xml:space="preserve"> e </w:t>
      </w:r>
      <w:r>
        <w:rPr>
          <w:rFonts w:ascii="Arial" w:cs="Arial" w:eastAsia="Arial" w:hAnsi="Arial"/>
          <w:b w:val="1"/>
          <w:bCs w:val="1"/>
          <w:color w:val="000000"/>
          <w:sz w:val="22"/>
          <w:szCs w:val="22"/>
          <w:rtl w:val="0"/>
        </w:rPr>
        <w:t xml:space="preserve">iostat</w:t>
      </w:r>
      <w:r>
        <w:rPr>
          <w:rFonts w:ascii="Arial" w:cs="Arial" w:eastAsia="Arial" w:hAnsi="Arial"/>
          <w:b w:val="0"/>
          <w:bCs w:val="0"/>
          <w:color w:val="000000"/>
          <w:sz w:val="22"/>
          <w:szCs w:val="22"/>
          <w:rtl w:val="0"/>
        </w:rPr>
        <w:t xml:space="preserve"> (CPU, RAM, disco) y el contador de mensajes descartados del broker (</w:t>
      </w:r>
      <w:r>
        <w:rPr>
          <w:rFonts w:ascii="Arial" w:cs="Arial" w:eastAsia="Arial" w:hAnsi="Arial"/>
          <w:b w:val="1"/>
          <w:bCs w:val="1"/>
          <w:color w:val="000000"/>
          <w:sz w:val="22"/>
          <w:szCs w:val="22"/>
          <w:rtl w:val="0"/>
        </w:rPr>
        <w:t xml:space="preserve">$SYS .../dropped</w:t>
      </w:r>
      <w:r>
        <w:rPr>
          <w:rFonts w:ascii="Arial" w:cs="Arial" w:eastAsia="Arial" w:hAnsi="Arial"/>
          <w:b w:val="0"/>
          <w:bCs w:val="0"/>
          <w:color w:val="000000"/>
          <w:sz w:val="22"/>
          <w:szCs w:val="22"/>
          <w:rtl w:val="0"/>
        </w:rPr>
        <w:t xml:space="preserve">).</w:t>
      </w:r>
    </w:p>
    <w:p w:rsidR="00000000" w:rsidDel="00000000" w:rsidP="00000000" w:rsidRDefault="00000000" w:rsidRPr="00000000" w14:paraId="00000303">
      <w:pPr>
        <w:pStyle w:val="Heading2"/>
        <w:spacing w:after="80" w:before="200" w:lineRule="auto"/>
        <w:rPr/>
      </w:pPr>
      <w:r>
        <w:rPr>
          <w:rtl w:val="0"/>
        </w:rPr>
        <w:t xml:space="preserve">Resultados</w:t>
      </w:r>
    </w:p>
    <w:tbl>
      <w:tblPr>
        <w:tblStyle w:val="Table2"/>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800"/>
        <w:gridCol w:w="3769"/>
        <w:gridCol w:w="1756"/>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4">
            <w:pPr>
              <w:rPr/>
            </w:pPr>
            <w:r>
              <w:rPr>
                <w:rFonts w:ascii="Arial" w:cs="Arial" w:eastAsia="Arial" w:hAnsi="Arial"/>
                <w:b w:val="1"/>
                <w:bCs w:val="1"/>
                <w:color w:val="ffffff"/>
                <w:sz w:val="18"/>
                <w:szCs w:val="18"/>
                <w:rtl w:val="0"/>
              </w:rPr>
              <w:t xml:space="preserve">Carga (msg/s)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5">
            <w:pPr>
              <w:rPr/>
            </w:pPr>
            <w:r>
              <w:rPr>
                <w:rFonts w:ascii="Arial" w:cs="Arial" w:eastAsia="Arial" w:hAnsi="Arial"/>
                <w:b w:val="1"/>
                <w:bCs w:val="1"/>
                <w:color w:val="ffffff"/>
                <w:sz w:val="18"/>
                <w:szCs w:val="18"/>
                <w:rtl w:val="0"/>
              </w:rPr>
              <w:t xml:space="preserve">Enviado real</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6">
            <w:pPr>
              <w:rPr/>
            </w:pPr>
            <w:r>
              <w:rPr>
                <w:rFonts w:ascii="Arial" w:cs="Arial" w:eastAsia="Arial" w:hAnsi="Arial"/>
                <w:b w:val="1"/>
                <w:bCs w:val="1"/>
                <w:color w:val="ffffff"/>
                <w:sz w:val="18"/>
                <w:szCs w:val="18"/>
                <w:rtl w:val="0"/>
              </w:rPr>
              <w:t xml:space="preserve">CPU del servidor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7">
            <w:pPr>
              <w:rPr/>
            </w:pPr>
            <w:r>
              <w:rPr>
                <w:rFonts w:ascii="Arial" w:cs="Arial" w:eastAsia="Arial" w:hAnsi="Arial"/>
                <w:b w:val="1"/>
                <w:bCs w:val="1"/>
                <w:color w:val="ffffff"/>
                <w:sz w:val="18"/>
                <w:szCs w:val="18"/>
                <w:rtl w:val="0"/>
              </w:rPr>
              <w:t xml:space="preserve">Mensajes perdidos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Pr>
                <w:rFonts w:ascii="Arial" w:cs="Arial" w:eastAsia="Arial" w:hAnsi="Arial"/>
                <w:b w:val="0"/>
                <w:bCs w:val="0"/>
                <w:color w:val="000000"/>
                <w:sz w:val="18"/>
                <w:szCs w:val="18"/>
                <w:rtl w:val="0"/>
              </w:rPr>
              <w:t xml:space="preserve">1000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Pr>
                <w:rFonts w:ascii="Arial" w:cs="Arial" w:eastAsia="Arial" w:hAnsi="Arial"/>
                <w:b w:val="0"/>
                <w:bCs w:val="0"/>
                <w:color w:val="000000"/>
                <w:sz w:val="18"/>
                <w:szCs w:val="18"/>
                <w:rtl w:val="0"/>
              </w:rPr>
              <w:t xml:space="preserve">1009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Pr>
                <w:rFonts w:ascii="Arial" w:cs="Arial" w:eastAsia="Arial" w:hAnsi="Arial"/>
                <w:b w:val="0"/>
                <w:bCs w:val="0"/>
                <w:color w:val="000000"/>
                <w:sz w:val="18"/>
                <w:szCs w:val="18"/>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Pr>
                <w:rFonts w:ascii="Arial" w:cs="Arial" w:eastAsia="Arial" w:hAnsi="Arial"/>
                <w:b w:val="0"/>
                <w:bCs w:val="0"/>
                <w:color w:val="000000"/>
                <w:sz w:val="18"/>
                <w:szCs w:val="18"/>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Pr>
                <w:rFonts w:ascii="Arial" w:cs="Arial" w:eastAsia="Arial" w:hAnsi="Arial"/>
                <w:b w:val="0"/>
                <w:bCs w:val="0"/>
                <w:color w:val="000000"/>
                <w:sz w:val="18"/>
                <w:szCs w:val="18"/>
                <w:rtl w:val="0"/>
              </w:rPr>
              <w:t xml:space="preserve">2000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Pr>
                <w:rFonts w:ascii="Arial" w:cs="Arial" w:eastAsia="Arial" w:hAnsi="Arial"/>
                <w:b w:val="0"/>
                <w:bCs w:val="0"/>
                <w:color w:val="000000"/>
                <w:sz w:val="18"/>
                <w:szCs w:val="18"/>
                <w:rtl w:val="0"/>
              </w:rPr>
              <w:t xml:space="preserve">2015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Pr>
                <w:rFonts w:ascii="Arial" w:cs="Arial" w:eastAsia="Arial" w:hAnsi="Arial"/>
                <w:b w:val="0"/>
                <w:bCs w:val="0"/>
                <w:color w:val="000000"/>
                <w:sz w:val="18"/>
                <w:szCs w:val="18"/>
                <w:rtl w:val="0"/>
              </w:rPr>
              <w:t xml:space="preserve">~37%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Pr>
                <w:rFonts w:ascii="Arial" w:cs="Arial" w:eastAsia="Arial" w:hAnsi="Arial"/>
                <w:b w:val="0"/>
                <w:bCs w:val="0"/>
                <w:color w:val="000000"/>
                <w:sz w:val="18"/>
                <w:szCs w:val="18"/>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Pr>
                <w:rFonts w:ascii="Arial" w:cs="Arial" w:eastAsia="Arial" w:hAnsi="Arial"/>
                <w:b w:val="0"/>
                <w:bCs w:val="0"/>
                <w:color w:val="000000"/>
                <w:sz w:val="18"/>
                <w:szCs w:val="18"/>
                <w:rtl w:val="0"/>
              </w:rPr>
              <w:t xml:space="preserve">4000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Pr>
                <w:rFonts w:ascii="Arial" w:cs="Arial" w:eastAsia="Arial" w:hAnsi="Arial"/>
                <w:b w:val="0"/>
                <w:bCs w:val="0"/>
                <w:color w:val="000000"/>
                <w:sz w:val="18"/>
                <w:szCs w:val="18"/>
                <w:rtl w:val="0"/>
              </w:rPr>
              <w:t xml:space="preserve">4025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Pr>
                <w:rFonts w:ascii="Arial" w:cs="Arial" w:eastAsia="Arial" w:hAnsi="Arial"/>
                <w:b w:val="0"/>
                <w:bCs w:val="0"/>
                <w:color w:val="000000"/>
                <w:sz w:val="18"/>
                <w:szCs w:val="18"/>
                <w:rtl w:val="0"/>
              </w:rPr>
              <w:t xml:space="preserve">~65%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Pr>
                <w:rFonts w:ascii="Arial" w:cs="Arial" w:eastAsia="Arial" w:hAnsi="Arial"/>
                <w:b w:val="0"/>
                <w:bCs w:val="0"/>
                <w:color w:val="000000"/>
                <w:sz w:val="18"/>
                <w:szCs w:val="18"/>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Pr>
                <w:rFonts w:ascii="Arial" w:cs="Arial" w:eastAsia="Arial" w:hAnsi="Arial"/>
                <w:b w:val="0"/>
                <w:bCs w:val="0"/>
                <w:color w:val="000000"/>
                <w:sz w:val="18"/>
                <w:szCs w:val="18"/>
                <w:rtl w:val="0"/>
              </w:rPr>
              <w:t xml:space="preserve">5000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Pr>
                <w:rFonts w:ascii="Arial" w:cs="Arial" w:eastAsia="Arial" w:hAnsi="Arial"/>
                <w:b w:val="0"/>
                <w:bCs w:val="0"/>
                <w:color w:val="000000"/>
                <w:sz w:val="18"/>
                <w:szCs w:val="18"/>
                <w:rtl w:val="0"/>
              </w:rPr>
              <w:t xml:space="preserve">5020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Pr>
                <w:rFonts w:ascii="Arial" w:cs="Arial" w:eastAsia="Arial" w:hAnsi="Arial"/>
                <w:b w:val="0"/>
                <w:bCs w:val="0"/>
                <w:color w:val="000000"/>
                <w:sz w:val="18"/>
                <w:szCs w:val="18"/>
                <w:rtl w:val="0"/>
              </w:rPr>
              <w:t xml:space="preserve">un núcleo al 100%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Pr>
                <w:rFonts w:ascii="Arial" w:cs="Arial" w:eastAsia="Arial" w:hAnsi="Arial"/>
                <w:b w:val="0"/>
                <w:bCs w:val="0"/>
                <w:color w:val="000000"/>
                <w:sz w:val="18"/>
                <w:szCs w:val="18"/>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Pr>
                <w:rFonts w:ascii="Arial" w:cs="Arial" w:eastAsia="Arial" w:hAnsi="Arial"/>
                <w:b w:val="0"/>
                <w:bCs w:val="0"/>
                <w:color w:val="000000"/>
                <w:sz w:val="18"/>
                <w:szCs w:val="18"/>
                <w:rtl w:val="0"/>
              </w:rPr>
              <w:t xml:space="preserve">6000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Pr>
                <w:rFonts w:ascii="Arial" w:cs="Arial" w:eastAsia="Arial" w:hAnsi="Arial"/>
                <w:b w:val="0"/>
                <w:bCs w:val="0"/>
                <w:color w:val="000000"/>
                <w:sz w:val="18"/>
                <w:szCs w:val="18"/>
                <w:rtl w:val="0"/>
              </w:rPr>
              <w:t xml:space="preserve">6030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Pr>
                <w:rFonts w:ascii="Arial" w:cs="Arial" w:eastAsia="Arial" w:hAnsi="Arial"/>
                <w:b w:val="0"/>
                <w:bCs w:val="0"/>
                <w:color w:val="000000"/>
                <w:sz w:val="18"/>
                <w:szCs w:val="18"/>
                <w:rtl w:val="0"/>
              </w:rPr>
              <w:t xml:space="preserve">ambos núcleos al 100%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Pr>
                <w:rFonts w:ascii="Arial" w:cs="Arial" w:eastAsia="Arial" w:hAnsi="Arial"/>
                <w:b w:val="0"/>
                <w:bCs w:val="0"/>
                <w:color w:val="000000"/>
                <w:sz w:val="18"/>
                <w:szCs w:val="18"/>
                <w:rtl w:val="0"/>
              </w:rPr>
              <w:t xml:space="preserve">empieza a perder</w:t>
            </w:r>
            <w:r>
              <w:rPr>
                <w:rtl w:val="0"/>
              </w:rPr>
            </w:r>
          </w:p>
        </w:tc>
      </w:tr>
    </w:tbl>
    <w:p w:rsidR="00000000" w:rsidDel="00000000" w:rsidP="00000000" w:rsidRDefault="00000000" w:rsidRPr="00000000" w14:paraId="0000031C">
      <w:pPr>
        <w:pStyle w:val="Heading2"/>
        <w:spacing w:after="80" w:before="200" w:lineRule="auto"/>
        <w:rPr/>
      </w:pPr>
      <w:r>
        <w:rPr>
          <w:rtl w:val="0"/>
        </w:rPr>
        <w:t xml:space="preserve">Conclusión</w:t>
      </w:r>
    </w:p>
    <w:p w:rsidR="00000000" w:rsidDel="00000000" w:rsidP="00000000" w:rsidRDefault="00000000" w:rsidRPr="00000000" w14:paraId="0000031D">
      <w:pPr>
        <w:spacing w:after="120" w:before="40" w:lineRule="auto"/>
        <w:rPr/>
      </w:pPr>
      <w:r>
        <w:rPr>
          <w:rFonts w:ascii="Arial" w:cs="Arial" w:eastAsia="Arial" w:hAnsi="Arial"/>
          <w:b w:val="1"/>
          <w:bCs w:val="1"/>
          <w:color w:val="000000"/>
          <w:sz w:val="22"/>
          <w:szCs w:val="22"/>
          <w:rtl w:val="0"/>
        </w:rPr>
        <w:t xml:space="preserve">Capacidad máxima sin pérdida: ~5000 msg/s.</w:t>
      </w:r>
      <w:r>
        <w:rPr>
          <w:rFonts w:ascii="Arial" w:cs="Arial" w:eastAsia="Arial" w:hAnsi="Arial"/>
          <w:b w:val="0"/>
          <w:bCs w:val="0"/>
          <w:color w:val="000000"/>
          <w:sz w:val="22"/>
          <w:szCs w:val="22"/>
          <w:rtl w:val="0"/>
        </w:rPr>
        <w:t xml:space="preserve"> A 5000 msg/s el servidor procesa todo sin descartar un solo mensaje, aunque con un núcleo ya al 100%. A partir de ~6000 msg/s se satura (los dos núcleos al máximo) y empieza a perder mensajes.</w:t>
      </w:r>
    </w:p>
    <w:p w:rsidR="00000000" w:rsidDel="00000000" w:rsidP="00000000" w:rsidRDefault="00000000" w:rsidRPr="00000000" w14:paraId="0000031E">
      <w:pPr>
        <w:spacing w:after="120" w:before="40" w:lineRule="auto"/>
        <w:rPr/>
      </w:pPr>
      <w:r>
        <w:rPr>
          <w:rFonts w:ascii="Arial" w:cs="Arial" w:eastAsia="Arial" w:hAnsi="Arial"/>
          <w:b w:val="1"/>
          <w:bCs w:val="1"/>
          <w:color w:val="000000"/>
          <w:sz w:val="22"/>
          <w:szCs w:val="22"/>
          <w:rtl w:val="0"/>
        </w:rPr>
        <w:t xml:space="preserve">El límite es de CPU, no de disco ni de memoria.</w:t>
      </w:r>
      <w:r>
        <w:rPr>
          <w:rFonts w:ascii="Arial" w:cs="Arial" w:eastAsia="Arial" w:hAnsi="Arial"/>
          <w:b w:val="0"/>
          <w:bCs w:val="0"/>
          <w:color w:val="000000"/>
          <w:sz w:val="22"/>
          <w:szCs w:val="22"/>
          <w:rtl w:val="0"/>
        </w:rPr>
        <w:t xml:space="preserve"> El disco se mantuvo por debajo del 12% de uso y la RAM nunca superó los ~450 MB de los 4 GB disponibles. El cuello de botella es el procesamiento en un solo hilo: el puente de Python que escribe en InfluxDB y el loop de Mosquitto no se reparten entre núcleos.</w:t>
      </w:r>
    </w:p>
    <w:p w:rsidR="00000000" w:rsidDel="00000000" w:rsidP="00000000" w:rsidRDefault="00000000" w:rsidRPr="00000000" w14:paraId="0000031F">
      <w:pPr>
        <w:spacing w:after="120" w:before="40" w:lineRule="auto"/>
        <w:rPr/>
      </w:pPr>
      <w:r>
        <w:rPr>
          <w:rFonts w:ascii="Arial" w:cs="Arial" w:eastAsia="Arial" w:hAnsi="Arial"/>
          <w:b w:val="1"/>
          <w:bCs w:val="1"/>
          <w:color w:val="000000"/>
          <w:sz w:val="22"/>
          <w:szCs w:val="22"/>
          <w:rtl w:val="0"/>
        </w:rPr>
        <w:t xml:space="preserve">Margen frente a la carga real.</w:t>
      </w:r>
      <w:r>
        <w:rPr>
          <w:rFonts w:ascii="Arial" w:cs="Arial" w:eastAsia="Arial" w:hAnsi="Arial"/>
          <w:b w:val="0"/>
          <w:bCs w:val="0"/>
          <w:color w:val="000000"/>
          <w:sz w:val="22"/>
          <w:szCs w:val="22"/>
          <w:rtl w:val="0"/>
        </w:rPr>
        <w:t xml:space="preserve"> SIGEGEN maneja del orden de decenas de mensajes por segundo. El servidor soporta unas 100 veces esa carga sin perder un dato, corriendo en una VM modesta de 2 vCPU y 4 GB. La capacidad no es un riesgo del proyecto.</w:t>
      </w:r>
    </w:p>
    <w:p w:rsidR="00000000" w:rsidP="00000000" w:rsidRDefault="00000000" w:rsidRPr="00000000" w14:paraId="00000341">
      <w:pPr>
        <w:pStyle w:val="Heading2"/>
        <w:spacing w:after="80" w:before="200" w:lineRule="auto"/>
        <w:rPr/>
      </w:pPr>
      <w:r>
        <w:rPr>
          <w:rtl w:val="0"/>
        </w:rPr>
        <w:t xml:space="preserve">Evidencia de las corridas</w:t>
      </w:r>
    </w:p>
    <w:p w:rsidR="00000000" w:rsidP="00000000" w:rsidRDefault="00000000" w:rsidRPr="00000000" w14:paraId="00000342">
      <w:pPr>
        <w:spacing w:after="40" w:before="120" w:lineRule="auto"/>
        <w:jc w:val="center"/>
        <w:rPr/>
      </w:pPr>
      <w:r>
        <w:rPr/>
        <w:drawing>
          <wp:inline distB="0" distT="0" distL="0" distR="0">
            <wp:extent cx="5600000" cy="3150000"/>
            <wp:effectExtent b="0" l="0" r="0" t="0"/>
            <wp:docPr id="14" name="image14.jpg"/>
            <a:graphic>
              <a:graphicData uri="http://schemas.openxmlformats.org/drawingml/2006/picture">
                <pic:pic>
                  <pic:nvPicPr>
                    <pic:cNvPr id="0" name="image14.jpg"/>
                    <pic:cNvPicPr preferRelativeResize="0"/>
                  </pic:nvPicPr>
                  <pic:blipFill>
                    <a:blip r:embed="rId20"/>
                    <a:stretch>
                      <a:fillRect/>
                    </a:stretch>
                  </pic:blipFill>
                  <pic:spPr>
                    <a:xfrm>
                      <a:off x="0" y="0"/>
                      <a:ext cx="5600000" cy="3150000"/>
                    </a:xfrm>
                    <a:prstGeom prst="rect"/>
                    <a:ln/>
                  </pic:spPr>
                </pic:pic>
              </a:graphicData>
            </a:graphic>
          </wp:inline>
        </w:drawing>
      </w:r>
    </w:p>
    <w:p w:rsidR="00000000" w:rsidP="00000000" w:rsidRDefault="00000000" w:rsidRPr="00000000" w14:paraId="00000343">
      <w:pPr>
        <w:spacing w:after="120" w:before="0" w:lineRule="auto"/>
        <w:jc w:val="center"/>
        <w:rPr/>
      </w:pPr>
      <w:r>
        <w:rPr>
          <w:rFonts w:ascii="Arial" w:cs="Arial" w:eastAsia="Arial" w:hAnsi="Arial"/>
          <w:i w:val="1"/>
          <w:iCs w:val="1"/>
          <w:color w:val="444444"/>
          <w:sz w:val="18"/>
          <w:szCs w:val="18"/>
          <w:rtl w:val="0"/>
        </w:rPr>
        <w:t xml:space="preserve">~4000 msg/s: el servidor a ~65% de CPU, sin pérdida de mensajes (dropped 0).</w:t>
      </w:r>
    </w:p>
    <w:p w:rsidR="00000000" w:rsidP="00000000" w:rsidRDefault="00000000" w:rsidRPr="00000000" w14:paraId="00000344">
      <w:pPr>
        <w:spacing w:after="40" w:before="120" w:lineRule="auto"/>
        <w:jc w:val="center"/>
        <w:rPr/>
      </w:pPr>
      <w:r>
        <w:rPr/>
        <w:drawing>
          <wp:inline distB="0" distT="0" distL="0" distR="0">
            <wp:extent cx="5600000" cy="3150000"/>
            <wp:effectExtent b="0" l="0" r="0" t="0"/>
            <wp:docPr id="15" name="image15.jpg"/>
            <a:graphic>
              <a:graphicData uri="http://schemas.openxmlformats.org/drawingml/2006/picture">
                <pic:pic>
                  <pic:nvPicPr>
                    <pic:cNvPr id="0" name="image15.jpg"/>
                    <pic:cNvPicPr preferRelativeResize="0"/>
                  </pic:nvPicPr>
                  <pic:blipFill>
                    <a:blip r:embed="rId21"/>
                    <a:stretch>
                      <a:fillRect/>
                    </a:stretch>
                  </pic:blipFill>
                  <pic:spPr>
                    <a:xfrm>
                      <a:off x="0" y="0"/>
                      <a:ext cx="5600000" cy="3150000"/>
                    </a:xfrm>
                    <a:prstGeom prst="rect"/>
                    <a:ln/>
                  </pic:spPr>
                </pic:pic>
              </a:graphicData>
            </a:graphic>
          </wp:inline>
        </w:drawing>
      </w:r>
    </w:p>
    <w:p w:rsidR="00000000" w:rsidP="00000000" w:rsidRDefault="00000000" w:rsidRPr="00000000" w14:paraId="00000345">
      <w:pPr>
        <w:spacing w:after="120" w:before="0" w:lineRule="auto"/>
        <w:jc w:val="center"/>
        <w:rPr/>
      </w:pPr>
      <w:r>
        <w:rPr>
          <w:rFonts w:ascii="Arial" w:cs="Arial" w:eastAsia="Arial" w:hAnsi="Arial"/>
          <w:i w:val="1"/>
          <w:iCs w:val="1"/>
          <w:color w:val="444444"/>
          <w:sz w:val="18"/>
          <w:szCs w:val="18"/>
          <w:rtl w:val="0"/>
        </w:rPr>
        <w:t xml:space="preserve">~5000 msg/s: límite limpio. Un núcleo al 100%, todavía sin mensajes perdidos.</w:t>
      </w:r>
    </w:p>
    <w:p w:rsidR="00000000" w:rsidP="00000000" w:rsidRDefault="00000000" w:rsidRPr="00000000" w14:paraId="00000346">
      <w:pPr>
        <w:spacing w:after="40" w:before="120" w:lineRule="auto"/>
        <w:jc w:val="center"/>
        <w:rPr/>
      </w:pPr>
      <w:r>
        <w:rPr/>
        <w:drawing>
          <wp:inline distB="0" distT="0" distL="0" distR="0">
            <wp:extent cx="5600000" cy="3150000"/>
            <wp:effectExtent b="0" l="0" r="0" t="0"/>
            <wp:docPr id="16" name="image16.jpg"/>
            <a:graphic>
              <a:graphicData uri="http://schemas.openxmlformats.org/drawingml/2006/picture">
                <pic:pic>
                  <pic:nvPicPr>
                    <pic:cNvPr id="0" name="image16.jpg"/>
                    <pic:cNvPicPr preferRelativeResize="0"/>
                  </pic:nvPicPr>
                  <pic:blipFill>
                    <a:blip r:embed="rId22"/>
                    <a:stretch>
                      <a:fillRect/>
                    </a:stretch>
                  </pic:blipFill>
                  <pic:spPr>
                    <a:xfrm>
                      <a:off x="0" y="0"/>
                      <a:ext cx="5600000" cy="3150000"/>
                    </a:xfrm>
                    <a:prstGeom prst="rect"/>
                    <a:ln/>
                  </pic:spPr>
                </pic:pic>
              </a:graphicData>
            </a:graphic>
          </wp:inline>
        </w:drawing>
      </w:r>
    </w:p>
    <w:p w:rsidR="00000000" w:rsidP="00000000" w:rsidRDefault="00000000" w:rsidRPr="00000000" w14:paraId="00000347">
      <w:pPr>
        <w:spacing w:after="120" w:before="0" w:lineRule="auto"/>
        <w:jc w:val="center"/>
        <w:rPr/>
      </w:pPr>
      <w:r>
        <w:rPr>
          <w:rFonts w:ascii="Arial" w:cs="Arial" w:eastAsia="Arial" w:hAnsi="Arial"/>
          <w:i w:val="1"/>
          <w:iCs w:val="1"/>
          <w:color w:val="444444"/>
          <w:sz w:val="18"/>
          <w:szCs w:val="18"/>
          <w:rtl w:val="0"/>
        </w:rPr>
        <w:t xml:space="preserve">~6000 msg/s: la pared. Los dos núcleos al 100% y el contador de mensajes perdidos creciendo.</w:t>
      </w:r>
    </w:p>
    <w:p w:rsidR="00000000" w:rsidP="00000000" w:rsidRDefault="00000000" w:rsidRPr="00000000" w14:paraId="00000381">
      <w:pPr>
        <w:pStyle w:val="Heading2"/>
        <w:spacing w:after="80" w:before="200" w:lineRule="auto"/>
        <w:rPr/>
      </w:pPr>
      <w:r>
        <w:rPr>
          <w:rtl w:val="0"/>
        </w:rPr>
        <w:t xml:space="preserve">Latencia</w:t>
      </w:r>
    </w:p>
    <w:p w:rsidR="00000000" w:rsidP="00000000" w:rsidRDefault="00000000" w:rsidRPr="00000000" w14:paraId="00000382">
      <w:pPr>
        <w:spacing w:after="120" w:before="40" w:lineRule="auto"/>
        <w:rPr/>
      </w:pPr>
      <w:r>
        <w:rPr>
          <w:rFonts w:ascii="Arial" w:cs="Arial" w:eastAsia="Arial" w:hAnsi="Arial"/>
          <w:b w:val="0"/>
          <w:bCs w:val="0"/>
          <w:color w:val="000000"/>
          <w:sz w:val="22"/>
          <w:szCs w:val="22"/>
          <w:rtl w:val="0"/>
        </w:rPr>
        <w:t xml:space="preserve">Además del throughput se midió la </w:t>
      </w:r>
      <w:r>
        <w:rPr>
          <w:rFonts w:ascii="Arial" w:cs="Arial" w:eastAsia="Arial" w:hAnsi="Arial"/>
          <w:b w:val="1"/>
          <w:bCs w:val="1"/>
          <w:color w:val="000000"/>
          <w:sz w:val="22"/>
          <w:szCs w:val="22"/>
          <w:rtl w:val="0"/>
        </w:rPr>
        <w:t xml:space="preserve">latencia de ida y vuelta a través del broker</w:t>
      </w:r>
      <w:r>
        <w:rPr>
          <w:rFonts w:ascii="Arial" w:cs="Arial" w:eastAsia="Arial" w:hAnsi="Arial"/>
          <w:b w:val="0"/>
          <w:bCs w:val="0"/>
          <w:color w:val="000000"/>
          <w:sz w:val="22"/>
          <w:szCs w:val="22"/>
          <w:rtl w:val="0"/>
        </w:rPr>
        <w:t xml:space="preserve">: una sonda publica a un topic propio y cronometra cuánto tarda en volverle. Como el mismo proceso envía y recibe, usa un solo reloj (sin problemas de sincronización entre máquinas). Se midió el broker en reposo y bajo carga sostenida.</w:t>
      </w:r>
    </w:p>
    <w:tbl>
      <w:tblPr>
        <w:tblStyle w:val="Table2"/>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5"/>
        <w:gridCol w:w="1550"/>
        <w:gridCol w:w="1550"/>
        <w:gridCol w:w="1550"/>
        <w:gridCol w:w="1550"/>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P="00000000" w:rsidRDefault="00000000" w:rsidRPr="00000000" w14:paraId="00000383">
            <w:pPr>
              <w:rPr/>
            </w:pPr>
            <w:r>
              <w:rPr>
                <w:rFonts w:ascii="Arial" w:cs="Arial" w:eastAsia="Arial" w:hAnsi="Arial"/>
                <w:b w:val="1"/>
                <w:bCs w:val="1"/>
                <w:color w:val="ffffff"/>
                <w:sz w:val="18"/>
                <w:szCs w:val="18"/>
                <w:rtl w:val="0"/>
              </w:rPr>
              <w:t xml:space="preserve">Escenario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P="00000000" w:rsidRDefault="00000000" w:rsidRPr="00000000" w14:paraId="00000384">
            <w:pPr>
              <w:rPr/>
            </w:pPr>
            <w:r>
              <w:rPr>
                <w:rFonts w:ascii="Arial" w:cs="Arial" w:eastAsia="Arial" w:hAnsi="Arial"/>
                <w:b w:val="1"/>
                <w:bCs w:val="1"/>
                <w:color w:val="ffffff"/>
                <w:sz w:val="18"/>
                <w:szCs w:val="18"/>
                <w:rtl w:val="0"/>
              </w:rPr>
              <w:t xml:space="preserve">P50</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P="00000000" w:rsidRDefault="00000000" w:rsidRPr="00000000" w14:paraId="00000385">
            <w:pPr>
              <w:rPr/>
            </w:pPr>
            <w:r>
              <w:rPr>
                <w:rFonts w:ascii="Arial" w:cs="Arial" w:eastAsia="Arial" w:hAnsi="Arial"/>
                <w:b w:val="1"/>
                <w:bCs w:val="1"/>
                <w:color w:val="ffffff"/>
                <w:sz w:val="18"/>
                <w:szCs w:val="18"/>
                <w:rtl w:val="0"/>
              </w:rPr>
              <w:t xml:space="preserve">P95</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P="00000000" w:rsidRDefault="00000000" w:rsidRPr="00000000" w14:paraId="00000386">
            <w:pPr>
              <w:rPr/>
            </w:pPr>
            <w:r>
              <w:rPr>
                <w:rFonts w:ascii="Arial" w:cs="Arial" w:eastAsia="Arial" w:hAnsi="Arial"/>
                <w:b w:val="1"/>
                <w:bCs w:val="1"/>
                <w:color w:val="ffffff"/>
                <w:sz w:val="18"/>
                <w:szCs w:val="18"/>
                <w:rtl w:val="0"/>
              </w:rPr>
              <w:t xml:space="preserve">P99</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P="00000000" w:rsidRDefault="00000000" w:rsidRPr="00000000" w14:paraId="00000387">
            <w:pPr>
              <w:rPr/>
            </w:pPr>
            <w:r>
              <w:rPr>
                <w:rFonts w:ascii="Arial" w:cs="Arial" w:eastAsia="Arial" w:hAnsi="Arial"/>
                <w:b w:val="1"/>
                <w:bCs w:val="1"/>
                <w:color w:val="ffffff"/>
                <w:sz w:val="18"/>
                <w:szCs w:val="18"/>
                <w:rtl w:val="0"/>
              </w:rPr>
              <w:t xml:space="preserve">Sondas perdidas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88">
            <w:pPr>
              <w:rPr/>
            </w:pPr>
            <w:r>
              <w:rPr>
                <w:rFonts w:ascii="Arial" w:cs="Arial" w:eastAsia="Arial" w:hAnsi="Arial"/>
                <w:b w:val="0"/>
                <w:bCs w:val="0"/>
                <w:color w:val="000000"/>
                <w:sz w:val="18"/>
                <w:szCs w:val="18"/>
                <w:rtl w:val="0"/>
              </w:rPr>
              <w:t xml:space="preserve">Reposo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89">
            <w:pPr>
              <w:rPr/>
            </w:pPr>
            <w:r>
              <w:rPr>
                <w:rFonts w:ascii="Arial" w:cs="Arial" w:eastAsia="Arial" w:hAnsi="Arial"/>
                <w:b w:val="0"/>
                <w:bCs w:val="0"/>
                <w:color w:val="000000"/>
                <w:sz w:val="18"/>
                <w:szCs w:val="18"/>
                <w:rtl w:val="0"/>
              </w:rPr>
              <w:t xml:space="preserve">2.99 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8A">
            <w:pPr>
              <w:rPr/>
            </w:pPr>
            <w:r>
              <w:rPr>
                <w:rFonts w:ascii="Arial" w:cs="Arial" w:eastAsia="Arial" w:hAnsi="Arial"/>
                <w:b w:val="0"/>
                <w:bCs w:val="0"/>
                <w:color w:val="000000"/>
                <w:sz w:val="18"/>
                <w:szCs w:val="18"/>
                <w:rtl w:val="0"/>
              </w:rPr>
              <w:t xml:space="preserve">4.54 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8B">
            <w:pPr>
              <w:rPr/>
            </w:pPr>
            <w:r>
              <w:rPr>
                <w:rFonts w:ascii="Arial" w:cs="Arial" w:eastAsia="Arial" w:hAnsi="Arial"/>
                <w:b w:val="0"/>
                <w:bCs w:val="0"/>
                <w:color w:val="000000"/>
                <w:sz w:val="18"/>
                <w:szCs w:val="18"/>
                <w:rtl w:val="0"/>
              </w:rPr>
              <w:t xml:space="preserve">5.52 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8C">
            <w:pPr>
              <w:rPr/>
            </w:pPr>
            <w:r>
              <w:rPr>
                <w:rFonts w:ascii="Arial" w:cs="Arial" w:eastAsia="Arial" w:hAnsi="Arial"/>
                <w:b w:val="0"/>
                <w:bCs w:val="0"/>
                <w:color w:val="000000"/>
                <w:sz w:val="18"/>
                <w:szCs w:val="18"/>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8D">
            <w:pPr>
              <w:rPr/>
            </w:pPr>
            <w:r>
              <w:rPr>
                <w:rFonts w:ascii="Arial" w:cs="Arial" w:eastAsia="Arial" w:hAnsi="Arial"/>
                <w:b w:val="0"/>
                <w:bCs w:val="0"/>
                <w:color w:val="000000"/>
                <w:sz w:val="18"/>
                <w:szCs w:val="18"/>
                <w:rtl w:val="0"/>
              </w:rPr>
              <w:t xml:space="preserve">Carga ~4000 msg/s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8E">
            <w:pPr>
              <w:rPr/>
            </w:pPr>
            <w:r>
              <w:rPr>
                <w:rFonts w:ascii="Arial" w:cs="Arial" w:eastAsia="Arial" w:hAnsi="Arial"/>
                <w:b w:val="0"/>
                <w:bCs w:val="0"/>
                <w:color w:val="000000"/>
                <w:sz w:val="18"/>
                <w:szCs w:val="18"/>
                <w:rtl w:val="0"/>
              </w:rPr>
              <w:t xml:space="preserve">46.16 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8F">
            <w:pPr>
              <w:rPr/>
            </w:pPr>
            <w:r>
              <w:rPr>
                <w:rFonts w:ascii="Arial" w:cs="Arial" w:eastAsia="Arial" w:hAnsi="Arial"/>
                <w:b w:val="0"/>
                <w:bCs w:val="0"/>
                <w:color w:val="000000"/>
                <w:sz w:val="18"/>
                <w:szCs w:val="18"/>
                <w:rtl w:val="0"/>
              </w:rPr>
              <w:t xml:space="preserve">318.61 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90">
            <w:pPr>
              <w:rPr/>
            </w:pPr>
            <w:r>
              <w:rPr>
                <w:rFonts w:ascii="Arial" w:cs="Arial" w:eastAsia="Arial" w:hAnsi="Arial"/>
                <w:b w:val="0"/>
                <w:bCs w:val="0"/>
                <w:color w:val="000000"/>
                <w:sz w:val="18"/>
                <w:szCs w:val="18"/>
                <w:rtl w:val="0"/>
              </w:rPr>
              <w:t xml:space="preserve">349.91 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P="00000000" w:rsidRDefault="00000000" w:rsidRPr="00000000" w14:paraId="00000391">
            <w:pPr>
              <w:rPr/>
            </w:pPr>
            <w:r>
              <w:rPr>
                <w:rFonts w:ascii="Arial" w:cs="Arial" w:eastAsia="Arial" w:hAnsi="Arial"/>
                <w:b w:val="0"/>
                <w:bCs w:val="0"/>
                <w:color w:val="000000"/>
                <w:sz w:val="18"/>
                <w:szCs w:val="18"/>
                <w:rtl w:val="0"/>
              </w:rPr>
              <w:t xml:space="preserve">0</w:t>
            </w:r>
            <w:r>
              <w:rPr>
                <w:rtl w:val="0"/>
              </w:rPr>
            </w:r>
          </w:p>
        </w:tc>
      </w:tr>
    </w:tbl>
    <w:p w:rsidR="00000000" w:rsidP="00000000" w:rsidRDefault="00000000" w:rsidRPr="00000000" w14:paraId="00000392">
      <w:pPr>
        <w:spacing w:after="120" w:before="40" w:lineRule="auto"/>
        <w:rPr/>
      </w:pPr>
      <w:r>
        <w:rPr>
          <w:rFonts w:ascii="Arial" w:cs="Arial" w:eastAsia="Arial" w:hAnsi="Arial"/>
          <w:b w:val="0"/>
          <w:bCs w:val="0"/>
          <w:color w:val="000000"/>
          <w:sz w:val="22"/>
          <w:szCs w:val="22"/>
          <w:rtl w:val="0"/>
        </w:rPr>
        <w:t xml:space="preserve">En reposo el broker responde en ~3 ms. Bajo 4000 msg/s sostenidos —con el puente procesando el flujo— la latencia típica sube a ~46 ms y la cola (P99) a ~350 ms, sin perder sondas. </w:t>
      </w:r>
      <w:r>
        <w:rPr>
          <w:rFonts w:ascii="Arial" w:cs="Arial" w:eastAsia="Arial" w:hAnsi="Arial"/>
          <w:b w:val="1"/>
          <w:bCs w:val="1"/>
          <w:color w:val="000000"/>
          <w:sz w:val="22"/>
          <w:szCs w:val="22"/>
          <w:rtl w:val="0"/>
        </w:rPr>
        <w:t xml:space="preserve">La causa es la misma que limita el throughput:</w:t>
      </w:r>
      <w:r>
        <w:rPr>
          <w:rFonts w:ascii="Arial" w:cs="Arial" w:eastAsia="Arial" w:hAnsi="Arial"/>
          <w:b w:val="0"/>
          <w:bCs w:val="0"/>
          <w:color w:val="000000"/>
          <w:sz w:val="22"/>
          <w:szCs w:val="22"/>
          <w:rtl w:val="0"/>
        </w:rPr>
        <w:t xml:space="preserve"> Mosquitto procesa en un solo hilo, y mientras entrega el flujo al puente, hasta un mensaje pequeño espera su turno. Para la carga real de SIGEGEN (decenas de msg/s) la latencia se mantiene en pocos milisegundos.</w:t>
      </w:r>
    </w:p>
    <w:p w:rsidR="00000000" w:rsidDel="00000000" w:rsidP="00000000" w:rsidRDefault="00000000" w:rsidRPr="00000000" w14:paraId="000000DB">
      <w:pPr>
        <w:pStyle w:val="Heading1"/>
        <w:spacing w:after="120" w:before="320" w:lineRule="auto"/>
        <w:rPr/>
      </w:pPr>
      <w:bookmarkStart w:colFirst="0" w:colLast="0" w:name="_heading=h.5nnmtzdyx29n" w:id="36"/>
      <w:bookmarkEnd w:id="36"/>
      <w:r>
        <w:rPr>
          <w:rtl w:val="0"/>
        </w:rPr>
        <w:t xml:space="preserve">Glosario</w:t>
      </w:r>
    </w:p>
    <w:p w:rsidR="00000000" w:rsidDel="00000000" w:rsidP="00000000" w:rsidRDefault="00000000" w:rsidRPr="00000000" w14:paraId="000000DC">
      <w:pPr>
        <w:spacing w:after="40" w:before="40" w:lineRule="auto"/>
        <w:rPr/>
      </w:pPr>
      <w:r>
        <w:rPr>
          <w:rtl w:val="0"/>
        </w:rPr>
      </w:r>
    </w:p>
    <w:p w:rsidR="00000000" w:rsidDel="00000000" w:rsidP="00000000" w:rsidRDefault="00000000" w:rsidRPr="00000000" w14:paraId="000000DD">
      <w:pPr>
        <w:spacing w:after="60" w:before="80" w:line="360" w:lineRule="auto"/>
        <w:rPr/>
      </w:pPr>
      <w:r>
        <w:rPr>
          <w:rFonts w:ascii="Arial" w:cs="Arial" w:eastAsia="Arial" w:hAnsi="Arial"/>
          <w:b w:val="1"/>
          <w:bCs w:val="1"/>
          <w:sz w:val="20"/>
          <w:szCs w:val="20"/>
          <w:rtl w:val="0"/>
        </w:rPr>
        <w:t xml:space="preserve">MQTT: </w:t>
      </w:r>
      <w:r>
        <w:rPr>
          <w:rFonts w:ascii="Arial" w:cs="Arial" w:eastAsia="Arial" w:hAnsi="Arial"/>
          <w:color w:val="444444"/>
          <w:sz w:val="20"/>
          <w:szCs w:val="20"/>
          <w:rtl w:val="0"/>
        </w:rPr>
        <w:t xml:space="preserve">Protocolo de mensajería liviano para IoT. Funciona con publicadores y suscriptores coordinados por un broker. Diseñado para conexiones inestables y dispositivos con recursos limitados.</w:t>
      </w:r>
      <w:r>
        <w:rPr>
          <w:rtl w:val="0"/>
        </w:rPr>
      </w:r>
    </w:p>
    <w:p w:rsidR="00000000" w:rsidDel="00000000" w:rsidP="00000000" w:rsidRDefault="00000000" w:rsidRPr="00000000" w14:paraId="000000DE">
      <w:pPr>
        <w:spacing w:after="60" w:before="80" w:line="360" w:lineRule="auto"/>
        <w:rPr/>
      </w:pPr>
      <w:r>
        <w:rPr>
          <w:rFonts w:ascii="Arial" w:cs="Arial" w:eastAsia="Arial" w:hAnsi="Arial"/>
          <w:b w:val="1"/>
          <w:bCs w:val="1"/>
          <w:sz w:val="20"/>
          <w:szCs w:val="20"/>
          <w:rtl w:val="0"/>
        </w:rPr>
        <w:t xml:space="preserve">Broker: </w:t>
      </w:r>
      <w:r>
        <w:rPr>
          <w:rFonts w:ascii="Arial" w:cs="Arial" w:eastAsia="Arial" w:hAnsi="Arial"/>
          <w:color w:val="444444"/>
          <w:sz w:val="20"/>
          <w:szCs w:val="20"/>
          <w:rtl w:val="0"/>
        </w:rPr>
        <w:t xml:space="preserve">Componente central de MQTT. Recibe mensajes y los distribuye a los suscriptores según el topic.</w:t>
      </w:r>
      <w:r>
        <w:rPr>
          <w:rtl w:val="0"/>
        </w:rPr>
      </w:r>
    </w:p>
    <w:p w:rsidR="00000000" w:rsidDel="00000000" w:rsidP="00000000" w:rsidRDefault="00000000" w:rsidRPr="00000000" w14:paraId="000000DF">
      <w:pPr>
        <w:spacing w:after="60" w:before="80" w:line="360" w:lineRule="auto"/>
        <w:rPr/>
      </w:pPr>
      <w:r>
        <w:rPr>
          <w:rFonts w:ascii="Arial" w:cs="Arial" w:eastAsia="Arial" w:hAnsi="Arial"/>
          <w:b w:val="1"/>
          <w:bCs w:val="1"/>
          <w:sz w:val="20"/>
          <w:szCs w:val="20"/>
          <w:rtl w:val="0"/>
        </w:rPr>
        <w:t xml:space="preserve">Topic: </w:t>
      </w:r>
      <w:r>
        <w:rPr>
          <w:rFonts w:ascii="Arial" w:cs="Arial" w:eastAsia="Arial" w:hAnsi="Arial"/>
          <w:color w:val="444444"/>
          <w:sz w:val="20"/>
          <w:szCs w:val="20"/>
          <w:rtl w:val="0"/>
        </w:rPr>
        <w:t xml:space="preserve">Dirección jerárquica de un mensaje MQTT. </w:t>
      </w:r>
      <w:r>
        <w:rPr>
          <w:rtl w:val="0"/>
        </w:rPr>
      </w:r>
    </w:p>
    <w:p w:rsidR="00000000" w:rsidDel="00000000" w:rsidP="00000000" w:rsidRDefault="00000000" w:rsidRPr="00000000" w14:paraId="000000E0">
      <w:pPr>
        <w:spacing w:after="60" w:before="80" w:line="360" w:lineRule="auto"/>
        <w:rPr/>
      </w:pPr>
      <w:r>
        <w:rPr>
          <w:rFonts w:ascii="Arial" w:cs="Arial" w:eastAsia="Arial" w:hAnsi="Arial"/>
          <w:b w:val="1"/>
          <w:bCs w:val="1"/>
          <w:sz w:val="20"/>
          <w:szCs w:val="20"/>
          <w:rtl w:val="0"/>
        </w:rPr>
        <w:t xml:space="preserve">InfluxDB: </w:t>
      </w:r>
      <w:r>
        <w:rPr>
          <w:rFonts w:ascii="Arial" w:cs="Arial" w:eastAsia="Arial" w:hAnsi="Arial"/>
          <w:color w:val="444444"/>
          <w:sz w:val="20"/>
          <w:szCs w:val="20"/>
          <w:rtl w:val="0"/>
        </w:rPr>
        <w:t xml:space="preserve">Base de datos de series de tiempo: almacena datos con timestamp. Optimizada para consultas temporales, ideal para sensores.</w:t>
      </w:r>
      <w:r>
        <w:rPr>
          <w:rtl w:val="0"/>
        </w:rPr>
      </w:r>
    </w:p>
    <w:p w:rsidR="00000000" w:rsidDel="00000000" w:rsidP="00000000" w:rsidRDefault="00000000" w:rsidRPr="00000000" w14:paraId="000000E1">
      <w:pPr>
        <w:spacing w:after="60" w:before="80" w:line="360" w:lineRule="auto"/>
        <w:rPr/>
      </w:pPr>
      <w:r>
        <w:rPr>
          <w:rFonts w:ascii="Arial" w:cs="Arial" w:eastAsia="Arial" w:hAnsi="Arial"/>
          <w:b w:val="1"/>
          <w:bCs w:val="1"/>
          <w:sz w:val="20"/>
          <w:szCs w:val="20"/>
          <w:rtl w:val="0"/>
        </w:rPr>
        <w:t xml:space="preserve">Flux: </w:t>
      </w:r>
      <w:r>
        <w:rPr>
          <w:rFonts w:ascii="Arial" w:cs="Arial" w:eastAsia="Arial" w:hAnsi="Arial"/>
          <w:color w:val="444444"/>
          <w:sz w:val="20"/>
          <w:szCs w:val="20"/>
          <w:rtl w:val="0"/>
        </w:rPr>
        <w:t xml:space="preserve">Lenguaje de consulta de InfluxDB 2.</w:t>
      </w:r>
      <w:r>
        <w:rPr>
          <w:rFonts w:ascii="Arial" w:cs="Arial" w:eastAsia="Arial" w:hAnsi="Arial"/>
          <w:color w:val="444444"/>
          <w:rtl w:val="0"/>
        </w:rPr>
        <w:t xml:space="preserve">x</w:t>
      </w:r>
      <w:r>
        <w:rPr>
          <w:rtl w:val="0"/>
        </w:rPr>
      </w:r>
    </w:p>
    <w:p w:rsidR="00000000" w:rsidDel="00000000" w:rsidP="00000000" w:rsidRDefault="00000000" w:rsidRPr="00000000" w14:paraId="000000E2">
      <w:pPr>
        <w:spacing w:after="60" w:before="80" w:line="360" w:lineRule="auto"/>
        <w:rPr/>
      </w:pPr>
      <w:r>
        <w:rPr>
          <w:rFonts w:ascii="Arial" w:cs="Arial" w:eastAsia="Arial" w:hAnsi="Arial"/>
          <w:b w:val="1"/>
          <w:bCs w:val="1"/>
          <w:sz w:val="20"/>
          <w:szCs w:val="20"/>
          <w:rtl w:val="0"/>
        </w:rPr>
        <w:t xml:space="preserve">App web propia: </w:t>
      </w:r>
      <w:r>
        <w:rPr>
          <w:rFonts w:ascii="Arial" w:cs="Arial" w:eastAsia="Arial" w:hAnsi="Arial"/>
          <w:color w:val="444444"/>
          <w:sz w:val="20"/>
          <w:szCs w:val="20"/>
          <w:rtl w:val="0"/>
        </w:rPr>
        <w:t xml:space="preserve">Interfaz visual de desarrollo propio. </w:t>
      </w:r>
      <w:r>
        <w:rPr>
          <w:rtl w:val="0"/>
        </w:rPr>
      </w:r>
    </w:p>
    <w:p w:rsidR="00000000" w:rsidDel="00000000" w:rsidP="00000000" w:rsidRDefault="00000000" w:rsidRPr="00000000" w14:paraId="000000E3">
      <w:pPr>
        <w:spacing w:after="60" w:before="80" w:line="360" w:lineRule="auto"/>
        <w:rPr/>
      </w:pPr>
      <w:r>
        <w:rPr>
          <w:rFonts w:ascii="Arial" w:cs="Arial" w:eastAsia="Arial" w:hAnsi="Arial"/>
          <w:b w:val="1"/>
          <w:bCs w:val="1"/>
          <w:sz w:val="20"/>
          <w:szCs w:val="20"/>
          <w:rtl w:val="0"/>
        </w:rPr>
        <w:t xml:space="preserve">Netbird: </w:t>
      </w:r>
      <w:r>
        <w:rPr>
          <w:rFonts w:ascii="Arial" w:cs="Arial" w:eastAsia="Arial" w:hAnsi="Arial"/>
          <w:color w:val="444444"/>
          <w:sz w:val="20"/>
          <w:szCs w:val="20"/>
          <w:rtl w:val="0"/>
        </w:rPr>
        <w:t xml:space="preserve">VPN mesh con arquitectura Zero Trust. Los nodos se conectan de forma segura sin exponer el servidor públicamente. Permite definir políticas de acceso por grupo y protocolo.</w:t>
      </w:r>
      <w:r>
        <w:rPr>
          <w:rtl w:val="0"/>
        </w:rPr>
      </w:r>
    </w:p>
    <w:p w:rsidR="00000000" w:rsidDel="00000000" w:rsidP="00000000" w:rsidRDefault="00000000" w:rsidRPr="00000000" w14:paraId="000000E4">
      <w:pPr>
        <w:spacing w:after="60" w:before="80" w:line="360" w:lineRule="auto"/>
        <w:rPr/>
      </w:pPr>
      <w:r>
        <w:rPr>
          <w:rFonts w:ascii="Arial" w:cs="Arial" w:eastAsia="Arial" w:hAnsi="Arial"/>
          <w:b w:val="1"/>
          <w:bCs w:val="1"/>
          <w:sz w:val="20"/>
          <w:szCs w:val="20"/>
          <w:rtl w:val="0"/>
        </w:rPr>
        <w:t xml:space="preserve">SDN: </w:t>
      </w:r>
      <w:r>
        <w:rPr>
          <w:rFonts w:ascii="Arial" w:cs="Arial" w:eastAsia="Arial" w:hAnsi="Arial"/>
          <w:color w:val="444444"/>
          <w:sz w:val="20"/>
          <w:szCs w:val="20"/>
          <w:rtl w:val="0"/>
        </w:rPr>
        <w:t xml:space="preserve">Arquitectura de red donde el plano de control está separado del plano de datos. Permite gestionar la red por software desde un controlador centralizado.</w:t>
      </w:r>
      <w:r>
        <w:rPr>
          <w:rtl w:val="0"/>
        </w:rPr>
      </w:r>
    </w:p>
    <w:p w:rsidR="00000000" w:rsidDel="00000000" w:rsidP="00000000" w:rsidRDefault="00000000" w:rsidRPr="00000000" w14:paraId="000000E5">
      <w:pPr>
        <w:spacing w:after="60" w:before="80" w:line="360" w:lineRule="auto"/>
        <w:rPr/>
      </w:pPr>
      <w:r>
        <w:rPr>
          <w:rFonts w:ascii="Arial" w:cs="Arial" w:eastAsia="Arial" w:hAnsi="Arial"/>
          <w:b w:val="1"/>
          <w:bCs w:val="1"/>
          <w:sz w:val="20"/>
          <w:szCs w:val="20"/>
          <w:rtl w:val="0"/>
        </w:rPr>
        <w:t xml:space="preserve">SBC: </w:t>
      </w:r>
      <w:r>
        <w:rPr>
          <w:rFonts w:ascii="Arial" w:cs="Arial" w:eastAsia="Arial" w:hAnsi="Arial"/>
          <w:color w:val="444444"/>
          <w:sz w:val="20"/>
          <w:szCs w:val="20"/>
          <w:rtl w:val="0"/>
        </w:rPr>
        <w:t xml:space="preserve">Computadora de placa única (Orange Pi, Raspberry Pi, etc.).</w:t>
      </w:r>
      <w:r>
        <w:rPr>
          <w:rtl w:val="0"/>
        </w:rPr>
      </w:r>
    </w:p>
    <w:p w:rsidR="00000000" w:rsidDel="00000000" w:rsidP="00000000" w:rsidRDefault="00000000" w:rsidRPr="00000000" w14:paraId="000000E6">
      <w:pPr>
        <w:spacing w:after="60" w:before="80" w:line="360" w:lineRule="auto"/>
        <w:rPr/>
      </w:pPr>
      <w:r>
        <w:rPr>
          <w:rFonts w:ascii="Arial" w:cs="Arial" w:eastAsia="Arial" w:hAnsi="Arial"/>
          <w:b w:val="1"/>
          <w:bCs w:val="1"/>
          <w:sz w:val="20"/>
          <w:szCs w:val="20"/>
          <w:rtl w:val="0"/>
        </w:rPr>
        <w:t xml:space="preserve">Preprocesamiento: </w:t>
      </w:r>
      <w:r>
        <w:rPr>
          <w:rFonts w:ascii="Arial" w:cs="Arial" w:eastAsia="Arial" w:hAnsi="Arial"/>
          <w:color w:val="444444"/>
          <w:sz w:val="20"/>
          <w:szCs w:val="20"/>
          <w:rtl w:val="0"/>
        </w:rPr>
        <w:t xml:space="preserve">Procesamiento de datos antes de llegar al servidor central. Puede hacerse en el nodo de campo (reduce tráfico) o en el servidor (centraliza lógica).</w:t>
      </w:r>
      <w:r>
        <w:rPr>
          <w:rtl w:val="0"/>
        </w:rPr>
      </w:r>
    </w:p>
    <w:p w:rsidR="00000000" w:rsidDel="00000000" w:rsidP="00000000" w:rsidRDefault="00000000" w:rsidRPr="00000000" w14:paraId="000000E7">
      <w:pPr>
        <w:spacing w:after="60" w:before="80" w:line="360" w:lineRule="auto"/>
        <w:rPr/>
      </w:pPr>
      <w:r>
        <w:rPr>
          <w:rFonts w:ascii="Arial" w:cs="Arial" w:eastAsia="Arial" w:hAnsi="Arial"/>
          <w:b w:val="1"/>
          <w:bCs w:val="1"/>
          <w:sz w:val="20"/>
          <w:szCs w:val="20"/>
          <w:rtl w:val="0"/>
        </w:rPr>
        <w:t xml:space="preserve">Puente: </w:t>
      </w:r>
      <w:r>
        <w:rPr>
          <w:rFonts w:ascii="Arial" w:cs="Arial" w:eastAsia="Arial" w:hAnsi="Arial"/>
          <w:color w:val="444444"/>
          <w:sz w:val="20"/>
          <w:szCs w:val="20"/>
          <w:rtl w:val="0"/>
        </w:rPr>
        <w:t xml:space="preserve">Script Python que suscribe al broker MQTT y escribe los mensajes recibidos en InfluxDB.</w:t>
      </w:r>
      <w:r>
        <w:rPr>
          <w:rtl w:val="0"/>
        </w:rPr>
      </w:r>
    </w:p>
    <w:p w:rsidR="00000000" w:rsidDel="00000000" w:rsidP="00000000" w:rsidRDefault="00000000" w:rsidRPr="00000000" w14:paraId="000000E8">
      <w:pPr>
        <w:spacing w:after="60" w:before="80" w:line="360" w:lineRule="auto"/>
        <w:rPr/>
      </w:pPr>
      <w:r>
        <w:rPr>
          <w:rFonts w:ascii="Arial" w:cs="Arial" w:eastAsia="Arial" w:hAnsi="Arial"/>
          <w:b w:val="1"/>
          <w:bCs w:val="1"/>
          <w:sz w:val="20"/>
          <w:szCs w:val="20"/>
          <w:rtl w:val="0"/>
        </w:rPr>
        <w:t xml:space="preserve">Bot de Telegram: </w:t>
      </w:r>
      <w:r>
        <w:rPr>
          <w:rFonts w:ascii="Arial" w:cs="Arial" w:eastAsia="Arial" w:hAnsi="Arial"/>
          <w:color w:val="444444"/>
          <w:sz w:val="20"/>
          <w:szCs w:val="20"/>
          <w:rtl w:val="0"/>
        </w:rPr>
        <w:t xml:space="preserve">Componente de notificación. Envía alertas automáticas</w:t>
      </w:r>
      <w:r>
        <w:rPr>
          <w:rFonts w:ascii="Arial" w:cs="Arial" w:eastAsia="Arial" w:hAnsi="Arial"/>
          <w:color w:val="444444"/>
          <w:rtl w:val="0"/>
        </w:rPr>
        <w:t xml:space="preserve">, ta</w:t>
      </w:r>
      <w:r>
        <w:rPr>
          <w:rFonts w:ascii="Arial" w:cs="Arial" w:eastAsia="Arial" w:hAnsi="Arial"/>
          <w:color w:val="444444"/>
          <w:sz w:val="20"/>
          <w:szCs w:val="20"/>
          <w:rtl w:val="0"/>
        </w:rPr>
        <w:t xml:space="preserve">mbién puede responder consultas de estado.</w:t>
      </w:r>
      <w:r>
        <w:rPr>
          <w:rtl w:val="0"/>
        </w:rPr>
      </w:r>
    </w:p>
    <w:p w:rsidR="00000000" w:rsidDel="00000000" w:rsidP="00000000" w:rsidRDefault="00000000" w:rsidRPr="00000000" w14:paraId="000000E9">
      <w:pPr>
        <w:spacing w:after="60" w:before="80" w:line="360" w:lineRule="auto"/>
        <w:rPr/>
      </w:pPr>
      <w:r>
        <w:rPr>
          <w:rFonts w:ascii="Arial" w:cs="Arial" w:eastAsia="Arial" w:hAnsi="Arial"/>
          <w:b w:val="1"/>
          <w:bCs w:val="1"/>
          <w:sz w:val="20"/>
          <w:szCs w:val="20"/>
          <w:rtl w:val="0"/>
        </w:rPr>
        <w:t xml:space="preserve">systemd: </w:t>
      </w:r>
      <w:r>
        <w:rPr>
          <w:rFonts w:ascii="Arial" w:cs="Arial" w:eastAsia="Arial" w:hAnsi="Arial"/>
          <w:color w:val="444444"/>
          <w:sz w:val="20"/>
          <w:szCs w:val="20"/>
          <w:rtl w:val="0"/>
        </w:rPr>
        <w:t xml:space="preserve">Sistema de gestión de servicios de Ubuntu. Mosquitto e InfluxDB arrancan automáticamente con el servidor.</w:t>
      </w:r>
      <w:r>
        <w:rPr>
          <w:rtl w:val="0"/>
        </w:rPr>
      </w:r>
    </w:p>
    <w:p w:rsidR="00000000" w:rsidDel="00000000" w:rsidP="00000000" w:rsidRDefault="00000000" w:rsidRPr="00000000" w14:paraId="000000EA">
      <w:pPr>
        <w:spacing w:after="60" w:before="80" w:line="360" w:lineRule="auto"/>
        <w:rPr/>
      </w:pPr>
      <w:r>
        <w:rPr>
          <w:rFonts w:ascii="Arial" w:cs="Arial" w:eastAsia="Arial" w:hAnsi="Arial"/>
          <w:b w:val="1"/>
          <w:bCs w:val="1"/>
          <w:sz w:val="20"/>
          <w:szCs w:val="20"/>
          <w:rtl w:val="0"/>
        </w:rPr>
        <w:t xml:space="preserve">Zero Trust: </w:t>
      </w:r>
      <w:r>
        <w:rPr>
          <w:rFonts w:ascii="Arial" w:cs="Arial" w:eastAsia="Arial" w:hAnsi="Arial"/>
          <w:color w:val="444444"/>
          <w:sz w:val="20"/>
          <w:szCs w:val="20"/>
          <w:rtl w:val="0"/>
        </w:rPr>
        <w:t>Modelo de seguridad donde ningún nodo tiene acceso por defecto. Cada conexión se valida contra políticas definidas. Netbird implementa este modelo.</w:t>
      </w:r>
      <w:r>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lineRule="auto"/>
    </w:pPr>
    <w:rPr>
      <w:b w:val="1"/>
      <w:bCs w:val="1"/>
      <w:sz w:val="36"/>
      <w:szCs w:val="36"/>
    </w:rPr>
  </w:style>
  <w:style w:type="paragraph" w:styleId="Heading2">
    <w:name w:val="heading 2"/>
    <w:basedOn w:val="Normal"/>
    <w:next w:val="Normal"/>
    <w:pPr>
      <w:spacing w:after="120" w:before="320" w:lineRule="auto"/>
    </w:pPr>
    <w:rPr>
      <w:b w:val="1"/>
      <w:bCs w:val="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9.jpg"/><Relationship Id="rId13" Type="http://schemas.openxmlformats.org/officeDocument/2006/relationships/image" Target="media/image3.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4.jpg"/><Relationship Id="rId14" Type="http://schemas.openxmlformats.org/officeDocument/2006/relationships/image" Target="media/image12.jpg"/><Relationship Id="rId17" Type="http://schemas.openxmlformats.org/officeDocument/2006/relationships/image" Target="media/image11.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customXml" Target="../customXML/item1.xml"/><Relationship Id="rId18" Type="http://schemas.openxmlformats.org/officeDocument/2006/relationships/image" Target="media/image7.jpg"/><Relationship Id="rId7" Type="http://schemas.openxmlformats.org/officeDocument/2006/relationships/image" Target="media/image10.jpg"/><Relationship Id="rId8"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s>
</file>

<file path=word/_rels/fontTable.xml.rels><?xml version="1.0" encoding="UTF-8"?><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2Bt58YNLGCngKSQYjCyAB1DlYg==">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