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CC794A" w:rsidRDefault="00957AC9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CC794A" w:rsidRPr="004F44B6" w:rsidRDefault="004F44B6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CC794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CC794A" w:rsidRDefault="00CC794A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>
        <w:trPr>
          <w:trHeight w:val="360"/>
          <w:jc w:val="center"/>
        </w:trPr>
        <w:tc>
          <w:tcPr>
            <w:tcW w:w="9016" w:type="dxa"/>
            <w:vAlign w:val="center"/>
          </w:tcPr>
          <w:p w:rsidR="00CC794A" w:rsidRPr="00D106EE" w:rsidRDefault="00957AC9">
            <w:pPr>
              <w:pStyle w:val="10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4F44B6" w:rsidRPr="00D106EE">
              <w:rPr>
                <w:rFonts w:hint="eastAsia"/>
                <w:b/>
                <w:sz w:val="36"/>
              </w:rPr>
              <w:t>四</w:t>
            </w:r>
          </w:p>
          <w:p w:rsidR="00CC794A" w:rsidRPr="00D106EE" w:rsidRDefault="008C4D22">
            <w:pPr>
              <w:pStyle w:val="10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F44B6" w:rsidRPr="00D106EE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>
              <w:trPr>
                <w:trHeight w:val="651"/>
              </w:trPr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6455D4" w:rsidRDefault="006455D4">
            <w:pPr>
              <w:pStyle w:val="10"/>
              <w:jc w:val="both"/>
            </w:pPr>
          </w:p>
        </w:tc>
      </w:tr>
    </w:tbl>
    <w:p w:rsidR="00CC794A" w:rsidRDefault="00CC794A" w:rsidP="006455D4">
      <w:pPr>
        <w:ind w:firstLine="480"/>
      </w:pP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实验目的</w:t>
      </w:r>
    </w:p>
    <w:p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阐述本次实验的目的。</w:t>
      </w: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阐述本次实验的环境。</w:t>
      </w: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阐述本次实验的具体内容。</w:t>
      </w: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:rsidR="004F44B6" w:rsidRPr="004F44B6" w:rsidRDefault="004F44B6" w:rsidP="004F44B6">
      <w:pPr>
        <w:ind w:firstLineChars="0" w:firstLine="420"/>
        <w:rPr>
          <w:i/>
          <w:color w:val="0070C0"/>
        </w:rPr>
      </w:pPr>
      <w:r w:rsidRPr="004F44B6">
        <w:rPr>
          <w:rFonts w:hint="eastAsia"/>
          <w:i/>
          <w:color w:val="0070C0"/>
        </w:rPr>
        <w:t>对实验中的</w:t>
      </w:r>
      <w:r w:rsidR="007E1244">
        <w:rPr>
          <w:rFonts w:hint="eastAsia"/>
          <w:i/>
          <w:color w:val="0070C0"/>
        </w:rPr>
        <w:t>5</w:t>
      </w:r>
      <w:r w:rsidRPr="004F44B6">
        <w:rPr>
          <w:rFonts w:hint="eastAsia"/>
          <w:i/>
          <w:color w:val="0070C0"/>
        </w:rPr>
        <w:t>个题目分别进行分析</w:t>
      </w:r>
      <w:r>
        <w:rPr>
          <w:rFonts w:hint="eastAsia"/>
          <w:i/>
          <w:color w:val="0070C0"/>
        </w:rPr>
        <w:t>，并对核心代码和算法流程进行讲解，</w:t>
      </w:r>
      <w:r w:rsidRPr="004F44B6">
        <w:rPr>
          <w:rFonts w:hint="eastAsia"/>
          <w:i/>
          <w:color w:val="0070C0"/>
        </w:rPr>
        <w:t>用自然语言描述解决问题的方案</w:t>
      </w:r>
      <w:r w:rsidRPr="004F44B6"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</w:t>
      </w:r>
      <w:r w:rsidRPr="004F44B6">
        <w:rPr>
          <w:rFonts w:hint="eastAsia"/>
          <w:i/>
          <w:color w:val="0070C0"/>
        </w:rPr>
        <w:t>程序正确运行的结果截图。</w:t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实现基于线性搜索的关系选择算法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实现两阶段多路归并排序算法（</w:t>
      </w:r>
      <w:r w:rsidRPr="002E16B4">
        <w:rPr>
          <w:rFonts w:hint="eastAsia"/>
          <w:b/>
        </w:rPr>
        <w:t>TPMMS</w:t>
      </w:r>
      <w:r w:rsidRPr="002E16B4">
        <w:rPr>
          <w:rFonts w:hint="eastAsia"/>
          <w:b/>
        </w:rPr>
        <w:t>）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实现基于索引的关系选择算法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4F44B6" w:rsidRDefault="004F44B6" w:rsidP="004F44B6">
      <w:pPr>
        <w:ind w:left="480" w:firstLineChars="0" w:firstLine="0"/>
      </w:pP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实现基于排序的连接操作算法（</w:t>
      </w:r>
      <w:r w:rsidRPr="004F44B6">
        <w:rPr>
          <w:rFonts w:hint="eastAsia"/>
          <w:b/>
        </w:rPr>
        <w:t>Sort-Merge-Join</w:t>
      </w:r>
      <w:r w:rsidRPr="004F44B6">
        <w:rPr>
          <w:rFonts w:hint="eastAsia"/>
          <w:b/>
        </w:rPr>
        <w:t>）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4F44B6" w:rsidRPr="002E16B4" w:rsidRDefault="007E1244" w:rsidP="004F44B6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</w:t>
      </w:r>
      <w:r w:rsidR="004F44B6" w:rsidRPr="004F44B6">
        <w:rPr>
          <w:rFonts w:hint="eastAsia"/>
          <w:b/>
        </w:rPr>
        <w:t>实现</w:t>
      </w:r>
      <w:r>
        <w:rPr>
          <w:rFonts w:hint="eastAsia"/>
          <w:b/>
        </w:rPr>
        <w:t>交、并、差其中一种</w:t>
      </w:r>
      <w:r w:rsidR="004F44B6" w:rsidRPr="004F44B6">
        <w:rPr>
          <w:rFonts w:hint="eastAsia"/>
          <w:b/>
        </w:rPr>
        <w:t>集合操作算法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2E16B4" w:rsidRPr="004F44B6" w:rsidRDefault="002E16B4" w:rsidP="002E16B4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:rsidR="002E16B4" w:rsidRPr="005505D8" w:rsidRDefault="002E16B4" w:rsidP="00BD126F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</w:t>
      </w:r>
      <w:r w:rsidR="005505D8">
        <w:rPr>
          <w:rFonts w:hint="eastAsia"/>
          <w:i/>
          <w:color w:val="0070C0"/>
        </w:rPr>
        <w:t>进行问题分析，并</w:t>
      </w:r>
      <w:r w:rsidR="005505D8" w:rsidRPr="002E16B4">
        <w:rPr>
          <w:rFonts w:hint="eastAsia"/>
          <w:i/>
          <w:color w:val="0070C0"/>
        </w:rPr>
        <w:t>给出程序正确运行的结果截图。</w:t>
      </w:r>
    </w:p>
    <w:p w:rsidR="00CC794A" w:rsidRPr="004F44B6" w:rsidRDefault="00957AC9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:rsidR="004F44B6" w:rsidRPr="004F44B6" w:rsidRDefault="004F44B6" w:rsidP="004F44B6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</w:t>
      </w:r>
      <w:r w:rsidRPr="004F44B6">
        <w:rPr>
          <w:rFonts w:hint="eastAsia"/>
          <w:i/>
          <w:color w:val="0070C0"/>
        </w:rPr>
        <w:t>本次实验的</w:t>
      </w:r>
      <w:r w:rsidR="00BD59F9">
        <w:rPr>
          <w:rFonts w:hint="eastAsia"/>
          <w:i/>
          <w:color w:val="0070C0"/>
        </w:rPr>
        <w:t>遇到并解决的问题、</w:t>
      </w:r>
      <w:r>
        <w:rPr>
          <w:rFonts w:hint="eastAsia"/>
          <w:i/>
          <w:color w:val="0070C0"/>
        </w:rPr>
        <w:t>收获</w:t>
      </w:r>
      <w:r w:rsidR="00BD59F9">
        <w:rPr>
          <w:rFonts w:hint="eastAsia"/>
          <w:i/>
          <w:color w:val="0070C0"/>
        </w:rPr>
        <w:t>及</w:t>
      </w:r>
      <w:r>
        <w:rPr>
          <w:rFonts w:hint="eastAsia"/>
          <w:i/>
          <w:color w:val="0070C0"/>
        </w:rPr>
        <w:t>反思</w:t>
      </w:r>
      <w:r w:rsidRPr="004F44B6">
        <w:rPr>
          <w:rFonts w:hint="eastAsia"/>
          <w:i/>
          <w:color w:val="0070C0"/>
        </w:rPr>
        <w:t>。</w:t>
      </w:r>
    </w:p>
    <w:p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51B" w:rsidRDefault="0010751B">
      <w:pPr>
        <w:spacing w:line="240" w:lineRule="auto"/>
        <w:ind w:firstLine="480"/>
      </w:pPr>
      <w:r>
        <w:separator/>
      </w:r>
    </w:p>
  </w:endnote>
  <w:endnote w:type="continuationSeparator" w:id="0">
    <w:p w:rsidR="0010751B" w:rsidRDefault="001075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4A" w:rsidRDefault="00CC794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:rsidR="00CC794A" w:rsidRDefault="00957AC9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D22" w:rsidRPr="008C4D22">
          <w:rPr>
            <w:noProof/>
            <w:lang w:val="zh-CN"/>
          </w:rPr>
          <w:t>2</w:t>
        </w:r>
        <w:r>
          <w:fldChar w:fldCharType="end"/>
        </w:r>
      </w:p>
    </w:sdtContent>
  </w:sdt>
  <w:p w:rsidR="00CC794A" w:rsidRDefault="00CC794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4A" w:rsidRDefault="00CC794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51B" w:rsidRDefault="0010751B">
      <w:pPr>
        <w:spacing w:line="240" w:lineRule="auto"/>
        <w:ind w:firstLine="480"/>
      </w:pPr>
      <w:r>
        <w:separator/>
      </w:r>
    </w:p>
  </w:footnote>
  <w:footnote w:type="continuationSeparator" w:id="0">
    <w:p w:rsidR="0010751B" w:rsidRDefault="001075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4A" w:rsidRDefault="00CC794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4A" w:rsidRDefault="004F44B6">
    <w:pPr>
      <w:pStyle w:val="a5"/>
      <w:ind w:firstLine="360"/>
    </w:pPr>
    <w:r>
      <w:rPr>
        <w:rFonts w:hint="eastAsia"/>
      </w:rPr>
      <w:t>《数据库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92337"/>
    <w:multiLevelType w:val="hybridMultilevel"/>
    <w:tmpl w:val="78AA8892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0751B"/>
    <w:rsid w:val="00123E23"/>
    <w:rsid w:val="0015625F"/>
    <w:rsid w:val="001A779C"/>
    <w:rsid w:val="001F6F45"/>
    <w:rsid w:val="00262F19"/>
    <w:rsid w:val="002B7103"/>
    <w:rsid w:val="002E16B4"/>
    <w:rsid w:val="003331E5"/>
    <w:rsid w:val="003F5B67"/>
    <w:rsid w:val="004066ED"/>
    <w:rsid w:val="0044796F"/>
    <w:rsid w:val="004B0953"/>
    <w:rsid w:val="004F44B6"/>
    <w:rsid w:val="004F5598"/>
    <w:rsid w:val="00500B52"/>
    <w:rsid w:val="005501F8"/>
    <w:rsid w:val="005505D8"/>
    <w:rsid w:val="00571D31"/>
    <w:rsid w:val="00575F34"/>
    <w:rsid w:val="005F49C7"/>
    <w:rsid w:val="006455D4"/>
    <w:rsid w:val="00700429"/>
    <w:rsid w:val="00775607"/>
    <w:rsid w:val="007E1244"/>
    <w:rsid w:val="0082666D"/>
    <w:rsid w:val="008412D8"/>
    <w:rsid w:val="00887250"/>
    <w:rsid w:val="008C4D22"/>
    <w:rsid w:val="00901954"/>
    <w:rsid w:val="00921671"/>
    <w:rsid w:val="00957AC9"/>
    <w:rsid w:val="00A1212F"/>
    <w:rsid w:val="00A85031"/>
    <w:rsid w:val="00AF2D9C"/>
    <w:rsid w:val="00B20529"/>
    <w:rsid w:val="00BD126F"/>
    <w:rsid w:val="00BD59F9"/>
    <w:rsid w:val="00C46564"/>
    <w:rsid w:val="00CC794A"/>
    <w:rsid w:val="00D106EE"/>
    <w:rsid w:val="00D21C20"/>
    <w:rsid w:val="00D93BAB"/>
    <w:rsid w:val="00DB3C40"/>
    <w:rsid w:val="00DC407F"/>
    <w:rsid w:val="00E34118"/>
    <w:rsid w:val="00E370F6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9">
    <w:name w:val="List Paragraph"/>
    <w:basedOn w:val="a"/>
    <w:uiPriority w:val="99"/>
    <w:rsid w:val="004F44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C1861"/>
    <w:rsid w:val="00287992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CC2D4A4-E8F6-43F9-93AA-CB052577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84</Words>
  <Characters>483</Characters>
  <Application>Microsoft Office Word</Application>
  <DocSecurity>0</DocSecurity>
  <Lines>4</Lines>
  <Paragraphs>1</Paragraphs>
  <ScaleCrop>false</ScaleCrop>
  <Company>哈尔滨工业大学(深圳)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dell</cp:lastModifiedBy>
  <cp:revision>42</cp:revision>
  <dcterms:created xsi:type="dcterms:W3CDTF">2012-09-16T04:14:00Z</dcterms:created>
  <dcterms:modified xsi:type="dcterms:W3CDTF">2021-04-12T13:48:00Z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