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6B" w:rsidRDefault="00482CE9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Reference:</w:t>
      </w:r>
      <w:bookmarkStart w:id="0" w:name="_GoBack"/>
      <w:bookmarkEnd w:id="0"/>
    </w:p>
    <w:p w:rsidR="00154D6B" w:rsidRDefault="00482CE9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A study on the role of internet cafes in developing regions (Journal of Information Technology, 2022).</w:t>
      </w:r>
    </w:p>
    <w:p w:rsidR="00154D6B" w:rsidRDefault="00482CE9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"The Impact of Digital Advertising on Small Businesses" (Nigerian Economic Review, 2023).</w:t>
      </w:r>
    </w:p>
    <w:p w:rsidR="00482CE9" w:rsidRPr="00154D6B" w:rsidRDefault="00482CE9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Local interviews and surveys conducted with internet cafe owners in Kano State (2023).</w:t>
      </w:r>
    </w:p>
    <w:p w:rsidR="001E306B" w:rsidRPr="00154D6B" w:rsidRDefault="001E306B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Nigerian Communications Commission (NCC). "The State of Internet Services in Nigeria." 2022.</w:t>
      </w:r>
    </w:p>
    <w:p w:rsidR="001E306B" w:rsidRPr="00154D6B" w:rsidRDefault="001E306B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International Telecommunication Union (ITU). "Digital Tools for Small Business Efficiency." 2023.</w:t>
      </w:r>
    </w:p>
    <w:p w:rsidR="00C52002" w:rsidRPr="00154D6B" w:rsidRDefault="00C52002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Nigerian Communications Commission (NCC). "The State of Internet Services in Nigeria." 2022.</w:t>
      </w:r>
    </w:p>
    <w:p w:rsidR="00C52002" w:rsidRPr="00154D6B" w:rsidRDefault="00C52002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International Telecommunication Union (ITU). "Digital Tools for Small Business Efficiency." 2023.</w:t>
      </w:r>
    </w:p>
    <w:p w:rsidR="00154D6B" w:rsidRDefault="00900F50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Reference:</w:t>
      </w:r>
    </w:p>
    <w:p w:rsidR="00900F50" w:rsidRPr="00154D6B" w:rsidRDefault="00900F50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 xml:space="preserve">Nigerian Communications Commission (NCC). </w:t>
      </w:r>
      <w:proofErr w:type="gramStart"/>
      <w:r w:rsidRPr="00154D6B">
        <w:rPr>
          <w:rFonts w:asciiTheme="majorBidi" w:hAnsiTheme="majorBidi" w:cstheme="majorBidi"/>
          <w:sz w:val="24"/>
          <w:szCs w:val="24"/>
        </w:rPr>
        <w:t>"National Broadband Plan for Economic Growth and Development."</w:t>
      </w:r>
      <w:proofErr w:type="gramEnd"/>
      <w:r w:rsidRPr="00154D6B">
        <w:rPr>
          <w:rFonts w:asciiTheme="majorBidi" w:hAnsiTheme="majorBidi" w:cstheme="majorBidi"/>
          <w:sz w:val="24"/>
          <w:szCs w:val="24"/>
        </w:rPr>
        <w:t xml:space="preserve"> 2020. [Link](https://www.ncc.gov.ng/studies-reports-and-statistics/annual-reports/175-annual-report-2020/file) </w:t>
      </w:r>
    </w:p>
    <w:p w:rsidR="00900F50" w:rsidRPr="00154D6B" w:rsidRDefault="00900F50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Nigerian Economic Summit Group. "The Role of Small Businesses in Economic Development." 2023.</w:t>
      </w:r>
    </w:p>
    <w:p w:rsidR="00900F50" w:rsidRPr="00154D6B" w:rsidRDefault="00900F50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United Nations Educational, Scientific and Cultural Organization (UNESCO). "Digital Literacy in Developing Countries." 2022.</w:t>
      </w:r>
    </w:p>
    <w:p w:rsidR="00900F50" w:rsidRPr="00154D6B" w:rsidRDefault="00900F50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lastRenderedPageBreak/>
        <w:t>Nigerian Consumer Protection Council. "Enhancing Consumer Experience in Nigeria’s Service Industry." 2023.</w:t>
      </w:r>
    </w:p>
    <w:p w:rsidR="00900F50" w:rsidRPr="00154D6B" w:rsidRDefault="00900F50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International Telecommunication Union (ITU). "Community Networks and the Future of Connectivity." 2023.</w:t>
      </w:r>
    </w:p>
    <w:p w:rsidR="00DB438C" w:rsidRPr="00154D6B" w:rsidRDefault="00900F50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World Bank. "Digital Development Report: Policy Implications for Growth and Inclusion." 2022.</w:t>
      </w:r>
    </w:p>
    <w:p w:rsidR="00DB438C" w:rsidRPr="00154D6B" w:rsidRDefault="00DB438C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Nigerian Communications Commission (NCC). "The State of Internet Services in Nigeria." 2022.</w:t>
      </w:r>
    </w:p>
    <w:p w:rsidR="00DB438C" w:rsidRPr="00154D6B" w:rsidRDefault="00DB438C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International Telecommunication Union (ITU). "Digital Tools for Small Business Efficiency." 2023.</w:t>
      </w:r>
    </w:p>
    <w:p w:rsidR="005E45D9" w:rsidRPr="00154D6B" w:rsidRDefault="00DB438C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World Bank. "Digital Development Report: Policy Implications for Growth and Inclusion." 2022.</w:t>
      </w:r>
    </w:p>
    <w:p w:rsidR="00154D6B" w:rsidRDefault="005E45D9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>Reference:</w:t>
      </w:r>
    </w:p>
    <w:p w:rsidR="005E45D9" w:rsidRPr="00154D6B" w:rsidRDefault="005E45D9" w:rsidP="00154D6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4D6B">
        <w:rPr>
          <w:rFonts w:asciiTheme="majorBidi" w:hAnsiTheme="majorBidi" w:cstheme="majorBidi"/>
          <w:sz w:val="24"/>
          <w:szCs w:val="24"/>
        </w:rPr>
        <w:t xml:space="preserve">Sutherland, Jeff, and Ken </w:t>
      </w:r>
      <w:proofErr w:type="spellStart"/>
      <w:r w:rsidRPr="00154D6B">
        <w:rPr>
          <w:rFonts w:asciiTheme="majorBidi" w:hAnsiTheme="majorBidi" w:cstheme="majorBidi"/>
          <w:sz w:val="24"/>
          <w:szCs w:val="24"/>
        </w:rPr>
        <w:t>Schwaber</w:t>
      </w:r>
      <w:proofErr w:type="spellEnd"/>
      <w:r w:rsidRPr="00154D6B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154D6B">
        <w:rPr>
          <w:rFonts w:asciiTheme="majorBidi" w:hAnsiTheme="majorBidi" w:cstheme="majorBidi"/>
          <w:sz w:val="24"/>
          <w:szCs w:val="24"/>
        </w:rPr>
        <w:t>"The Scrum Guide."</w:t>
      </w:r>
      <w:proofErr w:type="gramEnd"/>
      <w:r w:rsidRPr="00154D6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54D6B">
        <w:rPr>
          <w:rFonts w:asciiTheme="majorBidi" w:hAnsiTheme="majorBidi" w:cstheme="majorBidi"/>
          <w:sz w:val="24"/>
          <w:szCs w:val="24"/>
        </w:rPr>
        <w:t>Scrum.org, 2020.</w:t>
      </w:r>
      <w:proofErr w:type="gramEnd"/>
      <w:r w:rsidRPr="00154D6B">
        <w:rPr>
          <w:rFonts w:asciiTheme="majorBidi" w:hAnsiTheme="majorBidi" w:cstheme="majorBidi"/>
          <w:sz w:val="24"/>
          <w:szCs w:val="24"/>
        </w:rPr>
        <w:t xml:space="preserve"> [Link](https://www.scrum.org/resources/scrum-guide)</w:t>
      </w:r>
    </w:p>
    <w:p w:rsidR="00384F67" w:rsidRDefault="00154D6B"/>
    <w:sectPr w:rsidR="0038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10EA9"/>
    <w:multiLevelType w:val="hybridMultilevel"/>
    <w:tmpl w:val="E8E40600"/>
    <w:lvl w:ilvl="0" w:tplc="532A0D0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A6999"/>
    <w:multiLevelType w:val="hybridMultilevel"/>
    <w:tmpl w:val="FB30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D15C1"/>
    <w:multiLevelType w:val="hybridMultilevel"/>
    <w:tmpl w:val="51F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56336"/>
    <w:multiLevelType w:val="hybridMultilevel"/>
    <w:tmpl w:val="9AD4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C07F2"/>
    <w:multiLevelType w:val="hybridMultilevel"/>
    <w:tmpl w:val="FBAA4168"/>
    <w:lvl w:ilvl="0" w:tplc="0B646A7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A68A80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E9"/>
    <w:rsid w:val="00154D6B"/>
    <w:rsid w:val="00193466"/>
    <w:rsid w:val="001E306B"/>
    <w:rsid w:val="00305DD9"/>
    <w:rsid w:val="00482CE9"/>
    <w:rsid w:val="005E45D9"/>
    <w:rsid w:val="008B5BD3"/>
    <w:rsid w:val="00900F50"/>
    <w:rsid w:val="00B4773C"/>
    <w:rsid w:val="00BB4513"/>
    <w:rsid w:val="00C52002"/>
    <w:rsid w:val="00D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Mosaddegh</dc:creator>
  <cp:lastModifiedBy>Mosaddegh</cp:lastModifiedBy>
  <cp:revision>2</cp:revision>
  <dcterms:created xsi:type="dcterms:W3CDTF">2024-05-30T10:00:00Z</dcterms:created>
  <dcterms:modified xsi:type="dcterms:W3CDTF">2024-06-09T18:42:00Z</dcterms:modified>
</cp:coreProperties>
</file>