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1B" w:rsidRDefault="00B511A4">
      <w:pPr>
        <w:spacing w:after="83" w:line="240" w:lineRule="auto"/>
        <w:ind w:left="0" w:right="0" w:firstLine="0"/>
      </w:pPr>
      <w:r>
        <w:rPr>
          <w:rFonts w:ascii="Arial" w:eastAsia="Arial" w:hAnsi="Arial" w:cs="Arial"/>
          <w:sz w:val="22"/>
        </w:rPr>
        <w:t xml:space="preserve"> </w:t>
      </w:r>
    </w:p>
    <w:p w:rsidR="00E4501B" w:rsidRDefault="00B511A4">
      <w:pPr>
        <w:spacing w:after="0" w:line="240" w:lineRule="auto"/>
        <w:ind w:left="0" w:right="0" w:firstLine="0"/>
        <w:jc w:val="right"/>
      </w:pPr>
      <w:r>
        <w:rPr>
          <w:noProof/>
          <w:sz w:val="22"/>
        </w:rPr>
        <mc:AlternateContent>
          <mc:Choice Requires="wpg">
            <w:drawing>
              <wp:inline distT="0" distB="0" distL="0" distR="0">
                <wp:extent cx="6934200" cy="19050"/>
                <wp:effectExtent l="0" t="0" r="0" b="0"/>
                <wp:docPr id="292" name="Group 292"/>
                <wp:cNvGraphicFramePr/>
                <a:graphic xmlns:a="http://schemas.openxmlformats.org/drawingml/2006/main">
                  <a:graphicData uri="http://schemas.microsoft.com/office/word/2010/wordprocessingGroup">
                    <wpg:wgp>
                      <wpg:cNvGrpSpPr/>
                      <wpg:grpSpPr>
                        <a:xfrm>
                          <a:off x="0" y="0"/>
                          <a:ext cx="6934200" cy="19050"/>
                          <a:chOff x="0" y="0"/>
                          <a:chExt cx="6934200" cy="19050"/>
                        </a:xfrm>
                      </wpg:grpSpPr>
                      <wps:wsp>
                        <wps:cNvPr id="381" name="Shape 381"/>
                        <wps:cNvSpPr/>
                        <wps:spPr>
                          <a:xfrm>
                            <a:off x="0" y="0"/>
                            <a:ext cx="6931025" cy="19050"/>
                          </a:xfrm>
                          <a:custGeom>
                            <a:avLst/>
                            <a:gdLst/>
                            <a:ahLst/>
                            <a:cxnLst/>
                            <a:rect l="0" t="0" r="0" b="0"/>
                            <a:pathLst>
                              <a:path w="6931025" h="19050">
                                <a:moveTo>
                                  <a:pt x="0" y="0"/>
                                </a:moveTo>
                                <a:lnTo>
                                  <a:pt x="6931025" y="0"/>
                                </a:lnTo>
                                <a:lnTo>
                                  <a:pt x="6931025" y="19050"/>
                                </a:lnTo>
                                <a:lnTo>
                                  <a:pt x="0" y="1905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2" name="Shape 382"/>
                        <wps:cNvSpPr/>
                        <wps:spPr>
                          <a:xfrm>
                            <a:off x="3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3" name="Shape 383"/>
                        <wps:cNvSpPr/>
                        <wps:spPr>
                          <a:xfrm>
                            <a:off x="3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4" name="Shape 384"/>
                        <wps:cNvSpPr/>
                        <wps:spPr>
                          <a:xfrm>
                            <a:off x="3492" y="0"/>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5" name="Shape 385"/>
                        <wps:cNvSpPr/>
                        <wps:spPr>
                          <a:xfrm>
                            <a:off x="69310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86" name="Shape 386"/>
                        <wps:cNvSpPr/>
                        <wps:spPr>
                          <a:xfrm>
                            <a:off x="69310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7" name="Shape 387"/>
                        <wps:cNvSpPr/>
                        <wps:spPr>
                          <a:xfrm>
                            <a:off x="317" y="317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88" name="Shape 388"/>
                        <wps:cNvSpPr/>
                        <wps:spPr>
                          <a:xfrm>
                            <a:off x="6931025" y="317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89" name="Shape 389"/>
                        <wps:cNvSpPr/>
                        <wps:spPr>
                          <a:xfrm>
                            <a:off x="317"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90" name="Shape 390"/>
                        <wps:cNvSpPr/>
                        <wps:spPr>
                          <a:xfrm>
                            <a:off x="317"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91" name="Shape 391"/>
                        <wps:cNvSpPr/>
                        <wps:spPr>
                          <a:xfrm>
                            <a:off x="3492" y="15875"/>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92" name="Shape 392"/>
                        <wps:cNvSpPr/>
                        <wps:spPr>
                          <a:xfrm>
                            <a:off x="693102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93" name="Shape 393"/>
                        <wps:cNvSpPr/>
                        <wps:spPr>
                          <a:xfrm>
                            <a:off x="693102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37A6DC6" id="Group 292" o:spid="_x0000_s1026" style="width:546pt;height:1.5pt;mso-position-horizontal-relative:char;mso-position-vertical-relative:line" coordsize="693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">
                <v:shape id="Shape 381" o:spid="_x0000_s1027" style="position:absolute;width:69310;height:190;visibility:visible;mso-wrap-style:square;v-text-anchor:top" coordsize="69310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8qcYA&#10;AADcAAAADwAAAGRycy9kb3ducmV2LnhtbESP3WrCQBSE7wt9h+UUvGs2/mAlzSpSKGgRQ2xLbw/Z&#10;02xo9mzIrpq+vSsIXg4z8w2TrwbbihP1vnGsYJykIIgrpxuuFXx9vj8vQPiArLF1TAr+ycNq+fiQ&#10;Y6bdmUs6HUItIoR9hgpMCF0mpa8MWfSJ64ij9+t6iyHKvpa6x3OE21ZO0nQuLTYcFwx29Gao+jsc&#10;rYJJ97ErZ5tKf9fFy74xP8V2PSuUGj0N61cQgYZwD9/aG61guhjD9Uw8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j8qcYAAADcAAAADwAAAAAAAAAAAAAAAACYAgAAZHJz&#10;L2Rvd25yZXYueG1sUEsFBgAAAAAEAAQA9QAAAIsDAAAAAA==&#10;" path="m,l6931025,r,19050l,19050,,e" fillcolor="#a0a0a0" stroked="f" strokeweight="0">
                  <v:stroke miterlimit="83231f" joinstyle="miter"/>
                  <v:path arrowok="t" textboxrect="0,0,6931025,19050"/>
                </v:shape>
                <v:shape id="Shape 382"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08cUA&#10;AADcAAAADwAAAGRycy9kb3ducmV2LnhtbESPQWuDQBSE74X8h+UFcmvWRJBos0oILRF6ShoKvT3c&#10;V5W6b8Vdjfn33UIhx2FmvmH2xWw6MdHgWssKNusIBHFldcu1guvH2/MOhPPIGjvLpOBODop88bTH&#10;TNsbn2m6+FoECLsMFTTe95mUrmrIoFvbnjh433Yw6IMcaqkHvAW46eQ2ihJpsOWw0GBPx4aqn8to&#10;FHzJzzQe4+l+kuUmte/2dUyTq1Kr5Xx4AeFp9o/wf7vUCuLdFv7Oh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PTxxQAAANwAAAAPAAAAAAAAAAAAAAAAAJgCAABkcnMv&#10;ZG93bnJldi54bWxQSwUGAAAAAAQABAD1AAAAigMAAAAA&#10;" path="m,l9144,r,9144l,9144,,e" fillcolor="#a0a0a0" stroked="f" strokeweight="0">
                  <v:stroke miterlimit="83231f" joinstyle="miter"/>
                  <v:path arrowok="t" textboxrect="0,0,9144,9144"/>
                </v:shape>
                <v:shape id="Shape 383"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RasUA&#10;AADcAAAADwAAAGRycy9kb3ducmV2LnhtbESPQWuDQBSE74X8h+UFcqtrKoRoXaWElAR6ahICuT3c&#10;V5W6b8Vdjfn33UKhx2FmvmHycjadmGhwrWUF6ygGQVxZ3XKt4HJ+f96CcB5ZY2eZFDzIQVksnnLM&#10;tL3zJ00nX4sAYZehgsb7PpPSVQ0ZdJHtiYP3ZQeDPsihlnrAe4CbTr7E8UYabDksNNjTrqHq+zQa&#10;BTd5TZMxmR4HeVyn9sPux3RzUWq1nN9eQXia/X/4r33UCpJtAr9nw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FFqxQAAANwAAAAPAAAAAAAAAAAAAAAAAJgCAABkcnMv&#10;ZG93bnJldi54bWxQSwUGAAAAAAQABAD1AAAAigMAAAAA&#10;" path="m,l9144,r,9144l,9144,,e" fillcolor="#a0a0a0" stroked="f" strokeweight="0">
                  <v:stroke miterlimit="83231f" joinstyle="miter"/>
                  <v:path arrowok="t" textboxrect="0,0,9144,9144"/>
                </v:shape>
                <v:shape id="Shape 384" o:spid="_x0000_s1030" style="position:absolute;left:34;width:69275;height:91;visibility:visible;mso-wrap-style:square;v-text-anchor:top" coordsize="6927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XlcUA&#10;AADcAAAADwAAAGRycy9kb3ducmV2LnhtbESPQWvCQBSE7wX/w/KEXopurCFIdBOkpSU9NgrF2yP7&#10;TILZtzG7Nem/dwuFHoeZ+YbZ5ZPpxI0G11pWsFpGIIgrq1uuFRwPb4sNCOeRNXaWScEPOciz2cMO&#10;U21H/qRb6WsRIOxSVNB436dSuqohg25pe+Lgne1g0Ac51FIPOAa46eRzFCXSYMthocGeXhqqLuW3&#10;UTBh0n8cnsav1al49zFdrvHrEZV6nE/7LQhPk/8P/7ULrWC9ieH3TDgC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5eVxQAAANwAAAAPAAAAAAAAAAAAAAAAAJgCAABkcnMv&#10;ZG93bnJldi54bWxQSwUGAAAAAAQABAD1AAAAigMAAAAA&#10;" path="m,l6927469,r,9144l,9144,,e" fillcolor="#a0a0a0" stroked="f" strokeweight="0">
                  <v:stroke miterlimit="83231f" joinstyle="miter"/>
                  <v:path arrowok="t" textboxrect="0,0,6927469,9144"/>
                </v:shape>
                <v:shape id="Shape 385" o:spid="_x0000_s1031" style="position:absolute;left:693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b1+8YA&#10;AADcAAAADwAAAGRycy9kb3ducmV2LnhtbESPQWvCQBSE74X+h+UVeglmY2wlRFfRguBBhNgeenzN&#10;PpNg9m3IrjH++25B6HGYmW+Y5Xo0rRiod41lBdM4AUFcWt1wpeDrczfJQDiPrLG1TAru5GC9en5a&#10;Yq7tjQsaTr4SAcIuRwW1910upStrMuhi2xEH72x7gz7IvpK6x1uAm1amSTKXBhsOCzV29FFTeTld&#10;jYLCvJ2P6fY+0E800zpJD4fo2yn1+jJuFiA8jf4//GjvtYJZ9g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b1+8YAAADcAAAADwAAAAAAAAAAAAAAAACYAgAAZHJz&#10;L2Rvd25yZXYueG1sUEsFBgAAAAAEAAQA9QAAAIsDAAAAAA==&#10;" path="m,l9144,r,9144l,9144,,e" fillcolor="#e3e3e3" stroked="f" strokeweight="0">
                  <v:stroke miterlimit="83231f" joinstyle="miter"/>
                  <v:path arrowok="t" textboxrect="0,0,9144,9144"/>
                </v:shape>
                <v:shape id="Shape 386" o:spid="_x0000_s1032" style="position:absolute;left:693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8sMA&#10;AADcAAAADwAAAGRycy9kb3ducmV2LnhtbESPQYvCMBSE74L/ITzBm6ZuodhqFBEXhT2tiuDt0Tzb&#10;YvNSmrTWf79ZWNjjMDPfMOvtYGrRU+sqywoW8wgEcW51xYWC6+VztgThPLLG2jIpeJOD7WY8WmOm&#10;7Yu/qT/7QgQIuwwVlN43mZQuL8mgm9uGOHgP2xr0QbaF1C2+AtzU8iOKEmmw4rBQYkP7kvLnuTMK&#10;7vKWxl3cv4/ytEjtlz10aXJVajoZdisQngb/H/5rn7SCeJnA75lw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8sMAAADcAAAADwAAAAAAAAAAAAAAAACYAgAAZHJzL2Rv&#10;d25yZXYueG1sUEsFBgAAAAAEAAQA9QAAAIgDAAAAAA==&#10;" path="m,l9144,r,9144l,9144,,e" fillcolor="#a0a0a0" stroked="f" strokeweight="0">
                  <v:stroke miterlimit="83231f" joinstyle="miter"/>
                  <v:path arrowok="t" textboxrect="0,0,9144,9144"/>
                </v:shape>
                <v:shape id="Shape 387" o:spid="_x0000_s1033" style="position:absolute;left:3;top:31;width:91;height:127;visibility:visible;mso-wrap-style:square;v-text-anchor:top" coordsize="914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b6cYA&#10;AADcAAAADwAAAGRycy9kb3ducmV2LnhtbESPT08CMRTE7yR8h+aZcIOuEpWsFEIwChyMyp/7Y/vc&#10;LW5fN22FhU9vSUw8TmbmN5nxtLW1OJIPxrGC20EGgrhw2nCpYLt56Y9AhIissXZMCs4UYDrpdsaY&#10;a3fiTzquYykShEOOCqoYm1zKUFRkMQxcQ5y8L+ctxiR9KbXHU4LbWt5l2YO0aDgtVNjQvKLie/1j&#10;FXzsFpfnvTNuF9/uZ++v8/3qYLxSvZt29gQiUhv/w3/tpVYwHD3C9Uw6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eb6cYAAADcAAAADwAAAAAAAAAAAAAAAACYAgAAZHJz&#10;L2Rvd25yZXYueG1sUEsFBgAAAAAEAAQA9QAAAIsDAAAAAA==&#10;" path="m,l9144,r,12700l,12700,,e" fillcolor="#a0a0a0" stroked="f" strokeweight="0">
                  <v:stroke miterlimit="83231f" joinstyle="miter"/>
                  <v:path arrowok="t" textboxrect="0,0,9144,12700"/>
                </v:shape>
                <v:shape id="Shape 388" o:spid="_x0000_s1034" style="position:absolute;left:69310;top:31;width:91;height:127;visibility:visible;mso-wrap-style:square;v-text-anchor:top" coordsize="914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zosIA&#10;AADcAAAADwAAAGRycy9kb3ducmV2LnhtbERPz2vCMBS+D/Y/hDfwMta0CkO6pqUIA1EQZnfZ7dE8&#10;22LzEptM639vDoMdP77fRTWbUVxp8oNlBVmSgiBurR64U/DdfL6tQfiArHG0TAru5KEqn58KzLW9&#10;8Rddj6ETMYR9jgr6EFwupW97MugT64gjd7KTwRDh1Ek94S2Gm1Eu0/RdGhw4NvToaNNTez7+GgUH&#10;u9pd6r1rXxuXhf1MTbf7aZRavMz1B4hAc/gX/7m3WsFqHdfG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DOiwgAAANwAAAAPAAAAAAAAAAAAAAAAAJgCAABkcnMvZG93&#10;bnJldi54bWxQSwUGAAAAAAQABAD1AAAAhwMAAAAA&#10;" path="m,l9144,r,12700l,12700,,e" fillcolor="#e3e3e3" stroked="f" strokeweight="0">
                  <v:stroke miterlimit="83231f" joinstyle="miter"/>
                  <v:path arrowok="t" textboxrect="0,0,9144,12700"/>
                </v:shape>
                <v:shape id="Shape 389" o:spid="_x0000_s1035" style="position:absolute;left:3;top:1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BmgMMA&#10;AADcAAAADwAAAGRycy9kb3ducmV2LnhtbESPQYvCMBSE78L+h/AW9qapFsRWo8iysoIntSzs7dE8&#10;22LzUpq01n9vBMHjMDPfMKvNYGrRU+sqywqmkwgEcW51xYWC7LwbL0A4j6yxtkwK7uRgs/4YrTDV&#10;9sZH6k++EAHCLkUFpfdNKqXLSzLoJrYhDt7FtgZ9kG0hdYu3ADe1nEXRXBqsOCyU2NB3Sfn11BkF&#10;//Ivibu4v//K/TSxB/vTJfNMqa/PYbsE4Wnw7/CrvdcK4kUC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BmgMMAAADcAAAADwAAAAAAAAAAAAAAAACYAgAAZHJzL2Rv&#10;d25yZXYueG1sUEsFBgAAAAAEAAQA9QAAAIgDAAAAAA==&#10;" path="m,l9144,r,9144l,9144,,e" fillcolor="#a0a0a0" stroked="f" strokeweight="0">
                  <v:stroke miterlimit="83231f" joinstyle="miter"/>
                  <v:path arrowok="t" textboxrect="0,0,9144,9144"/>
                </v:shape>
                <v:shape id="Shape 390" o:spid="_x0000_s1036" style="position:absolute;left:3;top:1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AvsIA&#10;AADcAAAADwAAAGRycy9kb3ducmV2LnhtbERPy4rCMBTdC/MP4Q7MRjS1imhtKs7AwCxE8LFweW2u&#10;bbG5KU2m1r83C8Hl4bzTdW9q0VHrKssKJuMIBHFudcWFgtPxd7QA4TyyxtoyKXiQg3X2MUgx0fbO&#10;e+oOvhAhhF2CCkrvm0RKl5dk0I1tQxy4q20N+gDbQuoW7yHc1DKOork0WHFoKLGhn5Ly2+HfKNib&#10;2XUXfz86ugynWkfxdjs8O6W+PvvNCoSn3r/FL/efVjBdhvnhTDgCMn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MC+wgAAANwAAAAPAAAAAAAAAAAAAAAAAJgCAABkcnMvZG93&#10;bnJldi54bWxQSwUGAAAAAAQABAD1AAAAhwMAAAAA&#10;" path="m,l9144,r,9144l,9144,,e" fillcolor="#e3e3e3" stroked="f" strokeweight="0">
                  <v:stroke miterlimit="83231f" joinstyle="miter"/>
                  <v:path arrowok="t" textboxrect="0,0,9144,9144"/>
                </v:shape>
                <v:shape id="Shape 391" o:spid="_x0000_s1037" style="position:absolute;left:34;top:158;width:69275;height:92;visibility:visible;mso-wrap-style:square;v-text-anchor:top" coordsize="6927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iXsQA&#10;AADcAAAADwAAAGRycy9kb3ducmV2LnhtbESPT4vCMBTE74LfIbwFb5pWQbQaRcQFwb34B7w+mmdb&#10;tnmpTdZGP/1GWNjjMDO/YZbrYGrxoNZVlhWkowQEcW51xYWCy/lzOAPhPLLG2jIpeJKD9arfW2Km&#10;bcdHepx8ISKEXYYKSu+bTEqXl2TQjWxDHL2bbQ36KNtC6ha7CDe1HCfJVBqsOC6U2NC2pPz79GMU&#10;zG7jwzZtrruwMeHV3enruNO5UoOPsFmA8BT8f/ivvdcKJvMU3m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vol7EAAAA3AAAAA8AAAAAAAAAAAAAAAAAmAIAAGRycy9k&#10;b3ducmV2LnhtbFBLBQYAAAAABAAEAPUAAACJAwAAAAA=&#10;" path="m,l6927469,r,9144l,9144,,e" fillcolor="#e3e3e3" stroked="f" strokeweight="0">
                  <v:stroke miterlimit="83231f" joinstyle="miter"/>
                  <v:path arrowok="t" textboxrect="0,0,6927469,9144"/>
                </v:shape>
                <v:shape id="Shape 392" o:spid="_x0000_s1038" style="position:absolute;left:69310;top:1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b7UsYA&#10;AADcAAAADwAAAGRycy9kb3ducmV2LnhtbESPT2vCQBTE74V+h+UVepFm06RIja7SFgo9iGDsocdn&#10;9uUPZt+G7DYm394VBI/DzPyGWW1G04qBetdYVvAaxSCIC6sbrhT8Hr5f3kE4j6yxtUwKJnKwWT8+&#10;rDDT9sx7GnJfiQBhl6GC2vsuk9IVNRl0ke2Ig1fa3qAPsq+k7vEc4KaVSRzPpcGGw0KNHX3VVJzy&#10;f6Ngb97KXfI5DXScpVrHyXY7+3NKPT+NH0sQnkZ/D9/aP1pBukjgeiYcAb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b7UsYAAADcAAAADwAAAAAAAAAAAAAAAACYAgAAZHJz&#10;L2Rvd25yZXYueG1sUEsFBgAAAAAEAAQA9QAAAIsDAAAAAA==&#10;" path="m,l9144,r,9144l,9144,,e" fillcolor="#e3e3e3" stroked="f" strokeweight="0">
                  <v:stroke miterlimit="83231f" joinstyle="miter"/>
                  <v:path arrowok="t" textboxrect="0,0,9144,9144"/>
                </v:shape>
                <v:shape id="Shape 393" o:spid="_x0000_s1039" style="position:absolute;left:69310;top:1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eycYA&#10;AADcAAAADwAAAGRycy9kb3ducmV2LnhtbESPS2vDMBCE74X+B7GFXkIixy6hdayEtFDoIQSS9JDj&#10;1lo/iLUylurHv68KgRyHmfmGybajaURPnastK1guIhDEudU1lwq+z5/zVxDOI2tsLJOCiRxsN48P&#10;GabaDnyk/uRLESDsUlRQed+mUrq8IoNuYVvi4BW2M+iD7EqpOxwC3DQyjqKVNFhzWKiwpY+K8uvp&#10;1yg4mpfiEL9PPf3MEq2jeL+fXZxSz0/jbg3C0+jv4Vv7SytI3hL4PxOO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peycYAAADc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rPr>
          <w:rFonts w:ascii="Arial" w:eastAsia="Arial" w:hAnsi="Arial" w:cs="Arial"/>
          <w:sz w:val="22"/>
        </w:rPr>
        <w:t xml:space="preserve"> </w:t>
      </w:r>
    </w:p>
    <w:p w:rsidR="00E4501B" w:rsidRDefault="00B511A4">
      <w:pPr>
        <w:spacing w:after="72" w:line="240" w:lineRule="auto"/>
        <w:ind w:left="0" w:right="0" w:firstLine="0"/>
      </w:pPr>
      <w:r>
        <w:rPr>
          <w:rFonts w:ascii="Arial" w:eastAsia="Arial" w:hAnsi="Arial" w:cs="Arial"/>
          <w:sz w:val="22"/>
        </w:rPr>
        <w:t xml:space="preserve"> </w:t>
      </w:r>
    </w:p>
    <w:p w:rsidR="00E4501B" w:rsidRDefault="00B511A4">
      <w:pPr>
        <w:spacing w:after="123" w:line="240" w:lineRule="auto"/>
        <w:ind w:left="0" w:right="0" w:firstLine="0"/>
      </w:pPr>
      <w:r>
        <w:rPr>
          <w:b/>
          <w:sz w:val="20"/>
        </w:rPr>
        <w:t xml:space="preserve"> </w:t>
      </w:r>
    </w:p>
    <w:p w:rsidR="00E4501B" w:rsidRDefault="00B511A4">
      <w:pPr>
        <w:spacing w:after="168" w:line="240" w:lineRule="auto"/>
        <w:ind w:left="0" w:right="0" w:firstLine="0"/>
        <w:jc w:val="center"/>
      </w:pPr>
      <w:r>
        <w:rPr>
          <w:b/>
          <w:sz w:val="48"/>
        </w:rPr>
        <w:t xml:space="preserve">Statistics Assignment 4 </w:t>
      </w:r>
    </w:p>
    <w:p w:rsidR="00E4501B" w:rsidRDefault="00B511A4">
      <w:pPr>
        <w:spacing w:after="173" w:line="240" w:lineRule="auto"/>
        <w:ind w:left="0" w:right="0" w:firstLine="0"/>
        <w:jc w:val="center"/>
      </w:pPr>
      <w:r>
        <w:rPr>
          <w:b/>
          <w:sz w:val="48"/>
        </w:rPr>
        <w:t xml:space="preserve"> </w:t>
      </w:r>
    </w:p>
    <w:p w:rsidR="00E4501B" w:rsidRDefault="00B511A4">
      <w:pPr>
        <w:spacing w:after="123" w:line="240" w:lineRule="auto"/>
        <w:ind w:left="0" w:right="0" w:firstLine="0"/>
        <w:jc w:val="center"/>
      </w:pPr>
      <w:r>
        <w:rPr>
          <w:b/>
          <w:sz w:val="48"/>
        </w:rPr>
        <w:t xml:space="preserve"> </w:t>
      </w:r>
    </w:p>
    <w:p w:rsidR="00E4501B" w:rsidRDefault="00B511A4">
      <w:pPr>
        <w:numPr>
          <w:ilvl w:val="0"/>
          <w:numId w:val="1"/>
        </w:numPr>
        <w:ind w:hanging="360"/>
      </w:pPr>
      <w:r>
        <w:t xml:space="preserve">What is the definition of covariance? Create the formula for it. </w:t>
      </w:r>
    </w:p>
    <w:p w:rsidR="00DF355E" w:rsidRDefault="00DF355E" w:rsidP="00DF355E"/>
    <w:p w:rsidR="00DF355E" w:rsidRDefault="00DF355E" w:rsidP="00DF355E">
      <w:r w:rsidRPr="00DF355E">
        <w:rPr>
          <w:u w:val="single"/>
        </w:rPr>
        <w:t>Answer:</w:t>
      </w:r>
      <w:r>
        <w:t xml:space="preserve">- </w:t>
      </w:r>
    </w:p>
    <w:p w:rsidR="001253FF" w:rsidRDefault="001253FF" w:rsidP="00DF355E"/>
    <w:p w:rsidR="001253FF" w:rsidRDefault="001253FF" w:rsidP="001253FF">
      <w:r>
        <w:t>- T</w:t>
      </w:r>
      <w:r>
        <w:t>he covariance formula is used to assess the relationship between two variables. It is essentially a measure of the variance between two variables. Covariance is measured in units and is calculated by multiplying the units of the two variables. The variance can be any positive or negative values. Following are the interpreted values:</w:t>
      </w:r>
    </w:p>
    <w:p w:rsidR="001253FF" w:rsidRDefault="001253FF" w:rsidP="001253FF">
      <w:r>
        <w:t xml:space="preserve">- </w:t>
      </w:r>
      <w:r>
        <w:t>When two variables move in the same direction, it results in a positive covariance</w:t>
      </w:r>
    </w:p>
    <w:p w:rsidR="001253FF" w:rsidRDefault="001253FF" w:rsidP="001253FF">
      <w:r>
        <w:t>Contrary to the above point is two variables in opposite directions, it results in a negative covariance.</w:t>
      </w:r>
    </w:p>
    <w:p w:rsidR="001253FF" w:rsidRDefault="001253FF" w:rsidP="001253FF">
      <w:r>
        <w:t xml:space="preserve">- </w:t>
      </w:r>
      <w:r>
        <w:t xml:space="preserve">Covariance is a measure of the relationship between two random variables, in statistics. The covariance indicates the relation between the two variables and helps to know if the two variables vary together. In the covariance formula, the covariance between two random variables X and Y can be denoted as Cov(X, Y). </w:t>
      </w:r>
    </w:p>
    <w:p w:rsidR="001253FF" w:rsidRDefault="001253FF" w:rsidP="001253FF">
      <w:r>
        <w:rPr>
          <w:noProof/>
        </w:rPr>
        <w:drawing>
          <wp:inline distT="0" distB="0" distL="0" distR="0">
            <wp:extent cx="4762499" cy="27508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3covariance.png"/>
                    <pic:cNvPicPr/>
                  </pic:nvPicPr>
                  <pic:blipFill>
                    <a:blip r:embed="rId5">
                      <a:extLst>
                        <a:ext uri="{28A0092B-C50C-407E-A947-70E740481C1C}">
                          <a14:useLocalDpi xmlns:a14="http://schemas.microsoft.com/office/drawing/2010/main" val="0"/>
                        </a:ext>
                      </a:extLst>
                    </a:blip>
                    <a:stretch>
                      <a:fillRect/>
                    </a:stretch>
                  </pic:blipFill>
                  <pic:spPr>
                    <a:xfrm>
                      <a:off x="0" y="0"/>
                      <a:ext cx="4811349" cy="2779035"/>
                    </a:xfrm>
                    <a:prstGeom prst="rect">
                      <a:avLst/>
                    </a:prstGeom>
                  </pic:spPr>
                </pic:pic>
              </a:graphicData>
            </a:graphic>
          </wp:inline>
        </w:drawing>
      </w:r>
    </w:p>
    <w:p w:rsidR="001253FF" w:rsidRDefault="001253FF" w:rsidP="001253FF">
      <w:r>
        <w:lastRenderedPageBreak/>
        <w:t>Where,</w:t>
      </w:r>
    </w:p>
    <w:p w:rsidR="001253FF" w:rsidRDefault="001253FF" w:rsidP="001253FF">
      <w:r>
        <w:t xml:space="preserve">Xi </w:t>
      </w:r>
      <w:r>
        <w:t>is the values of the X-variable</w:t>
      </w:r>
    </w:p>
    <w:p w:rsidR="001253FF" w:rsidRDefault="001253FF" w:rsidP="001253FF">
      <w:r>
        <w:t xml:space="preserve">Yi </w:t>
      </w:r>
      <w:r>
        <w:t>is the values of the Y-variable</w:t>
      </w:r>
    </w:p>
    <w:p w:rsidR="001253FF" w:rsidRDefault="001253FF" w:rsidP="001253FF">
      <w:r>
        <w:t>-</w:t>
      </w:r>
      <w:r>
        <w:t>-</w:t>
      </w:r>
    </w:p>
    <w:p w:rsidR="001253FF" w:rsidRDefault="001253FF" w:rsidP="001253FF">
      <w:r>
        <w:t>X is the mean of the X-variable</w:t>
      </w:r>
    </w:p>
    <w:p w:rsidR="001253FF" w:rsidRDefault="001253FF" w:rsidP="001253FF">
      <w:r>
        <w:t>--</w:t>
      </w:r>
    </w:p>
    <w:p w:rsidR="001253FF" w:rsidRDefault="001253FF" w:rsidP="001253FF">
      <w:r>
        <w:t>Y is the mean of the Y-variable</w:t>
      </w:r>
    </w:p>
    <w:p w:rsidR="001253FF" w:rsidRDefault="001253FF" w:rsidP="001253FF">
      <w:proofErr w:type="gramStart"/>
      <w:r>
        <w:t>n</w:t>
      </w:r>
      <w:proofErr w:type="gramEnd"/>
      <w:r>
        <w:t xml:space="preserve"> is the number of data points</w:t>
      </w:r>
    </w:p>
    <w:p w:rsidR="00E4501B" w:rsidRDefault="00B511A4">
      <w:pPr>
        <w:spacing w:after="93" w:line="240" w:lineRule="auto"/>
        <w:ind w:left="361" w:right="0" w:firstLine="0"/>
      </w:pPr>
      <w:r>
        <w:t xml:space="preserve"> </w:t>
      </w:r>
    </w:p>
    <w:p w:rsidR="001253FF" w:rsidRDefault="001253FF">
      <w:pPr>
        <w:spacing w:after="93" w:line="240" w:lineRule="auto"/>
        <w:ind w:left="361" w:right="0" w:firstLine="0"/>
      </w:pPr>
      <w:r>
        <w:t>---------------------------------------------------------------------------------------------------------------------------</w:t>
      </w:r>
    </w:p>
    <w:p w:rsidR="001253FF" w:rsidRDefault="001253FF">
      <w:pPr>
        <w:spacing w:after="93" w:line="240" w:lineRule="auto"/>
        <w:ind w:left="361" w:right="0" w:firstLine="0"/>
      </w:pPr>
    </w:p>
    <w:p w:rsidR="00E4501B" w:rsidRDefault="00B511A4">
      <w:pPr>
        <w:numPr>
          <w:ilvl w:val="0"/>
          <w:numId w:val="1"/>
        </w:numPr>
        <w:ind w:hanging="360"/>
      </w:pPr>
      <w:r>
        <w:t xml:space="preserve">What makes Correlations better than Covariance? </w:t>
      </w:r>
    </w:p>
    <w:p w:rsidR="001253FF" w:rsidRDefault="001253FF" w:rsidP="001253FF"/>
    <w:p w:rsidR="001253FF" w:rsidRDefault="001253FF" w:rsidP="001253FF">
      <w:r w:rsidRPr="001253FF">
        <w:rPr>
          <w:u w:val="single"/>
        </w:rPr>
        <w:t>Answer</w:t>
      </w:r>
      <w:r>
        <w:t xml:space="preserve">:- </w:t>
      </w:r>
    </w:p>
    <w:p w:rsidR="00404965" w:rsidRDefault="00404965">
      <w:pPr>
        <w:spacing w:after="93" w:line="240" w:lineRule="auto"/>
        <w:ind w:left="361" w:right="0" w:firstLine="0"/>
      </w:pPr>
    </w:p>
    <w:tbl>
      <w:tblPr>
        <w:tblStyle w:val="GridTable1Light-Accent5"/>
        <w:tblW w:w="0" w:type="auto"/>
        <w:tblLook w:val="04A0" w:firstRow="1" w:lastRow="0" w:firstColumn="1" w:lastColumn="0" w:noHBand="0" w:noVBand="1"/>
      </w:tblPr>
      <w:tblGrid>
        <w:gridCol w:w="5455"/>
        <w:gridCol w:w="5455"/>
      </w:tblGrid>
      <w:tr w:rsidR="00404965" w:rsidTr="0040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5" w:type="dxa"/>
          </w:tcPr>
          <w:p w:rsidR="00404965" w:rsidRDefault="00404965" w:rsidP="00404965">
            <w:pPr>
              <w:spacing w:after="93" w:line="240" w:lineRule="auto"/>
              <w:ind w:left="0" w:right="0" w:firstLine="0"/>
              <w:jc w:val="center"/>
            </w:pPr>
            <w:r w:rsidRPr="00404965">
              <w:t>Correlation</w:t>
            </w:r>
          </w:p>
        </w:tc>
        <w:tc>
          <w:tcPr>
            <w:tcW w:w="5455" w:type="dxa"/>
          </w:tcPr>
          <w:p w:rsidR="00404965" w:rsidRDefault="00404965" w:rsidP="00404965">
            <w:pPr>
              <w:spacing w:after="93" w:line="240"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404965">
              <w:t>Covariance</w:t>
            </w:r>
          </w:p>
        </w:tc>
      </w:tr>
      <w:tr w:rsidR="00404965" w:rsidTr="00404965">
        <w:tc>
          <w:tcPr>
            <w:cnfStyle w:val="001000000000" w:firstRow="0" w:lastRow="0" w:firstColumn="1" w:lastColumn="0" w:oddVBand="0" w:evenVBand="0" w:oddHBand="0" w:evenHBand="0" w:firstRowFirstColumn="0" w:firstRowLastColumn="0" w:lastRowFirstColumn="0" w:lastRowLastColumn="0"/>
            <w:tcW w:w="5455" w:type="dxa"/>
          </w:tcPr>
          <w:p w:rsidR="00404965" w:rsidRPr="007B030A" w:rsidRDefault="007B030A">
            <w:pPr>
              <w:spacing w:after="93" w:line="240" w:lineRule="auto"/>
              <w:ind w:left="0" w:right="0" w:firstLine="0"/>
              <w:rPr>
                <w:b w:val="0"/>
              </w:rPr>
            </w:pPr>
            <w:r w:rsidRPr="007B030A">
              <w:rPr>
                <w:b w:val="0"/>
              </w:rPr>
              <w:t>1. Correlation is an indicator of how strongly these 2 variables are related, provided other conditions are constant. The maximum value is +1, denoting a perfect dependent relationship.</w:t>
            </w:r>
          </w:p>
        </w:tc>
        <w:tc>
          <w:tcPr>
            <w:tcW w:w="5455" w:type="dxa"/>
          </w:tcPr>
          <w:p w:rsidR="00404965" w:rsidRDefault="00404965">
            <w:pPr>
              <w:spacing w:after="93" w:line="240" w:lineRule="auto"/>
              <w:ind w:left="0" w:right="0" w:firstLine="0"/>
              <w:cnfStyle w:val="000000000000" w:firstRow="0" w:lastRow="0" w:firstColumn="0" w:lastColumn="0" w:oddVBand="0" w:evenVBand="0" w:oddHBand="0" w:evenHBand="0" w:firstRowFirstColumn="0" w:firstRowLastColumn="0" w:lastRowFirstColumn="0" w:lastRowLastColumn="0"/>
            </w:pPr>
            <w:r w:rsidRPr="00404965">
              <w:t>1.</w:t>
            </w:r>
            <w:r>
              <w:t xml:space="preserve"> </w:t>
            </w:r>
            <w:r w:rsidRPr="00404965">
              <w:t>Covariance is an indicator of the extent to which 2 random variables are dependent on each other. A higher number denotes higher dependency.</w:t>
            </w:r>
          </w:p>
        </w:tc>
      </w:tr>
      <w:tr w:rsidR="00404965" w:rsidTr="00404965">
        <w:tc>
          <w:tcPr>
            <w:cnfStyle w:val="001000000000" w:firstRow="0" w:lastRow="0" w:firstColumn="1" w:lastColumn="0" w:oddVBand="0" w:evenVBand="0" w:oddHBand="0" w:evenHBand="0" w:firstRowFirstColumn="0" w:firstRowLastColumn="0" w:lastRowFirstColumn="0" w:lastRowLastColumn="0"/>
            <w:tcW w:w="5455" w:type="dxa"/>
          </w:tcPr>
          <w:p w:rsidR="00404965" w:rsidRPr="007B030A" w:rsidRDefault="007B030A">
            <w:pPr>
              <w:spacing w:after="93" w:line="240" w:lineRule="auto"/>
              <w:ind w:left="0" w:right="0" w:firstLine="0"/>
              <w:rPr>
                <w:b w:val="0"/>
              </w:rPr>
            </w:pPr>
            <w:r w:rsidRPr="007B030A">
              <w:rPr>
                <w:b w:val="0"/>
              </w:rPr>
              <w:t>2. Correlation provides a measure of covariance on a standard scale. It is deduced by dividing the calculated covariance with standard deviation.</w:t>
            </w:r>
          </w:p>
        </w:tc>
        <w:tc>
          <w:tcPr>
            <w:tcW w:w="5455" w:type="dxa"/>
          </w:tcPr>
          <w:p w:rsidR="00404965" w:rsidRDefault="00404965">
            <w:pPr>
              <w:spacing w:after="93" w:line="240" w:lineRule="auto"/>
              <w:ind w:left="0" w:right="0" w:firstLine="0"/>
              <w:cnfStyle w:val="000000000000" w:firstRow="0" w:lastRow="0" w:firstColumn="0" w:lastColumn="0" w:oddVBand="0" w:evenVBand="0" w:oddHBand="0" w:evenHBand="0" w:firstRowFirstColumn="0" w:firstRowLastColumn="0" w:lastRowFirstColumn="0" w:lastRowLastColumn="0"/>
            </w:pPr>
            <w:r w:rsidRPr="00404965">
              <w:t>2.</w:t>
            </w:r>
            <w:r>
              <w:t xml:space="preserve"> </w:t>
            </w:r>
            <w:r w:rsidRPr="00404965">
              <w:t>Correlation can be deduced from a covariance.</w:t>
            </w:r>
          </w:p>
        </w:tc>
      </w:tr>
      <w:tr w:rsidR="00404965" w:rsidTr="00404965">
        <w:tc>
          <w:tcPr>
            <w:cnfStyle w:val="001000000000" w:firstRow="0" w:lastRow="0" w:firstColumn="1" w:lastColumn="0" w:oddVBand="0" w:evenVBand="0" w:oddHBand="0" w:evenHBand="0" w:firstRowFirstColumn="0" w:firstRowLastColumn="0" w:lastRowFirstColumn="0" w:lastRowLastColumn="0"/>
            <w:tcW w:w="5455" w:type="dxa"/>
          </w:tcPr>
          <w:p w:rsidR="00404965" w:rsidRPr="007B030A" w:rsidRDefault="007B030A">
            <w:pPr>
              <w:spacing w:after="93" w:line="240" w:lineRule="auto"/>
              <w:ind w:left="0" w:right="0" w:firstLine="0"/>
              <w:rPr>
                <w:b w:val="0"/>
              </w:rPr>
            </w:pPr>
            <w:r w:rsidRPr="007B030A">
              <w:rPr>
                <w:b w:val="0"/>
              </w:rPr>
              <w:t>3. Correlation is limited to values between the range -1 and +1.</w:t>
            </w:r>
          </w:p>
        </w:tc>
        <w:tc>
          <w:tcPr>
            <w:tcW w:w="5455" w:type="dxa"/>
          </w:tcPr>
          <w:p w:rsidR="00404965" w:rsidRPr="007B030A" w:rsidRDefault="00404965">
            <w:pPr>
              <w:spacing w:after="93" w:line="240" w:lineRule="auto"/>
              <w:ind w:left="0" w:right="0" w:firstLine="0"/>
              <w:cnfStyle w:val="000000000000" w:firstRow="0" w:lastRow="0" w:firstColumn="0" w:lastColumn="0" w:oddVBand="0" w:evenVBand="0" w:oddHBand="0" w:evenHBand="0" w:firstRowFirstColumn="0" w:firstRowLastColumn="0" w:lastRowFirstColumn="0" w:lastRowLastColumn="0"/>
            </w:pPr>
            <w:r w:rsidRPr="007B030A">
              <w:t>3. The value of covariance lies in the range of and -∞ to +∞.</w:t>
            </w:r>
          </w:p>
        </w:tc>
      </w:tr>
      <w:tr w:rsidR="00404965" w:rsidTr="00404965">
        <w:tc>
          <w:tcPr>
            <w:cnfStyle w:val="001000000000" w:firstRow="0" w:lastRow="0" w:firstColumn="1" w:lastColumn="0" w:oddVBand="0" w:evenVBand="0" w:oddHBand="0" w:evenHBand="0" w:firstRowFirstColumn="0" w:firstRowLastColumn="0" w:lastRowFirstColumn="0" w:lastRowLastColumn="0"/>
            <w:tcW w:w="5455" w:type="dxa"/>
          </w:tcPr>
          <w:p w:rsidR="00404965" w:rsidRPr="007B030A" w:rsidRDefault="007B030A">
            <w:pPr>
              <w:spacing w:after="93" w:line="240" w:lineRule="auto"/>
              <w:ind w:left="0" w:right="0" w:firstLine="0"/>
              <w:rPr>
                <w:b w:val="0"/>
              </w:rPr>
            </w:pPr>
            <w:r w:rsidRPr="007B030A">
              <w:rPr>
                <w:b w:val="0"/>
              </w:rPr>
              <w:t>4. Correlation is not affected by a change in scales or multiplication by a constant.</w:t>
            </w:r>
          </w:p>
        </w:tc>
        <w:tc>
          <w:tcPr>
            <w:tcW w:w="5455" w:type="dxa"/>
          </w:tcPr>
          <w:p w:rsidR="00404965" w:rsidRPr="007B030A" w:rsidRDefault="00404965">
            <w:pPr>
              <w:spacing w:after="93" w:line="240" w:lineRule="auto"/>
              <w:ind w:left="0" w:right="0" w:firstLine="0"/>
              <w:cnfStyle w:val="000000000000" w:firstRow="0" w:lastRow="0" w:firstColumn="0" w:lastColumn="0" w:oddVBand="0" w:evenVBand="0" w:oddHBand="0" w:evenHBand="0" w:firstRowFirstColumn="0" w:firstRowLastColumn="0" w:lastRowFirstColumn="0" w:lastRowLastColumn="0"/>
            </w:pPr>
            <w:r w:rsidRPr="007B030A">
              <w:t>4. Affects covariance.</w:t>
            </w:r>
          </w:p>
        </w:tc>
      </w:tr>
      <w:tr w:rsidR="00404965" w:rsidTr="00404965">
        <w:tc>
          <w:tcPr>
            <w:cnfStyle w:val="001000000000" w:firstRow="0" w:lastRow="0" w:firstColumn="1" w:lastColumn="0" w:oddVBand="0" w:evenVBand="0" w:oddHBand="0" w:evenHBand="0" w:firstRowFirstColumn="0" w:firstRowLastColumn="0" w:lastRowFirstColumn="0" w:lastRowLastColumn="0"/>
            <w:tcW w:w="5455" w:type="dxa"/>
          </w:tcPr>
          <w:p w:rsidR="00404965" w:rsidRPr="007B030A" w:rsidRDefault="007B030A">
            <w:pPr>
              <w:spacing w:after="93" w:line="240" w:lineRule="auto"/>
              <w:ind w:left="0" w:right="0" w:firstLine="0"/>
              <w:rPr>
                <w:b w:val="0"/>
              </w:rPr>
            </w:pPr>
            <w:r w:rsidRPr="007B030A">
              <w:rPr>
                <w:b w:val="0"/>
              </w:rPr>
              <w:t>5. Correlation is a unit less absolute number between-1 and +1, including decimal values</w:t>
            </w:r>
          </w:p>
        </w:tc>
        <w:tc>
          <w:tcPr>
            <w:tcW w:w="5455" w:type="dxa"/>
          </w:tcPr>
          <w:p w:rsidR="00404965" w:rsidRDefault="00404965">
            <w:pPr>
              <w:spacing w:after="93" w:line="240" w:lineRule="auto"/>
              <w:ind w:left="0" w:right="0" w:firstLine="0"/>
              <w:cnfStyle w:val="000000000000" w:firstRow="0" w:lastRow="0" w:firstColumn="0" w:lastColumn="0" w:oddVBand="0" w:evenVBand="0" w:oddHBand="0" w:evenHBand="0" w:firstRowFirstColumn="0" w:firstRowLastColumn="0" w:lastRowFirstColumn="0" w:lastRowLastColumn="0"/>
            </w:pPr>
            <w:r w:rsidRPr="00404965">
              <w:t>5.</w:t>
            </w:r>
            <w:r>
              <w:t xml:space="preserve"> </w:t>
            </w:r>
            <w:r w:rsidRPr="00404965">
              <w:t>Covariance has a definite unit as it is deduced by the multiplication of two numbers and their units</w:t>
            </w:r>
            <w:r>
              <w:t>.</w:t>
            </w:r>
          </w:p>
        </w:tc>
      </w:tr>
    </w:tbl>
    <w:p w:rsidR="00404965" w:rsidRDefault="00404965">
      <w:pPr>
        <w:spacing w:after="93" w:line="240" w:lineRule="auto"/>
        <w:ind w:left="361" w:right="0" w:firstLine="0"/>
      </w:pPr>
    </w:p>
    <w:p w:rsidR="00E4501B" w:rsidRDefault="00B511A4">
      <w:pPr>
        <w:spacing w:after="93" w:line="240" w:lineRule="auto"/>
        <w:ind w:left="361" w:right="0" w:firstLine="0"/>
      </w:pPr>
      <w:r>
        <w:t xml:space="preserve"> </w:t>
      </w:r>
      <w:r w:rsidR="00542F84">
        <w:t>--------------------------------------------------------------------------------------------------------------------------</w:t>
      </w:r>
    </w:p>
    <w:p w:rsidR="00E4501B" w:rsidRDefault="00B511A4">
      <w:pPr>
        <w:numPr>
          <w:ilvl w:val="0"/>
          <w:numId w:val="1"/>
        </w:numPr>
        <w:ind w:hanging="360"/>
      </w:pPr>
      <w:r>
        <w:lastRenderedPageBreak/>
        <w:t xml:space="preserve">Explain the process as well as Pearson and Spearman Correlation. </w:t>
      </w:r>
    </w:p>
    <w:p w:rsidR="00E4501B" w:rsidRDefault="00B511A4">
      <w:pPr>
        <w:spacing w:after="93" w:line="240" w:lineRule="auto"/>
        <w:ind w:left="361" w:right="0" w:firstLine="0"/>
      </w:pPr>
      <w:r>
        <w:t xml:space="preserve"> </w:t>
      </w:r>
    </w:p>
    <w:p w:rsidR="00542F84" w:rsidRDefault="00542F84">
      <w:pPr>
        <w:spacing w:after="93" w:line="240" w:lineRule="auto"/>
        <w:ind w:left="361" w:right="0" w:firstLine="0"/>
      </w:pPr>
      <w:r w:rsidRPr="00542F84">
        <w:rPr>
          <w:u w:val="single"/>
        </w:rPr>
        <w:t>Answer</w:t>
      </w:r>
      <w:r>
        <w:t>:-</w:t>
      </w:r>
    </w:p>
    <w:p w:rsidR="00542F84" w:rsidRDefault="00542F84">
      <w:pPr>
        <w:spacing w:after="93" w:line="240" w:lineRule="auto"/>
        <w:ind w:left="361" w:right="0" w:firstLine="0"/>
      </w:pPr>
    </w:p>
    <w:p w:rsidR="00542F84" w:rsidRDefault="00542F84" w:rsidP="00542F84">
      <w:pPr>
        <w:spacing w:after="93" w:line="240" w:lineRule="auto"/>
        <w:ind w:left="361" w:right="0" w:firstLine="0"/>
      </w:pPr>
      <w:r>
        <w:t xml:space="preserve">- </w:t>
      </w:r>
      <w:r>
        <w:t>Both Pearson and Spearman are used for measuring the correlation but the difference between them lies i</w:t>
      </w:r>
      <w:r>
        <w:t>n the kind of analysis we want.</w:t>
      </w:r>
    </w:p>
    <w:p w:rsidR="00542F84" w:rsidRDefault="00542F84" w:rsidP="00542F84">
      <w:pPr>
        <w:spacing w:after="93" w:line="240" w:lineRule="auto"/>
        <w:ind w:left="361" w:right="0" w:firstLine="0"/>
      </w:pPr>
      <w:r>
        <w:t xml:space="preserve">- </w:t>
      </w:r>
      <w:r w:rsidRPr="00542F84">
        <w:rPr>
          <w:u w:val="single"/>
        </w:rPr>
        <w:t>Pearson correlation</w:t>
      </w:r>
      <w:r>
        <w:t xml:space="preserve">: </w:t>
      </w:r>
    </w:p>
    <w:p w:rsidR="00542F84" w:rsidRDefault="00B278B1" w:rsidP="00542F84">
      <w:pPr>
        <w:spacing w:after="93" w:line="240" w:lineRule="auto"/>
        <w:ind w:left="361" w:right="0" w:firstLine="0"/>
      </w:pPr>
      <w:r>
        <w:t xml:space="preserve">- </w:t>
      </w:r>
      <w:r w:rsidR="00542F84">
        <w:t>Pearson correlation evaluates the linear relationship between two continuous variables.</w:t>
      </w:r>
    </w:p>
    <w:p w:rsidR="00B278B1" w:rsidRDefault="00B278B1" w:rsidP="00542F84">
      <w:pPr>
        <w:spacing w:after="93" w:line="240" w:lineRule="auto"/>
        <w:ind w:left="361" w:right="0" w:firstLine="0"/>
      </w:pPr>
      <w:r>
        <w:t>- T</w:t>
      </w:r>
      <w:r w:rsidRPr="00B278B1">
        <w:t>he Pearson correlation coefficient also referred to as Pearson’s </w:t>
      </w:r>
      <w:r w:rsidRPr="00B278B1">
        <w:rPr>
          <w:i/>
          <w:iCs/>
        </w:rPr>
        <w:t>r </w:t>
      </w:r>
      <w:r w:rsidRPr="00B278B1">
        <w:t>or the bivariate correlation is a statistic that measures the </w:t>
      </w:r>
      <w:r w:rsidRPr="00B278B1">
        <w:rPr>
          <w:bCs/>
        </w:rPr>
        <w:t>linear correlation</w:t>
      </w:r>
      <w:r w:rsidRPr="00B278B1">
        <w:t> between two variables </w:t>
      </w:r>
      <w:r w:rsidRPr="00B278B1">
        <w:rPr>
          <w:i/>
          <w:iCs/>
        </w:rPr>
        <w:t>X</w:t>
      </w:r>
      <w:r w:rsidRPr="00B278B1">
        <w:t> and </w:t>
      </w:r>
      <w:r w:rsidRPr="00B278B1">
        <w:rPr>
          <w:i/>
          <w:iCs/>
        </w:rPr>
        <w:t>Y</w:t>
      </w:r>
      <w:r w:rsidRPr="00B278B1">
        <w:t>. It has a value between +1 and −1. A value of +1 is a total positive linear correlation, 0 is no linear correlation, and −1 is a total negative linear correlation.</w:t>
      </w:r>
    </w:p>
    <w:p w:rsidR="00B278B1" w:rsidRDefault="00B278B1" w:rsidP="00542F84">
      <w:pPr>
        <w:spacing w:after="93" w:line="240" w:lineRule="auto"/>
        <w:ind w:left="361" w:right="0" w:firstLine="0"/>
      </w:pPr>
      <w:r>
        <w:t>-</w:t>
      </w:r>
      <w:r w:rsidRPr="00B278B1">
        <w:rPr>
          <w:rFonts w:ascii="Georgia" w:hAnsi="Georgia"/>
          <w:color w:val="292929"/>
          <w:spacing w:val="-1"/>
          <w:sz w:val="30"/>
          <w:szCs w:val="30"/>
          <w:shd w:val="clear" w:color="auto" w:fill="FFFFFF"/>
        </w:rPr>
        <w:t xml:space="preserve"> </w:t>
      </w:r>
      <w:r w:rsidRPr="00B278B1">
        <w:t>Below is an example of how the Pearson correlation coefficient (r) varies with the </w:t>
      </w:r>
      <w:r w:rsidRPr="00B278B1">
        <w:rPr>
          <w:bCs/>
        </w:rPr>
        <w:t>strength and the direction of the relationship </w:t>
      </w:r>
      <w:r w:rsidRPr="00B278B1">
        <w:t>between the two variables. Note that when no linear relationship could be established (refer to graphs in the third column), the Pearson coefficient yields a value of zero.</w:t>
      </w:r>
    </w:p>
    <w:p w:rsidR="00AA1878" w:rsidRDefault="00AA1878" w:rsidP="00542F84">
      <w:pPr>
        <w:spacing w:after="93" w:line="240" w:lineRule="auto"/>
        <w:ind w:left="361" w:right="0" w:firstLine="0"/>
      </w:pPr>
    </w:p>
    <w:p w:rsidR="00542F84" w:rsidRDefault="00AA1878" w:rsidP="00542F84">
      <w:pPr>
        <w:spacing w:after="93" w:line="240" w:lineRule="auto"/>
        <w:ind w:left="361" w:right="0" w:firstLine="0"/>
      </w:pPr>
      <w:r>
        <w:t xml:space="preserve">           </w:t>
      </w:r>
      <w:r>
        <w:rPr>
          <w:noProof/>
        </w:rPr>
        <w:drawing>
          <wp:inline distT="0" distB="0" distL="0" distR="0">
            <wp:extent cx="5476875" cy="369570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on.png"/>
                    <pic:cNvPicPr/>
                  </pic:nvPicPr>
                  <pic:blipFill>
                    <a:blip r:embed="rId6">
                      <a:extLst>
                        <a:ext uri="{28A0092B-C50C-407E-A947-70E740481C1C}">
                          <a14:useLocalDpi xmlns:a14="http://schemas.microsoft.com/office/drawing/2010/main" val="0"/>
                        </a:ext>
                      </a:extLst>
                    </a:blip>
                    <a:stretch>
                      <a:fillRect/>
                    </a:stretch>
                  </pic:blipFill>
                  <pic:spPr>
                    <a:xfrm>
                      <a:off x="0" y="0"/>
                      <a:ext cx="5476875" cy="369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1878" w:rsidRDefault="00AA1878" w:rsidP="00542F84">
      <w:pPr>
        <w:spacing w:after="93" w:line="240" w:lineRule="auto"/>
        <w:ind w:left="361" w:right="0" w:firstLine="0"/>
        <w:rPr>
          <w:u w:val="single"/>
        </w:rPr>
      </w:pPr>
    </w:p>
    <w:p w:rsidR="00542F84" w:rsidRDefault="00542F84" w:rsidP="00542F84">
      <w:pPr>
        <w:spacing w:after="93" w:line="240" w:lineRule="auto"/>
        <w:ind w:left="361" w:right="0" w:firstLine="0"/>
      </w:pPr>
      <w:r>
        <w:rPr>
          <w:u w:val="single"/>
        </w:rPr>
        <w:t xml:space="preserve">- </w:t>
      </w:r>
      <w:r w:rsidRPr="00542F84">
        <w:rPr>
          <w:u w:val="single"/>
        </w:rPr>
        <w:t>Spearman correlation</w:t>
      </w:r>
      <w:r>
        <w:t xml:space="preserve">: </w:t>
      </w:r>
    </w:p>
    <w:p w:rsidR="00542F84" w:rsidRDefault="00542F84" w:rsidP="00542F84">
      <w:pPr>
        <w:spacing w:after="93" w:line="240" w:lineRule="auto"/>
        <w:ind w:left="361" w:right="0" w:firstLine="0"/>
      </w:pPr>
      <w:r w:rsidRPr="00542F84">
        <w:lastRenderedPageBreak/>
        <w:t>-</w:t>
      </w:r>
      <w:r>
        <w:t xml:space="preserve"> </w:t>
      </w:r>
      <w:r>
        <w:t>Spearman correlation evaluates the monotonic relationship. The Spearman correlation coefficient is based on the ranked values for each variable rather than the raw data.</w:t>
      </w:r>
    </w:p>
    <w:p w:rsidR="00AA1878" w:rsidRDefault="00AA1878" w:rsidP="00542F84">
      <w:pPr>
        <w:spacing w:after="93" w:line="240" w:lineRule="auto"/>
        <w:ind w:left="361" w:right="0" w:firstLine="0"/>
      </w:pPr>
      <w:r>
        <w:t xml:space="preserve">- </w:t>
      </w:r>
      <w:r w:rsidRPr="00AA1878">
        <w:t>Spearman’s rank correlation coefficient or Spearman’s ρ, named after Charles Spearman is a nonparametric measure of rank correlation (statistical dependence between the rankings of two variables). It assesses how well the relationship between two variables can be described using a monotonic function.</w:t>
      </w:r>
    </w:p>
    <w:p w:rsidR="00AA1878" w:rsidRDefault="00AA1878" w:rsidP="00AA1878">
      <w:pPr>
        <w:spacing w:after="93" w:line="240" w:lineRule="auto"/>
        <w:ind w:left="361" w:right="0" w:firstLine="0"/>
      </w:pPr>
      <w:r>
        <w:t>- A monotonic relationship is a relationship that does one of the following:</w:t>
      </w:r>
    </w:p>
    <w:p w:rsidR="00AA1878" w:rsidRDefault="00AA1878" w:rsidP="00AA1878">
      <w:pPr>
        <w:spacing w:after="93" w:line="240" w:lineRule="auto"/>
        <w:ind w:left="361" w:right="0" w:firstLine="0"/>
      </w:pPr>
      <w:r>
        <w:t xml:space="preserve">(1) </w:t>
      </w:r>
      <w:r>
        <w:t>As</w:t>
      </w:r>
      <w:r>
        <w:t xml:space="preserve"> the value of one variable increases, so does the value of the other variable, OR,</w:t>
      </w:r>
    </w:p>
    <w:p w:rsidR="00AA1878" w:rsidRDefault="00AA1878" w:rsidP="00AA1878">
      <w:pPr>
        <w:spacing w:after="93" w:line="240" w:lineRule="auto"/>
        <w:ind w:left="361" w:right="0" w:firstLine="0"/>
      </w:pPr>
      <w:r>
        <w:t xml:space="preserve">(2) </w:t>
      </w:r>
      <w:r>
        <w:t>As</w:t>
      </w:r>
      <w:r>
        <w:t xml:space="preserve"> the value of one variable increases, the other variable value decreases.</w:t>
      </w:r>
    </w:p>
    <w:p w:rsidR="00AA1878" w:rsidRDefault="00AA1878" w:rsidP="00AA1878">
      <w:pPr>
        <w:spacing w:after="93" w:line="240" w:lineRule="auto"/>
        <w:ind w:left="361" w:right="0" w:firstLine="0"/>
      </w:pPr>
    </w:p>
    <w:p w:rsidR="00AA1878" w:rsidRDefault="00AA1878" w:rsidP="00AA1878">
      <w:pPr>
        <w:spacing w:after="93" w:line="240" w:lineRule="auto"/>
        <w:ind w:left="361" w:right="0" w:firstLine="0"/>
      </w:pPr>
      <w:r>
        <w:t>- But, not exactly at a constant rate whereas in a linear relationship the rate of increase/decrease is constant.</w:t>
      </w:r>
    </w:p>
    <w:p w:rsidR="00AA1878" w:rsidRDefault="00AA1878" w:rsidP="00AA1878">
      <w:pPr>
        <w:spacing w:after="93" w:line="240" w:lineRule="auto"/>
        <w:ind w:left="361" w:right="0" w:firstLine="0"/>
      </w:pPr>
    </w:p>
    <w:p w:rsidR="00AA1878" w:rsidRDefault="00AA1878" w:rsidP="00AA1878">
      <w:pPr>
        <w:spacing w:after="93" w:line="240" w:lineRule="auto"/>
        <w:ind w:left="361" w:right="0" w:firstLine="0"/>
      </w:pPr>
      <w:r>
        <w:rPr>
          <w:noProof/>
        </w:rPr>
        <w:drawing>
          <wp:inline distT="0" distB="0" distL="0" distR="0">
            <wp:extent cx="213360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2133600" cy="2522220"/>
                    </a:xfrm>
                    <a:prstGeom prst="rect">
                      <a:avLst/>
                    </a:prstGeom>
                  </pic:spPr>
                </pic:pic>
              </a:graphicData>
            </a:graphic>
          </wp:inline>
        </w:drawing>
      </w:r>
      <w:r>
        <w:rPr>
          <w:noProof/>
        </w:rPr>
        <w:drawing>
          <wp:inline distT="0" distB="0" distL="0" distR="0">
            <wp:extent cx="228600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2286000" cy="2581275"/>
                    </a:xfrm>
                    <a:prstGeom prst="rect">
                      <a:avLst/>
                    </a:prstGeom>
                  </pic:spPr>
                </pic:pic>
              </a:graphicData>
            </a:graphic>
          </wp:inline>
        </w:drawing>
      </w:r>
      <w:r>
        <w:rPr>
          <w:noProof/>
        </w:rPr>
        <w:drawing>
          <wp:inline distT="0" distB="0" distL="0" distR="0">
            <wp:extent cx="225742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2257425" cy="2590800"/>
                    </a:xfrm>
                    <a:prstGeom prst="rect">
                      <a:avLst/>
                    </a:prstGeom>
                  </pic:spPr>
                </pic:pic>
              </a:graphicData>
            </a:graphic>
          </wp:inline>
        </w:drawing>
      </w:r>
    </w:p>
    <w:p w:rsidR="00542F84" w:rsidRDefault="00542F84">
      <w:pPr>
        <w:spacing w:after="93" w:line="240" w:lineRule="auto"/>
        <w:ind w:left="361" w:right="0" w:firstLine="0"/>
      </w:pPr>
    </w:p>
    <w:p w:rsidR="00AA1878" w:rsidRDefault="00AA1878">
      <w:pPr>
        <w:spacing w:after="93" w:line="240" w:lineRule="auto"/>
        <w:ind w:left="361" w:right="0" w:firstLine="0"/>
      </w:pPr>
    </w:p>
    <w:p w:rsidR="00AA1878" w:rsidRDefault="00AA1878">
      <w:pPr>
        <w:spacing w:after="93" w:line="240" w:lineRule="auto"/>
        <w:ind w:left="361" w:right="0" w:firstLine="0"/>
      </w:pPr>
      <w:r>
        <w:t>------------------------------------------------------------------------------------------------------------------------</w:t>
      </w:r>
    </w:p>
    <w:p w:rsidR="00AA1878" w:rsidRDefault="00AA1878">
      <w:pPr>
        <w:spacing w:after="93" w:line="240" w:lineRule="auto"/>
        <w:ind w:left="361" w:right="0" w:firstLine="0"/>
      </w:pPr>
    </w:p>
    <w:p w:rsidR="00E4501B" w:rsidRDefault="00B511A4">
      <w:pPr>
        <w:numPr>
          <w:ilvl w:val="0"/>
          <w:numId w:val="1"/>
        </w:numPr>
        <w:ind w:hanging="360"/>
      </w:pPr>
      <w:r>
        <w:t xml:space="preserve">What are the advantages of Spearman Correlation over Pearson Correlation? </w:t>
      </w:r>
    </w:p>
    <w:p w:rsidR="00AA1878" w:rsidRDefault="00AA1878" w:rsidP="00AA1878"/>
    <w:p w:rsidR="00AA1878" w:rsidRDefault="00AA1878" w:rsidP="00AA1878">
      <w:r w:rsidRPr="00AA1878">
        <w:rPr>
          <w:u w:val="single"/>
        </w:rPr>
        <w:t>Answer:</w:t>
      </w:r>
      <w:r>
        <w:t>-</w:t>
      </w:r>
    </w:p>
    <w:p w:rsidR="00AA1878" w:rsidRDefault="00AA1878" w:rsidP="00AA1878"/>
    <w:p w:rsidR="00BB1B2D" w:rsidRDefault="00BB1B2D" w:rsidP="00AA1878">
      <w:r>
        <w:t xml:space="preserve">- </w:t>
      </w:r>
      <w:r w:rsidRPr="00BB1B2D">
        <w:t xml:space="preserve">Pearson correlation coefficients measure the linear relationship between the variables while Spearman correlation coefficients measure only monotonic relationships, </w:t>
      </w:r>
      <w:r w:rsidRPr="00BB1B2D">
        <w:lastRenderedPageBreak/>
        <w:t>relationship in which the variables tend to move in the same/opposite direction but not necessarily at a constant rate whereas the rate is constant in a linear relationship.</w:t>
      </w:r>
    </w:p>
    <w:p w:rsidR="00E4501B" w:rsidRDefault="00B511A4">
      <w:pPr>
        <w:spacing w:after="97" w:line="240" w:lineRule="auto"/>
        <w:ind w:left="361" w:right="0" w:firstLine="0"/>
      </w:pPr>
      <w:r>
        <w:t xml:space="preserve"> </w:t>
      </w:r>
    </w:p>
    <w:p w:rsidR="00BB1B2D" w:rsidRDefault="00BB1B2D">
      <w:pPr>
        <w:spacing w:after="97" w:line="240" w:lineRule="auto"/>
        <w:ind w:left="361" w:right="0" w:firstLine="0"/>
      </w:pPr>
      <w:r>
        <w:t>-------------------------------------------------------------------------------------------------------------------------</w:t>
      </w:r>
    </w:p>
    <w:p w:rsidR="00BB1B2D" w:rsidRDefault="00BB1B2D">
      <w:pPr>
        <w:spacing w:after="97" w:line="240" w:lineRule="auto"/>
        <w:ind w:left="361" w:right="0" w:firstLine="0"/>
      </w:pPr>
    </w:p>
    <w:p w:rsidR="00E4501B" w:rsidRDefault="00B511A4">
      <w:pPr>
        <w:numPr>
          <w:ilvl w:val="0"/>
          <w:numId w:val="1"/>
        </w:numPr>
        <w:spacing w:after="325"/>
        <w:ind w:hanging="360"/>
      </w:pPr>
      <w:r>
        <w:t xml:space="preserve">Describe the Central Limit Theorem. </w:t>
      </w:r>
    </w:p>
    <w:p w:rsidR="00BB1B2D" w:rsidRDefault="00BB1B2D" w:rsidP="00BB1B2D">
      <w:pPr>
        <w:spacing w:after="325"/>
      </w:pPr>
      <w:r w:rsidRPr="00BB1B2D">
        <w:rPr>
          <w:u w:val="single"/>
        </w:rPr>
        <w:t>Answer</w:t>
      </w:r>
      <w:r>
        <w:t>:-</w:t>
      </w:r>
    </w:p>
    <w:p w:rsidR="00B511A4" w:rsidRDefault="00B511A4" w:rsidP="00B511A4">
      <w:pPr>
        <w:spacing w:after="325"/>
      </w:pPr>
      <w:r>
        <w:t>- T</w:t>
      </w:r>
      <w:r>
        <w:t>he central limit theorem (CLT) states that the distribution of a sample variable approximates a normal distribution (i.e., a “bell curve”) as the sample size becomes larger, assuming that all samples are identical in size, and regardless of the populati</w:t>
      </w:r>
      <w:r>
        <w:t>on's actual distribution shape.</w:t>
      </w:r>
    </w:p>
    <w:p w:rsidR="00BB1B2D" w:rsidRDefault="00B511A4" w:rsidP="00B511A4">
      <w:pPr>
        <w:spacing w:after="325"/>
      </w:pPr>
      <w:r>
        <w:t xml:space="preserve">- </w:t>
      </w:r>
      <w:r>
        <w:t>CLT is a statistic</w:t>
      </w:r>
      <w:bookmarkStart w:id="0" w:name="_GoBack"/>
      <w:bookmarkEnd w:id="0"/>
      <w:r>
        <w:t>al premise that, given a sufficiently large sample size from a population with a finite level of variance, the mean of all sampled variables from the same population will be approximately equal to the mean of the whole population.</w:t>
      </w:r>
    </w:p>
    <w:p w:rsidR="00B511A4" w:rsidRDefault="00B511A4" w:rsidP="00B511A4">
      <w:pPr>
        <w:spacing w:after="325"/>
      </w:pPr>
      <w:r>
        <w:rPr>
          <w:noProof/>
        </w:rPr>
        <w:drawing>
          <wp:inline distT="0" distB="0" distL="0" distR="0">
            <wp:extent cx="6271803" cy="1851820"/>
            <wp:effectExtent l="76200" t="76200" r="129540"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a:extLst>
                        <a:ext uri="{28A0092B-C50C-407E-A947-70E740481C1C}">
                          <a14:useLocalDpi xmlns:a14="http://schemas.microsoft.com/office/drawing/2010/main" val="0"/>
                        </a:ext>
                      </a:extLst>
                    </a:blip>
                    <a:stretch>
                      <a:fillRect/>
                    </a:stretch>
                  </pic:blipFill>
                  <pic:spPr>
                    <a:xfrm>
                      <a:off x="0" y="0"/>
                      <a:ext cx="6271803" cy="1851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4501B" w:rsidRDefault="00B511A4">
      <w:pPr>
        <w:spacing w:after="6028" w:line="240" w:lineRule="auto"/>
        <w:ind w:left="739" w:right="0" w:firstLine="0"/>
      </w:pPr>
      <w:r>
        <w:rPr>
          <w:noProof/>
        </w:rPr>
        <w:drawing>
          <wp:inline distT="0" distB="0" distL="0" distR="0">
            <wp:extent cx="5762625" cy="143192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1"/>
                    <a:stretch>
                      <a:fillRect/>
                    </a:stretch>
                  </pic:blipFill>
                  <pic:spPr>
                    <a:xfrm>
                      <a:off x="0" y="0"/>
                      <a:ext cx="5762625" cy="1431925"/>
                    </a:xfrm>
                    <a:prstGeom prst="rect">
                      <a:avLst/>
                    </a:prstGeom>
                  </pic:spPr>
                </pic:pic>
              </a:graphicData>
            </a:graphic>
          </wp:inline>
        </w:drawing>
      </w:r>
    </w:p>
    <w:p w:rsidR="00E4501B" w:rsidRDefault="00B511A4">
      <w:pPr>
        <w:spacing w:after="83" w:line="240" w:lineRule="auto"/>
        <w:ind w:left="0" w:right="0" w:firstLine="0"/>
      </w:pPr>
      <w:r>
        <w:rPr>
          <w:rFonts w:ascii="Arial" w:eastAsia="Arial" w:hAnsi="Arial" w:cs="Arial"/>
          <w:sz w:val="22"/>
        </w:rPr>
        <w:lastRenderedPageBreak/>
        <w:t xml:space="preserve"> </w:t>
      </w:r>
    </w:p>
    <w:p w:rsidR="00E4501B" w:rsidRDefault="00B511A4">
      <w:pPr>
        <w:spacing w:after="0" w:line="240" w:lineRule="auto"/>
        <w:ind w:left="0" w:right="0" w:firstLine="0"/>
        <w:jc w:val="right"/>
      </w:pPr>
      <w:r>
        <w:rPr>
          <w:noProof/>
          <w:sz w:val="22"/>
        </w:rPr>
        <mc:AlternateContent>
          <mc:Choice Requires="wpg">
            <w:drawing>
              <wp:inline distT="0" distB="0" distL="0" distR="0">
                <wp:extent cx="6934200" cy="22225"/>
                <wp:effectExtent l="0" t="0" r="0" b="0"/>
                <wp:docPr id="293" name="Group 293"/>
                <wp:cNvGraphicFramePr/>
                <a:graphic xmlns:a="http://schemas.openxmlformats.org/drawingml/2006/main">
                  <a:graphicData uri="http://schemas.microsoft.com/office/word/2010/wordprocessingGroup">
                    <wpg:wgp>
                      <wpg:cNvGrpSpPr/>
                      <wpg:grpSpPr>
                        <a:xfrm>
                          <a:off x="0" y="0"/>
                          <a:ext cx="6934200" cy="22225"/>
                          <a:chOff x="0" y="0"/>
                          <a:chExt cx="6934200" cy="22225"/>
                        </a:xfrm>
                      </wpg:grpSpPr>
                      <wps:wsp>
                        <wps:cNvPr id="394" name="Shape 394"/>
                        <wps:cNvSpPr/>
                        <wps:spPr>
                          <a:xfrm>
                            <a:off x="0" y="0"/>
                            <a:ext cx="6931025" cy="19050"/>
                          </a:xfrm>
                          <a:custGeom>
                            <a:avLst/>
                            <a:gdLst/>
                            <a:ahLst/>
                            <a:cxnLst/>
                            <a:rect l="0" t="0" r="0" b="0"/>
                            <a:pathLst>
                              <a:path w="6931025" h="19050">
                                <a:moveTo>
                                  <a:pt x="0" y="0"/>
                                </a:moveTo>
                                <a:lnTo>
                                  <a:pt x="6931025" y="0"/>
                                </a:lnTo>
                                <a:lnTo>
                                  <a:pt x="6931025" y="19050"/>
                                </a:lnTo>
                                <a:lnTo>
                                  <a:pt x="0" y="1905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95" name="Shape 395"/>
                        <wps:cNvSpPr/>
                        <wps:spPr>
                          <a:xfrm>
                            <a:off x="317"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96" name="Shape 396"/>
                        <wps:cNvSpPr/>
                        <wps:spPr>
                          <a:xfrm>
                            <a:off x="317"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97" name="Shape 397"/>
                        <wps:cNvSpPr/>
                        <wps:spPr>
                          <a:xfrm>
                            <a:off x="3492" y="3175"/>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398" name="Shape 398"/>
                        <wps:cNvSpPr/>
                        <wps:spPr>
                          <a:xfrm>
                            <a:off x="693102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99" name="Shape 399"/>
                        <wps:cNvSpPr/>
                        <wps:spPr>
                          <a:xfrm>
                            <a:off x="6931025"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0" name="Shape 400"/>
                        <wps:cNvSpPr/>
                        <wps:spPr>
                          <a:xfrm>
                            <a:off x="317"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1" name="Shape 401"/>
                        <wps:cNvSpPr/>
                        <wps:spPr>
                          <a:xfrm>
                            <a:off x="693102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02" name="Shape 402"/>
                        <wps:cNvSpPr/>
                        <wps:spPr>
                          <a:xfrm>
                            <a:off x="317"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03" name="Shape 403"/>
                        <wps:cNvSpPr/>
                        <wps:spPr>
                          <a:xfrm>
                            <a:off x="317"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04" name="Shape 404"/>
                        <wps:cNvSpPr/>
                        <wps:spPr>
                          <a:xfrm>
                            <a:off x="3492" y="19050"/>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05" name="Shape 405"/>
                        <wps:cNvSpPr/>
                        <wps:spPr>
                          <a:xfrm>
                            <a:off x="693102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06" name="Shape 406"/>
                        <wps:cNvSpPr/>
                        <wps:spPr>
                          <a:xfrm>
                            <a:off x="693102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6BD7B0E" id="Group 293" o:spid="_x0000_s1026" style="width:546pt;height:1.75pt;mso-position-horizontal-relative:char;mso-position-vertical-relative:line" coordsize="6934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">
                <v:shape id="Shape 394" o:spid="_x0000_s1027" style="position:absolute;width:69310;height:190;visibility:visible;mso-wrap-style:square;v-text-anchor:top" coordsize="69310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7MYA&#10;AADcAAAADwAAAGRycy9kb3ducmV2LnhtbESP3WrCQBSE74W+w3IK3ulGG6qmriKFgkpp8I/eHrLH&#10;bGj2bMiuGt/eLRR6OczMN8x82dlaXKn1lWMFo2ECgrhwuuJSwfHwMZiC8AFZY+2YFNzJw3Lx1Jtj&#10;pt2Nd3Tdh1JECPsMFZgQmkxKXxiy6IeuIY7e2bUWQ5RtKXWLtwi3tRwnyau0WHFcMNjQu6HiZ3+x&#10;CsbN9nOXrgt9KvPJV2W+880qzZXqP3erNxCBuvAf/muvtYKXWQq/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J7MYAAADcAAAADwAAAAAAAAAAAAAAAACYAgAAZHJz&#10;L2Rvd25yZXYueG1sUEsFBgAAAAAEAAQA9QAAAIsDAAAAAA==&#10;" path="m,l6931025,r,19050l,19050,,e" fillcolor="#a0a0a0" stroked="f" strokeweight="0">
                  <v:stroke miterlimit="83231f" joinstyle="miter"/>
                  <v:path arrowok="t" textboxrect="0,0,6931025,19050"/>
                </v:shape>
                <v:shape id="Shape 395" o:spid="_x0000_s1028" style="position:absolute;left:3;top:3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6WMQA&#10;AADcAAAADwAAAGRycy9kb3ducmV2LnhtbESPQYvCMBSE74L/ITzBm6ZaVmzXKCKKgqdVEfb2aN62&#10;ZZuX0qS1/nuzIOxxmJlvmNWmN5XoqHGlZQWzaQSCOLO65FzB7XqYLEE4j6yxskwKnuRgsx4OVphq&#10;++Av6i4+FwHCLkUFhfd1KqXLCjLoprYmDt6PbQz6IJtc6gYfAW4qOY+ihTRYclgosKZdQdnvpTUK&#10;vuU9idu4ex7laZbYs923yeKm1HjUbz9BeOr9f/jdPmkFcfIBf2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0+ljEAAAA3AAAAA8AAAAAAAAAAAAAAAAAmAIAAGRycy9k&#10;b3ducmV2LnhtbFBLBQYAAAAABAAEAPUAAACJAwAAAAA=&#10;" path="m,l9144,r,9144l,9144,,e" fillcolor="#a0a0a0" stroked="f" strokeweight="0">
                  <v:stroke miterlimit="83231f" joinstyle="miter"/>
                  <v:path arrowok="t" textboxrect="0,0,9144,9144"/>
                </v:shape>
                <v:shape id="Shape 396" o:spid="_x0000_s1029" style="position:absolute;left:3;top:3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kL8QA&#10;AADcAAAADwAAAGRycy9kb3ducmV2LnhtbESPzWrDMBCE74G+g9hCb4mcGkzsRAmltNTQU91QyG2x&#10;NraJtTKW/Pf2VaGQ4zAz3zCH02xaMVLvGssKtpsIBHFpdcOVgvP3+3oHwnlkja1lUrCQg9PxYXXA&#10;TNuJv2gsfCUChF2GCmrvu0xKV9Zk0G1sRxy8q+0N+iD7SuoepwA3rXyOokQabDgs1NjRa03lrRiM&#10;gov8SeMhHpcPmW9T+2nfhjQ5K/X0OL/sQXia/T383861gjhN4O9MOAL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mZC/EAAAA3AAAAA8AAAAAAAAAAAAAAAAAmAIAAGRycy9k&#10;b3ducmV2LnhtbFBLBQYAAAAABAAEAPUAAACJAwAAAAA=&#10;" path="m,l9144,r,9144l,9144,,e" fillcolor="#a0a0a0" stroked="f" strokeweight="0">
                  <v:stroke miterlimit="83231f" joinstyle="miter"/>
                  <v:path arrowok="t" textboxrect="0,0,9144,9144"/>
                </v:shape>
                <v:shape id="Shape 397" o:spid="_x0000_s1030" style="position:absolute;left:34;top:31;width:69275;height:92;visibility:visible;mso-wrap-style:square;v-text-anchor:top" coordsize="6927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P8UA&#10;AADcAAAADwAAAGRycy9kb3ducmV2LnhtbESPQWvCQBSE70L/w/IKvYjZWEVt6iZIS4seqwHp7ZF9&#10;TYLZtzG7NfHfuwWhx2FmvmHW2WAacaHO1ZYVTKMYBHFhdc2lgvzwMVmBcB5ZY2OZFFzJQZY+jNaY&#10;aNvzF132vhQBwi5BBZX3bSKlKyoy6CLbEgfvx3YGfZBdKXWHfYCbRj7H8UIarDksVNjSW0XFaf9r&#10;FAy4aHeHcX+cfm8//ZxO5/l7jko9PQ6bVxCeBv8fvre3WsHsZQl/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J8/xQAAANwAAAAPAAAAAAAAAAAAAAAAAJgCAABkcnMv&#10;ZG93bnJldi54bWxQSwUGAAAAAAQABAD1AAAAigMAAAAA&#10;" path="m,l6927469,r,9144l,9144,,e" fillcolor="#a0a0a0" stroked="f" strokeweight="0">
                  <v:stroke miterlimit="83231f" joinstyle="miter"/>
                  <v:path arrowok="t" textboxrect="0,0,6927469,9144"/>
                </v:shape>
                <v:shape id="Shape 398" o:spid="_x0000_s1031" style="position:absolute;left:69310;top:3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uMIA&#10;AADcAAAADwAAAGRycy9kb3ducmV2LnhtbERPy4rCMBTdC/MP4Q7MRjS1imhtKs7AwCxE8LFweW2u&#10;bbG5KU2m1r83C8Hl4bzTdW9q0VHrKssKJuMIBHFudcWFgtPxd7QA4TyyxtoyKXiQg3X2MUgx0fbO&#10;e+oOvhAhhF2CCkrvm0RKl5dk0I1tQxy4q20N+gDbQuoW7yHc1DKOork0WHFoKLGhn5Ly2+HfKNib&#10;2XUXfz86ugynWkfxdjs8O6W+PvvNCoSn3r/FL/efVjBdhrXhTDgCMn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7sy4wgAAANwAAAAPAAAAAAAAAAAAAAAAAJgCAABkcnMvZG93&#10;bnJldi54bWxQSwUGAAAAAAQABAD1AAAAhwMAAAAA&#10;" path="m,l9144,r,9144l,9144,,e" fillcolor="#e3e3e3" stroked="f" strokeweight="0">
                  <v:stroke miterlimit="83231f" joinstyle="miter"/>
                  <v:path arrowok="t" textboxrect="0,0,9144,9144"/>
                </v:shape>
                <v:shape id="Shape 399" o:spid="_x0000_s1032" style="position:absolute;left:69310;top:3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nwXcQA&#10;AADcAAAADwAAAGRycy9kb3ducmV2LnhtbESPQWvCQBSE7wX/w/KE3upGA9KNriKiKPSklYK3R/aZ&#10;BLNvQ3YT47/vFoQeh5n5hlmuB1uLnlpfOdYwnSQgiHNnKi40XL73H58gfEA2WDsmDU/ysF6N3paY&#10;GffgE/XnUIgIYZ+hhjKEJpPS5yVZ9BPXEEfv5lqLIcq2kKbFR4TbWs6SZC4tVhwXSmxoW1J+P3dW&#10;w1X+qLRL++dBHqfKfbldp+YXrd/Hw2YBItAQ/sOv9tFoSJWCv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58F3EAAAA3AAAAA8AAAAAAAAAAAAAAAAAmAIAAGRycy9k&#10;b3ducmV2LnhtbFBLBQYAAAAABAAEAPUAAACJAwAAAAA=&#10;" path="m,l9144,r,9144l,9144,,e" fillcolor="#a0a0a0" stroked="f" strokeweight="0">
                  <v:stroke miterlimit="83231f" joinstyle="miter"/>
                  <v:path arrowok="t" textboxrect="0,0,9144,9144"/>
                </v:shape>
                <v:shape id="Shape 400" o:spid="_x0000_s1033" style="position:absolute;left:3;top:63;width:91;height:127;visibility:visible;mso-wrap-style:square;v-text-anchor:top" coordsize="914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NosIA&#10;AADcAAAADwAAAGRycy9kb3ducmV2LnhtbERPy04CMRTdk/gPzTVxBx2NEDNQCMEosCDIa3+ZXmeq&#10;09tJW2Dw6+2ChOXJeY8mra3FmXwwjhU89zIQxIXThksF+91H9w1EiMgaa8ek4EoBJuOHzghz7S68&#10;ofM2liKFcMhRQRVjk0sZiooshp5riBP37bzFmKAvpfZ4SeG2li9ZNpAWDaeGChuaVVT8bk9Wwddh&#10;/vd+dMYd4qo/XX/Ojssf45V6emynQxCR2ngX39wLreA1S/PTmXQE5P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82iwgAAANwAAAAPAAAAAAAAAAAAAAAAAJgCAABkcnMvZG93&#10;bnJldi54bWxQSwUGAAAAAAQABAD1AAAAhwMAAAAA&#10;" path="m,l9144,r,12700l,12700,,e" fillcolor="#a0a0a0" stroked="f" strokeweight="0">
                  <v:stroke miterlimit="83231f" joinstyle="miter"/>
                  <v:path arrowok="t" textboxrect="0,0,9144,12700"/>
                </v:shape>
                <v:shape id="Shape 401" o:spid="_x0000_s1034" style="position:absolute;left:69310;top:63;width:91;height:127;visibility:visible;mso-wrap-style:square;v-text-anchor:top" coordsize="914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UAMUA&#10;AADcAAAADwAAAGRycy9kb3ducmV2LnhtbESPQWvCQBSE74L/YXlCL9Js0oqU1FVEKJQEBBMvvT2y&#10;r0lo9u2a3Wr677tCocdhZr5hNrvJDOJKo+8tK8iSFARxY3XPrYJz/fb4AsIHZI2DZVLwQx522/ls&#10;g7m2Nz7RtQqtiBD2OSroQnC5lL7pyKBPrCOO3qcdDYYox1bqEW8Rbgb5lKZrabDnuNCho0NHzVf1&#10;bRQc7XNx2ZeuWdYuC+VEdVt81Eo9LKb9K4hAU/gP/7XftYJVmsH9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i1QAxQAAANwAAAAPAAAAAAAAAAAAAAAAAJgCAABkcnMv&#10;ZG93bnJldi54bWxQSwUGAAAAAAQABAD1AAAAigMAAAAA&#10;" path="m,l9144,r,12700l,12700,,e" fillcolor="#e3e3e3" stroked="f" strokeweight="0">
                  <v:stroke miterlimit="83231f" joinstyle="miter"/>
                  <v:path arrowok="t" textboxrect="0,0,9144,12700"/>
                </v:shape>
                <v:shape id="Shape 402" o:spid="_x0000_s1035" style="position:absolute;left:3;top:19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06zsQA&#10;AADcAAAADwAAAGRycy9kb3ducmV2LnhtbESPT4vCMBTE78J+h/CEvWnqH8RWoyzissKerCJ4ezTP&#10;tti8lCat9dtvhAWPw8z8hllve1OJjhpXWlYwGUcgiDOrS84VnE/foyUI55E1VpZJwZMcbDcfgzUm&#10;2j74SF3qcxEg7BJUUHhfJ1K6rCCDbmxr4uDdbGPQB9nkUjf4CHBTyWkULaTBksNCgTXtCsruaWsU&#10;XOUlnrWz7vkjD5PY/tp9Gy/OSn0O+68VCE+9f4f/2wetYB5N4XU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9Os7EAAAA3AAAAA8AAAAAAAAAAAAAAAAAmAIAAGRycy9k&#10;b3ducmV2LnhtbFBLBQYAAAAABAAEAPUAAACJAwAAAAA=&#10;" path="m,l9144,r,9144l,9144,,e" fillcolor="#a0a0a0" stroked="f" strokeweight="0">
                  <v:stroke miterlimit="83231f" joinstyle="miter"/>
                  <v:path arrowok="t" textboxrect="0,0,9144,9144"/>
                </v:shape>
                <v:shape id="Shape 403" o:spid="_x0000_s1036" style="position:absolute;left:3;top:19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GK8QA&#10;AADcAAAADwAAAGRycy9kb3ducmV2LnhtbESPT4vCMBTE7wv7HcJb8CKaWEWka5RdQfAggn8OHp/N&#10;sy3bvJQm1vrtjSDscZiZ3zDzZWcr0VLjS8caRkMFgjhzpuRcw+m4HsxA+IBssHJMGh7kYbn4/Jhj&#10;atyd99QeQi4ihH2KGooQ6lRKnxVk0Q9dTRy9q2sshiibXJoG7xFuK5koNZUWS44LBda0Kij7O9ys&#10;hr2dXHfJ76OlS39sjEq22/7Za9376n6+QQTqwn/43d4YDRM1ht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qBivEAAAA3AAAAA8AAAAAAAAAAAAAAAAAmAIAAGRycy9k&#10;b3ducmV2LnhtbFBLBQYAAAAABAAEAPUAAACJAwAAAAA=&#10;" path="m,l9144,r,9144l,9144,,e" fillcolor="#e3e3e3" stroked="f" strokeweight="0">
                  <v:stroke miterlimit="83231f" joinstyle="miter"/>
                  <v:path arrowok="t" textboxrect="0,0,9144,9144"/>
                </v:shape>
                <v:shape id="Shape 404" o:spid="_x0000_s1037" style="position:absolute;left:34;top:190;width:69275;height:91;visibility:visible;mso-wrap-style:square;v-text-anchor:top" coordsize="6927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ZJMUA&#10;AADcAAAADwAAAGRycy9kb3ducmV2LnhtbESPT2vCQBTE74V+h+UJ3urGICKpawiSQqG9+Ad6fWSf&#10;STD7Ns1uzdpP7wqCx2FmfsOs82A6caHBtZYVzGcJCOLK6pZrBcfDx9sKhPPIGjvLpOBKDvLN68sa&#10;M21H3tFl72sRIewyVNB432dSuqohg25me+Lonexg0Ec51FIPOEa46WSaJEtpsOW40GBP24aq8/7P&#10;KFid0q/tvP8pQ2HC//hL37tSV0pNJ6F4B+Ep+Gf40f7UChbJAu5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FkkxQAAANwAAAAPAAAAAAAAAAAAAAAAAJgCAABkcnMv&#10;ZG93bnJldi54bWxQSwUGAAAAAAQABAD1AAAAigMAAAAA&#10;" path="m,l6927469,r,9144l,9144,,e" fillcolor="#e3e3e3" stroked="f" strokeweight="0">
                  <v:stroke miterlimit="83231f" joinstyle="miter"/>
                  <v:path arrowok="t" textboxrect="0,0,6927469,9144"/>
                </v:shape>
                <v:shape id="Shape 405" o:spid="_x0000_s1038" style="position:absolute;left:69310;top:19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7xMUA&#10;AADcAAAADwAAAGRycy9kb3ducmV2LnhtbESPQWvCQBSE74L/YXlCL1J3jbZIdBUtFHoQwbSHHp/Z&#10;ZxLMvg3ZNcZ/7xYKHoeZ+YZZbXpbi45aXznWMJ0oEMS5MxUXGn6+P18XIHxANlg7Jg138rBZDwcr&#10;TI278ZG6LBQiQtinqKEMoUml9HlJFv3ENcTRO7vWYoiyLaRp8RbhtpaJUu/SYsVxocSGPkrKL9nV&#10;ajja+fmQ7O4dncYzY1Sy349/vdYvo367BBGoD8/wf/vLaJirN/g7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zvExQAAANwAAAAPAAAAAAAAAAAAAAAAAJgCAABkcnMv&#10;ZG93bnJldi54bWxQSwUGAAAAAAQABAD1AAAAigMAAAAA&#10;" path="m,l9144,r,9144l,9144,,e" fillcolor="#e3e3e3" stroked="f" strokeweight="0">
                  <v:stroke miterlimit="83231f" joinstyle="miter"/>
                  <v:path arrowok="t" textboxrect="0,0,9144,9144"/>
                </v:shape>
                <v:shape id="Shape 406" o:spid="_x0000_s1039" style="position:absolute;left:69310;top:19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ls8QA&#10;AADcAAAADwAAAGRycy9kb3ducmV2LnhtbESPQYvCMBSE78L+h/AEL6KJVUS6RlkFwYMsqHvY49vm&#10;2Rabl9LEWv+9ERY8DjPzDbNcd7YSLTW+dKxhMlYgiDNnSs41/Jx3owUIH5ANVo5Jw4M8rFcfvSWm&#10;xt35SO0p5CJC2KeooQihTqX0WUEW/djVxNG7uMZiiLLJpWnwHuG2kolSc2mx5LhQYE3bgrLr6WY1&#10;HO3s8p1sHi39DafGqORwGP56rQf97usTRKAuvMP/7b3RMFNz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dpbPEAAAA3A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rPr>
          <w:rFonts w:ascii="Arial" w:eastAsia="Arial" w:hAnsi="Arial" w:cs="Arial"/>
          <w:sz w:val="22"/>
        </w:rPr>
        <w:t xml:space="preserve"> </w:t>
      </w:r>
    </w:p>
    <w:p w:rsidR="00E4501B" w:rsidRDefault="00B511A4">
      <w:pPr>
        <w:spacing w:after="0" w:line="240" w:lineRule="auto"/>
        <w:ind w:left="0" w:right="0" w:firstLine="0"/>
      </w:pPr>
      <w:r>
        <w:rPr>
          <w:rFonts w:ascii="Arial" w:eastAsia="Arial" w:hAnsi="Arial" w:cs="Arial"/>
          <w:sz w:val="22"/>
        </w:rPr>
        <w:t xml:space="preserve"> </w:t>
      </w:r>
    </w:p>
    <w:sectPr w:rsidR="00E4501B">
      <w:pgSz w:w="11910" w:h="16835"/>
      <w:pgMar w:top="1440" w:right="425" w:bottom="1440" w:left="5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0618A"/>
    <w:multiLevelType w:val="hybridMultilevel"/>
    <w:tmpl w:val="58F2A096"/>
    <w:lvl w:ilvl="0" w:tplc="12801C6A">
      <w:start w:val="1"/>
      <w:numFmt w:val="decimal"/>
      <w:lvlText w:val="%1."/>
      <w:lvlJc w:val="left"/>
      <w:pPr>
        <w:ind w:left="10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E5EA5CA">
      <w:start w:val="1"/>
      <w:numFmt w:val="lowerLetter"/>
      <w:lvlText w:val="%2"/>
      <w:lvlJc w:val="left"/>
      <w:pPr>
        <w:ind w:left="17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AD728ECA">
      <w:start w:val="1"/>
      <w:numFmt w:val="lowerRoman"/>
      <w:lvlText w:val="%3"/>
      <w:lvlJc w:val="left"/>
      <w:pPr>
        <w:ind w:left="25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76D4255A">
      <w:start w:val="1"/>
      <w:numFmt w:val="decimal"/>
      <w:lvlText w:val="%4"/>
      <w:lvlJc w:val="left"/>
      <w:pPr>
        <w:ind w:left="32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6024D0F2">
      <w:start w:val="1"/>
      <w:numFmt w:val="lowerLetter"/>
      <w:lvlText w:val="%5"/>
      <w:lvlJc w:val="left"/>
      <w:pPr>
        <w:ind w:left="39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713EE8D8">
      <w:start w:val="1"/>
      <w:numFmt w:val="lowerRoman"/>
      <w:lvlText w:val="%6"/>
      <w:lvlJc w:val="left"/>
      <w:pPr>
        <w:ind w:left="46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281C2EF8">
      <w:start w:val="1"/>
      <w:numFmt w:val="decimal"/>
      <w:lvlText w:val="%7"/>
      <w:lvlJc w:val="left"/>
      <w:pPr>
        <w:ind w:left="53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2D86B516">
      <w:start w:val="1"/>
      <w:numFmt w:val="lowerLetter"/>
      <w:lvlText w:val="%8"/>
      <w:lvlJc w:val="left"/>
      <w:pPr>
        <w:ind w:left="61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A504269E">
      <w:start w:val="1"/>
      <w:numFmt w:val="lowerRoman"/>
      <w:lvlText w:val="%9"/>
      <w:lvlJc w:val="left"/>
      <w:pPr>
        <w:ind w:left="68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1B"/>
    <w:rsid w:val="001253FF"/>
    <w:rsid w:val="00266495"/>
    <w:rsid w:val="00404965"/>
    <w:rsid w:val="00542F84"/>
    <w:rsid w:val="007B030A"/>
    <w:rsid w:val="00AA1878"/>
    <w:rsid w:val="00B278B1"/>
    <w:rsid w:val="00B511A4"/>
    <w:rsid w:val="00BB1B2D"/>
    <w:rsid w:val="00DF355E"/>
    <w:rsid w:val="00E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45A30-2E13-4B08-B6E7-723C616F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6" w:line="246" w:lineRule="auto"/>
      <w:ind w:left="716" w:right="-15"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0496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0496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404965"/>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26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10</cp:revision>
  <dcterms:created xsi:type="dcterms:W3CDTF">2022-04-18T13:08:00Z</dcterms:created>
  <dcterms:modified xsi:type="dcterms:W3CDTF">2022-04-18T14:08:00Z</dcterms:modified>
</cp:coreProperties>
</file>