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PathMate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MentorBridge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Demo Day Report  |  May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Find mentors who once stood where you stand.</w:t>
      </w:r>
    </w:p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PathMate (MentorBridge) is a premium mentorship SaaS platform designed to connect students facing career challenges with experienced mentors who share similar backgrounds. The platform enables authentic mentorship by matching based on shared experiences — not just achievements.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problem solved: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from non-elite colleges struggle to access quality mentorship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platforms match by credentials, not shared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centralized, structured workflow for booking and managing mentorship sessions</w:t>
      </w:r>
    </w:p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Vite, React Router, Axios, Custom Glassmorphism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+ Django REST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Communication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APIs via Axios with interceptors</w:t>
            </w:r>
          </w:p>
        </w:tc>
      </w:tr>
    </w:tbl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follows a clean separation-of-concerns architecture suitable for production deployment: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React Frontend  →  Axios API Layer  →  Django REST APIs  →  PostgreSQL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and backend are fully decoupled — scalable and independently deployable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Django ORM translates Python model queries into optimized SQL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Axios interceptors handle token attachment globally — no per-request auth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Protected routes enforce authentication at the frontend routing layer</w:t>
      </w:r>
    </w:p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4. Authentication — JWT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uses stateless JWT authentication, suitable for scalable API-driven products: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submits credentials via login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Django verifies credentials and issues Access Token +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stores token and attaches it via Authorization: Bearer &lt;token&gt;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Axios interceptor automatically injects token on every protected API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token expiry, backend returns 401 — frontend can refresh or redirect to login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Passwords are never stored in plaintext — Django hashes all passwords securely using PBKDF2.</w:t>
      </w:r>
    </w:p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5. Core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4E"/>
          <w:sz w:val="26"/>
          <w:szCs w:val="26"/>
        </w:rPr>
        <w:t xml:space="preserve">5.1 Role-Based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roles: Mentor and Mentee — each with distinct dashboards and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 assigned at registration — dashboard adapts dynamically based on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Scalable RBAC-style architecture ready for future permission layers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4E"/>
          <w:sz w:val="26"/>
          <w:szCs w:val="26"/>
        </w:rPr>
        <w:t xml:space="preserve">5.2 Mentor Discovery — Same Shoes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filter mentors by college tier, starting background, domain, and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Encourages authentic connections based on shared journeys, not just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filtered mentor listing with profile cards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4E"/>
          <w:sz w:val="26"/>
          <w:szCs w:val="26"/>
        </w:rPr>
        <w:t xml:space="preserve">5.3 Session Request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sends session request with a personal message to a mentor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Mentor receives and reviews incoming requests on their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Mentor approves request and adds a join session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can view approved session and access the join link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2E4E"/>
          <w:sz w:val="26"/>
          <w:szCs w:val="26"/>
        </w:rPr>
        <w:t xml:space="preserve">5.4 Profile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Mentee profile: college tier, target role, current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Mentor profile: experience, domain, company, starting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Profiles drive the Same Shoes matching algorithm</w:t>
      </w:r>
    </w:p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6. UI/UX Design Philosophy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interface was designed with a cinematic dark glassmorphism aesthetic, inspired by premium SaaS products including Linear, Vercel, Raycast, and Arc Browser.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SidebarLayout architecture for scalable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Glassmorphism card system with layered depth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Subtle ambient lighting and micro-interaction motion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Intentionally avoided flashy gamer-style neon — calm, intelligent,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Scroll-triggered entrance animations for smooth page reveal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Lucide React icon system replacing emojis for product maturity</w:t>
      </w:r>
    </w:p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7. Live Demo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walkthrough order for the demo: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Landing Page — introduce product and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as Mentee — show dashboard, stats, quick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 Mentors — demonstrate Same Shoes filter in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Mentor Profile — show detailed mentor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Session Request — demonstrate booking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Logout → Login as Mentor — switch role perspective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Incoming Requests — show mentor-side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 Request + Add Join Link — complete the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Logout → Login as Mentee — show approved session with join link</w:t>
      </w:r>
    </w:p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8. Anticipated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JWT over sessions?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scalable — ideal for API-driven architectures and mobile-ready products.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PostgreSQL?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 relational database with strong data integrity and scalability.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React + Vite?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architecture with fast HMR for efficient development.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Django REST Framework?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API development with built-in serializers, auth, and permission layers.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if token expires?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returns 401. Frontend can implement token refresh or redirect to login.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Axios over fetch?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Cleaner API with interceptor support — enables global auth handling.</w:t>
            </w:r>
          </w:p>
        </w:tc>
      </w:tr>
    </w:tbl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9.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messaging between mentor and mentee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integration for session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mentor matching based on mentee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and rating system post-session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and payment layer for premium mentor slots</w:t>
      </w:r>
    </w:p>
    <w:p>
      <w:pPr>
        <w:pBdr>
          <w:bottom w:val="single" w:color="7C3AED" w:sz="4" w:space="1"/>
        </w:pBdr>
        <w:spacing w:after="160" w:before="160"/>
      </w:pP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i/>
          <w:iCs/>
          <w:color w:val="7C3AED"/>
          <w:sz w:val="26"/>
          <w:szCs w:val="26"/>
        </w:rPr>
        <w:t xml:space="preserve">Built with intention. Designed for impact.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PathMate — MentorBridge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Demo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PathMate — MentorBridge  |  Demo Day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2026-05-07T22:46:10.004Z</dcterms:created>
  <dcterms:modified xsi:type="dcterms:W3CDTF">2026-05-07T22:46:10.005Z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