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A58326" w14:textId="77777777" w:rsidR="003C164C" w:rsidRDefault="00B2231C">
      <w:pPr>
        <w:spacing w:before="100"/>
        <w:ind w:left="100"/>
      </w:pPr>
      <w:r>
        <w:pict w14:anchorId="1BF0203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5pt;height:84pt">
            <v:imagedata r:id="rId5" o:title=""/>
          </v:shape>
        </w:pict>
      </w:r>
    </w:p>
    <w:p w14:paraId="41A51070" w14:textId="77777777" w:rsidR="003C164C" w:rsidRDefault="00413355">
      <w:pPr>
        <w:spacing w:before="1"/>
        <w:ind w:left="2617" w:right="2635"/>
        <w:jc w:val="center"/>
        <w:rPr>
          <w:rFonts w:ascii="Calibri" w:eastAsia="Calibri" w:hAnsi="Calibri" w:cs="Calibri"/>
          <w:sz w:val="36"/>
          <w:szCs w:val="36"/>
        </w:rPr>
      </w:pPr>
      <w:r>
        <w:rPr>
          <w:rFonts w:ascii="Calibri" w:eastAsia="Calibri" w:hAnsi="Calibri" w:cs="Calibri"/>
          <w:b/>
          <w:sz w:val="36"/>
          <w:szCs w:val="36"/>
        </w:rPr>
        <w:t xml:space="preserve">Programming </w:t>
      </w:r>
      <w:r>
        <w:rPr>
          <w:rFonts w:ascii="Calibri" w:eastAsia="Calibri" w:hAnsi="Calibri" w:cs="Calibri"/>
          <w:b/>
          <w:spacing w:val="1"/>
          <w:sz w:val="36"/>
          <w:szCs w:val="36"/>
        </w:rPr>
        <w:t>Fu</w:t>
      </w:r>
      <w:r>
        <w:rPr>
          <w:rFonts w:ascii="Calibri" w:eastAsia="Calibri" w:hAnsi="Calibri" w:cs="Calibri"/>
          <w:b/>
          <w:spacing w:val="-1"/>
          <w:sz w:val="36"/>
          <w:szCs w:val="36"/>
        </w:rPr>
        <w:t>n</w:t>
      </w:r>
      <w:r>
        <w:rPr>
          <w:rFonts w:ascii="Calibri" w:eastAsia="Calibri" w:hAnsi="Calibri" w:cs="Calibri"/>
          <w:b/>
          <w:spacing w:val="1"/>
          <w:sz w:val="36"/>
          <w:szCs w:val="36"/>
        </w:rPr>
        <w:t>d</w:t>
      </w:r>
      <w:r>
        <w:rPr>
          <w:rFonts w:ascii="Calibri" w:eastAsia="Calibri" w:hAnsi="Calibri" w:cs="Calibri"/>
          <w:b/>
          <w:sz w:val="36"/>
          <w:szCs w:val="36"/>
        </w:rPr>
        <w:t>am</w:t>
      </w:r>
      <w:r>
        <w:rPr>
          <w:rFonts w:ascii="Calibri" w:eastAsia="Calibri" w:hAnsi="Calibri" w:cs="Calibri"/>
          <w:b/>
          <w:spacing w:val="1"/>
          <w:sz w:val="36"/>
          <w:szCs w:val="36"/>
        </w:rPr>
        <w:t>en</w:t>
      </w:r>
      <w:r>
        <w:rPr>
          <w:rFonts w:ascii="Calibri" w:eastAsia="Calibri" w:hAnsi="Calibri" w:cs="Calibri"/>
          <w:b/>
          <w:sz w:val="36"/>
          <w:szCs w:val="36"/>
        </w:rPr>
        <w:t>ta</w:t>
      </w:r>
      <w:r>
        <w:rPr>
          <w:rFonts w:ascii="Calibri" w:eastAsia="Calibri" w:hAnsi="Calibri" w:cs="Calibri"/>
          <w:b/>
          <w:spacing w:val="-2"/>
          <w:sz w:val="36"/>
          <w:szCs w:val="36"/>
        </w:rPr>
        <w:t>l</w:t>
      </w:r>
      <w:r>
        <w:rPr>
          <w:rFonts w:ascii="Calibri" w:eastAsia="Calibri" w:hAnsi="Calibri" w:cs="Calibri"/>
          <w:b/>
          <w:sz w:val="36"/>
          <w:szCs w:val="36"/>
        </w:rPr>
        <w:t>s</w:t>
      </w:r>
    </w:p>
    <w:p w14:paraId="74746509" w14:textId="77777777" w:rsidR="003C164C" w:rsidRDefault="003C164C">
      <w:pPr>
        <w:spacing w:line="200" w:lineRule="exact"/>
      </w:pPr>
    </w:p>
    <w:p w14:paraId="30550DFF" w14:textId="77777777" w:rsidR="003C164C" w:rsidRDefault="003C164C">
      <w:pPr>
        <w:spacing w:before="14" w:line="280" w:lineRule="exact"/>
        <w:rPr>
          <w:sz w:val="28"/>
          <w:szCs w:val="28"/>
        </w:rPr>
      </w:pPr>
    </w:p>
    <w:p w14:paraId="4A06AFB3" w14:textId="0D391570" w:rsidR="003C164C" w:rsidRDefault="00B2231C">
      <w:pPr>
        <w:spacing w:line="380" w:lineRule="exact"/>
        <w:ind w:left="3743" w:right="3852"/>
        <w:jc w:val="center"/>
        <w:rPr>
          <w:rFonts w:ascii="Calibri Light" w:eastAsia="Calibri Light" w:hAnsi="Calibri Light" w:cs="Calibri Light"/>
          <w:sz w:val="32"/>
          <w:szCs w:val="32"/>
        </w:rPr>
      </w:pPr>
      <w:r>
        <w:pict w14:anchorId="660FA967">
          <v:group id="_x0000_s1036" style="position:absolute;left:0;text-align:left;margin-left:71.95pt;margin-top:154.05pt;width:463.5pt;height:76.9pt;z-index:-251658240;mso-position-horizontal-relative:page;mso-position-vertical-relative:page" coordorigin="1439,3081" coordsize="9270,1538">
            <v:shape id="_x0000_s1044" style="position:absolute;left:1450;top:3092;width:9249;height:0" coordorigin="1450,3092" coordsize="9249,0" path="m1450,3092r9249,e" filled="f" strokeweight=".58pt">
              <v:path arrowok="t"/>
            </v:shape>
            <v:shape id="_x0000_s1043" style="position:absolute;left:1450;top:3792;width:1157;height:0" coordorigin="1450,3792" coordsize="1157,0" path="m1450,3792r1157,e" filled="f" strokeweight=".58pt">
              <v:path arrowok="t"/>
            </v:shape>
            <v:shape id="_x0000_s1042" style="position:absolute;left:2616;top:3792;width:8082;height:0" coordorigin="2616,3792" coordsize="8082,0" path="m2616,3792r8083,e" filled="f" strokeweight=".58pt">
              <v:path arrowok="t"/>
            </v:shape>
            <v:shape id="_x0000_s1041" style="position:absolute;left:1445;top:3087;width:0;height:1526" coordorigin="1445,3087" coordsize="0,1526" path="m1445,3087r,1526e" filled="f" strokeweight=".58pt">
              <v:path arrowok="t"/>
            </v:shape>
            <v:shape id="_x0000_s1040" style="position:absolute;left:1450;top:4608;width:1157;height:0" coordorigin="1450,4608" coordsize="1157,0" path="m1450,4608r1157,e" filled="f" strokeweight=".58pt">
              <v:path arrowok="t"/>
            </v:shape>
            <v:shape id="_x0000_s1039" style="position:absolute;left:2612;top:3788;width:0;height:826" coordorigin="2612,3788" coordsize="0,826" path="m2612,3788r,825e" filled="f" strokeweight=".58pt">
              <v:path arrowok="t"/>
            </v:shape>
            <v:shape id="_x0000_s1038" style="position:absolute;left:2616;top:4608;width:8082;height:0" coordorigin="2616,4608" coordsize="8082,0" path="m2616,4608r8083,e" filled="f" strokeweight=".58pt">
              <v:path arrowok="t"/>
            </v:shape>
            <v:shape id="_x0000_s1037" style="position:absolute;left:10704;top:3087;width:0;height:1526" coordorigin="10704,3087" coordsize="0,1526" path="m10704,3087r,1526e" filled="f" strokeweight=".58pt">
              <v:path arrowok="t"/>
            </v:shape>
            <w10:wrap anchorx="page" anchory="page"/>
          </v:group>
        </w:pict>
      </w:r>
      <w:r w:rsidR="00413355">
        <w:rPr>
          <w:rFonts w:ascii="Calibri Light" w:eastAsia="Calibri Light" w:hAnsi="Calibri Light" w:cs="Calibri Light"/>
          <w:spacing w:val="1"/>
          <w:sz w:val="32"/>
          <w:szCs w:val="32"/>
        </w:rPr>
        <w:t>G</w:t>
      </w:r>
      <w:r w:rsidR="00413355">
        <w:rPr>
          <w:rFonts w:ascii="Calibri Light" w:eastAsia="Calibri Light" w:hAnsi="Calibri Light" w:cs="Calibri Light"/>
          <w:spacing w:val="-7"/>
          <w:sz w:val="32"/>
          <w:szCs w:val="32"/>
        </w:rPr>
        <w:t>r</w:t>
      </w:r>
      <w:r w:rsidR="00413355">
        <w:rPr>
          <w:rFonts w:ascii="Calibri Light" w:eastAsia="Calibri Light" w:hAnsi="Calibri Light" w:cs="Calibri Light"/>
          <w:sz w:val="32"/>
          <w:szCs w:val="32"/>
        </w:rPr>
        <w:t>ad</w:t>
      </w:r>
      <w:r w:rsidR="00413355">
        <w:rPr>
          <w:rFonts w:ascii="Calibri Light" w:eastAsia="Calibri Light" w:hAnsi="Calibri Light" w:cs="Calibri Light"/>
          <w:spacing w:val="3"/>
          <w:sz w:val="32"/>
          <w:szCs w:val="32"/>
        </w:rPr>
        <w:t>e</w:t>
      </w:r>
      <w:r w:rsidR="00413355">
        <w:rPr>
          <w:rFonts w:ascii="Calibri Light" w:eastAsia="Calibri Light" w:hAnsi="Calibri Light" w:cs="Calibri Light"/>
          <w:sz w:val="32"/>
          <w:szCs w:val="32"/>
        </w:rPr>
        <w:t>d</w:t>
      </w:r>
      <w:r w:rsidR="00413355">
        <w:rPr>
          <w:rFonts w:ascii="Calibri Light" w:eastAsia="Calibri Light" w:hAnsi="Calibri Light" w:cs="Calibri Light"/>
          <w:spacing w:val="-8"/>
          <w:sz w:val="32"/>
          <w:szCs w:val="32"/>
        </w:rPr>
        <w:t xml:space="preserve"> </w:t>
      </w:r>
      <w:r w:rsidR="00413355">
        <w:rPr>
          <w:rFonts w:ascii="Calibri Light" w:eastAsia="Calibri Light" w:hAnsi="Calibri Light" w:cs="Calibri Light"/>
          <w:w w:val="99"/>
          <w:sz w:val="32"/>
          <w:szCs w:val="32"/>
        </w:rPr>
        <w:t>L</w:t>
      </w:r>
      <w:r w:rsidR="00413355">
        <w:rPr>
          <w:rFonts w:ascii="Calibri Light" w:eastAsia="Calibri Light" w:hAnsi="Calibri Light" w:cs="Calibri Light"/>
          <w:spacing w:val="1"/>
          <w:w w:val="99"/>
          <w:sz w:val="32"/>
          <w:szCs w:val="32"/>
        </w:rPr>
        <w:t>ab-0</w:t>
      </w:r>
      <w:r w:rsidR="009E28B8">
        <w:rPr>
          <w:rFonts w:ascii="Calibri Light" w:eastAsia="Calibri Light" w:hAnsi="Calibri Light" w:cs="Calibri Light"/>
          <w:spacing w:val="1"/>
          <w:w w:val="99"/>
          <w:sz w:val="32"/>
          <w:szCs w:val="32"/>
        </w:rPr>
        <w:t>2</w:t>
      </w:r>
    </w:p>
    <w:p w14:paraId="7D8F4B7A" w14:textId="77777777" w:rsidR="003C164C" w:rsidRDefault="003C164C">
      <w:pPr>
        <w:spacing w:before="8" w:line="120" w:lineRule="exact"/>
        <w:rPr>
          <w:sz w:val="12"/>
          <w:szCs w:val="12"/>
        </w:rPr>
      </w:pPr>
    </w:p>
    <w:p w14:paraId="7D4F8545" w14:textId="77777777" w:rsidR="003C164C" w:rsidRDefault="003C164C">
      <w:pPr>
        <w:spacing w:line="200" w:lineRule="exact"/>
      </w:pPr>
    </w:p>
    <w:p w14:paraId="6EB8B54E" w14:textId="77777777" w:rsidR="003C164C" w:rsidRDefault="00413355">
      <w:pPr>
        <w:spacing w:before="16" w:line="260" w:lineRule="exact"/>
        <w:ind w:left="213"/>
        <w:rPr>
          <w:rFonts w:ascii="Calibri" w:eastAsia="Calibri" w:hAnsi="Calibri" w:cs="Calibri"/>
        </w:rPr>
      </w:pPr>
      <w:r>
        <w:rPr>
          <w:rFonts w:ascii="Calibri" w:eastAsia="Calibri" w:hAnsi="Calibri" w:cs="Calibri"/>
          <w:b/>
          <w:spacing w:val="1"/>
          <w:sz w:val="22"/>
          <w:szCs w:val="22"/>
        </w:rPr>
        <w:t>T</w:t>
      </w:r>
      <w:r>
        <w:rPr>
          <w:rFonts w:ascii="Calibri" w:eastAsia="Calibri" w:hAnsi="Calibri" w:cs="Calibri"/>
          <w:b/>
          <w:spacing w:val="-1"/>
          <w:sz w:val="22"/>
          <w:szCs w:val="22"/>
        </w:rPr>
        <w:t>op</w:t>
      </w:r>
      <w:r>
        <w:rPr>
          <w:rFonts w:ascii="Calibri" w:eastAsia="Calibri" w:hAnsi="Calibri" w:cs="Calibri"/>
          <w:b/>
          <w:spacing w:val="1"/>
          <w:sz w:val="22"/>
          <w:szCs w:val="22"/>
        </w:rPr>
        <w:t>i</w:t>
      </w:r>
      <w:r>
        <w:rPr>
          <w:rFonts w:ascii="Calibri" w:eastAsia="Calibri" w:hAnsi="Calibri" w:cs="Calibri"/>
          <w:b/>
          <w:sz w:val="22"/>
          <w:szCs w:val="22"/>
        </w:rPr>
        <w:t xml:space="preserve">c            </w:t>
      </w:r>
      <w:r>
        <w:rPr>
          <w:rFonts w:ascii="Calibri" w:eastAsia="Calibri" w:hAnsi="Calibri" w:cs="Calibri"/>
          <w:b/>
          <w:spacing w:val="27"/>
          <w:sz w:val="22"/>
          <w:szCs w:val="22"/>
        </w:rPr>
        <w:t xml:space="preserve"> </w:t>
      </w:r>
      <w:r>
        <w:rPr>
          <w:rFonts w:ascii="Calibri" w:eastAsia="Calibri" w:hAnsi="Calibri" w:cs="Calibri"/>
          <w:position w:val="1"/>
        </w:rPr>
        <w:t>Ch</w:t>
      </w:r>
      <w:r>
        <w:rPr>
          <w:rFonts w:ascii="Calibri" w:eastAsia="Calibri" w:hAnsi="Calibri" w:cs="Calibri"/>
          <w:spacing w:val="1"/>
          <w:position w:val="1"/>
        </w:rPr>
        <w:t>a</w:t>
      </w:r>
      <w:r>
        <w:rPr>
          <w:rFonts w:ascii="Calibri" w:eastAsia="Calibri" w:hAnsi="Calibri" w:cs="Calibri"/>
          <w:position w:val="1"/>
        </w:rPr>
        <w:t>racter</w:t>
      </w:r>
      <w:r>
        <w:rPr>
          <w:rFonts w:ascii="Calibri" w:eastAsia="Calibri" w:hAnsi="Calibri" w:cs="Calibri"/>
          <w:spacing w:val="-8"/>
          <w:position w:val="1"/>
        </w:rPr>
        <w:t xml:space="preserve"> </w:t>
      </w:r>
      <w:r>
        <w:rPr>
          <w:rFonts w:ascii="Calibri" w:eastAsia="Calibri" w:hAnsi="Calibri" w:cs="Calibri"/>
          <w:position w:val="1"/>
        </w:rPr>
        <w:t>Arr</w:t>
      </w:r>
      <w:r>
        <w:rPr>
          <w:rFonts w:ascii="Calibri" w:eastAsia="Calibri" w:hAnsi="Calibri" w:cs="Calibri"/>
          <w:spacing w:val="1"/>
          <w:position w:val="1"/>
        </w:rPr>
        <w:t>a</w:t>
      </w:r>
      <w:r>
        <w:rPr>
          <w:rFonts w:ascii="Calibri" w:eastAsia="Calibri" w:hAnsi="Calibri" w:cs="Calibri"/>
          <w:position w:val="1"/>
        </w:rPr>
        <w:t>y</w:t>
      </w:r>
      <w:r w:rsidR="00FD41E7">
        <w:rPr>
          <w:rFonts w:ascii="Calibri" w:eastAsia="Calibri" w:hAnsi="Calibri" w:cs="Calibri"/>
          <w:position w:val="1"/>
        </w:rPr>
        <w:t xml:space="preserve"> &amp; File handling</w:t>
      </w:r>
    </w:p>
    <w:p w14:paraId="3F105A50" w14:textId="77777777" w:rsidR="003C164C" w:rsidRDefault="003C164C">
      <w:pPr>
        <w:spacing w:before="5" w:line="180" w:lineRule="exact"/>
        <w:rPr>
          <w:sz w:val="18"/>
          <w:szCs w:val="18"/>
        </w:rPr>
      </w:pPr>
    </w:p>
    <w:p w14:paraId="716574F8" w14:textId="77777777" w:rsidR="003C164C" w:rsidRDefault="003C164C">
      <w:pPr>
        <w:spacing w:line="200" w:lineRule="exact"/>
      </w:pPr>
    </w:p>
    <w:p w14:paraId="41986F7B" w14:textId="77777777" w:rsidR="00FD41E7" w:rsidRDefault="00FD41E7" w:rsidP="007308CB">
      <w:pPr>
        <w:spacing w:before="16" w:line="259" w:lineRule="auto"/>
        <w:ind w:right="75"/>
        <w:rPr>
          <w:rFonts w:ascii="Calibri" w:eastAsia="Calibri" w:hAnsi="Calibri" w:cs="Calibri"/>
          <w:sz w:val="22"/>
          <w:szCs w:val="22"/>
        </w:rPr>
      </w:pPr>
    </w:p>
    <w:p w14:paraId="0FF99EE6" w14:textId="77777777" w:rsidR="00FD41E7" w:rsidRPr="00555219" w:rsidRDefault="00FD41E7">
      <w:pPr>
        <w:spacing w:before="16" w:line="259" w:lineRule="auto"/>
        <w:ind w:left="100" w:right="75"/>
        <w:rPr>
          <w:rFonts w:asciiTheme="minorHAnsi" w:eastAsia="Calibri" w:hAnsiTheme="minorHAnsi" w:cstheme="minorHAnsi"/>
          <w:sz w:val="22"/>
          <w:szCs w:val="22"/>
        </w:rPr>
      </w:pPr>
    </w:p>
    <w:p w14:paraId="76518F87" w14:textId="6EAAF71F" w:rsidR="00FD41E7" w:rsidRDefault="00FD41E7" w:rsidP="00555219">
      <w:pPr>
        <w:spacing w:before="16" w:line="259" w:lineRule="auto"/>
        <w:ind w:left="100" w:right="75"/>
        <w:rPr>
          <w:rFonts w:asciiTheme="minorHAnsi" w:hAnsiTheme="minorHAnsi" w:cstheme="minorHAnsi"/>
          <w:sz w:val="22"/>
          <w:szCs w:val="22"/>
        </w:rPr>
      </w:pPr>
      <w:r w:rsidRPr="00555219">
        <w:rPr>
          <w:rFonts w:asciiTheme="minorHAnsi" w:eastAsia="Calibri" w:hAnsiTheme="minorHAnsi" w:cstheme="minorHAnsi"/>
          <w:b/>
          <w:spacing w:val="1"/>
          <w:sz w:val="22"/>
          <w:szCs w:val="22"/>
        </w:rPr>
        <w:t>T</w:t>
      </w:r>
      <w:r w:rsidRPr="00555219">
        <w:rPr>
          <w:rFonts w:asciiTheme="minorHAnsi" w:eastAsia="Calibri" w:hAnsiTheme="minorHAnsi" w:cstheme="minorHAnsi"/>
          <w:b/>
          <w:spacing w:val="-1"/>
          <w:sz w:val="22"/>
          <w:szCs w:val="22"/>
        </w:rPr>
        <w:t>a</w:t>
      </w:r>
      <w:r w:rsidRPr="00555219">
        <w:rPr>
          <w:rFonts w:asciiTheme="minorHAnsi" w:eastAsia="Calibri" w:hAnsiTheme="minorHAnsi" w:cstheme="minorHAnsi"/>
          <w:b/>
          <w:sz w:val="22"/>
          <w:szCs w:val="22"/>
        </w:rPr>
        <w:t>sk-</w:t>
      </w:r>
      <w:r w:rsidRPr="00555219">
        <w:rPr>
          <w:rFonts w:asciiTheme="minorHAnsi" w:eastAsia="Calibri" w:hAnsiTheme="minorHAnsi" w:cstheme="minorHAnsi"/>
          <w:b/>
          <w:spacing w:val="-2"/>
          <w:sz w:val="22"/>
          <w:szCs w:val="22"/>
        </w:rPr>
        <w:t>0</w:t>
      </w:r>
      <w:r w:rsidR="007308CB">
        <w:rPr>
          <w:rFonts w:asciiTheme="minorHAnsi" w:eastAsia="Calibri" w:hAnsiTheme="minorHAnsi" w:cstheme="minorHAnsi"/>
          <w:b/>
          <w:spacing w:val="-2"/>
          <w:sz w:val="22"/>
          <w:szCs w:val="22"/>
        </w:rPr>
        <w:t>1</w:t>
      </w:r>
      <w:r w:rsidRPr="00555219">
        <w:rPr>
          <w:rFonts w:asciiTheme="minorHAnsi" w:eastAsia="Calibri" w:hAnsiTheme="minorHAnsi" w:cstheme="minorHAnsi"/>
          <w:b/>
          <w:sz w:val="22"/>
          <w:szCs w:val="22"/>
        </w:rPr>
        <w:t>:</w:t>
      </w:r>
      <w:r w:rsidR="00555219" w:rsidRPr="00555219">
        <w:rPr>
          <w:rFonts w:asciiTheme="minorHAnsi" w:hAnsiTheme="minorHAnsi" w:cstheme="minorHAnsi"/>
          <w:sz w:val="22"/>
          <w:szCs w:val="22"/>
        </w:rPr>
        <w:t xml:space="preserve"> Write a C++ program to read a </w:t>
      </w:r>
      <w:r w:rsidR="00B2231C">
        <w:rPr>
          <w:rFonts w:asciiTheme="minorHAnsi" w:hAnsiTheme="minorHAnsi" w:cstheme="minorHAnsi"/>
          <w:sz w:val="22"/>
          <w:szCs w:val="22"/>
        </w:rPr>
        <w:t>sentence</w:t>
      </w:r>
      <w:r w:rsidR="00555219" w:rsidRPr="00555219">
        <w:rPr>
          <w:rFonts w:asciiTheme="minorHAnsi" w:hAnsiTheme="minorHAnsi" w:cstheme="minorHAnsi"/>
          <w:sz w:val="22"/>
          <w:szCs w:val="22"/>
        </w:rPr>
        <w:t xml:space="preserve"> from file.txt, the task is to modify the </w:t>
      </w:r>
      <w:r w:rsidR="00B2231C">
        <w:rPr>
          <w:rFonts w:asciiTheme="minorHAnsi" w:hAnsiTheme="minorHAnsi" w:cstheme="minorHAnsi"/>
          <w:sz w:val="22"/>
          <w:szCs w:val="22"/>
        </w:rPr>
        <w:t>text</w:t>
      </w:r>
      <w:r w:rsidR="00555219" w:rsidRPr="00555219">
        <w:rPr>
          <w:rFonts w:asciiTheme="minorHAnsi" w:hAnsiTheme="minorHAnsi" w:cstheme="minorHAnsi"/>
          <w:sz w:val="22"/>
          <w:szCs w:val="22"/>
        </w:rPr>
        <w:t xml:space="preserve"> by </w:t>
      </w:r>
      <w:r w:rsidR="00B2231C">
        <w:rPr>
          <w:rFonts w:asciiTheme="minorHAnsi" w:hAnsiTheme="minorHAnsi" w:cstheme="minorHAnsi"/>
          <w:sz w:val="22"/>
          <w:szCs w:val="22"/>
        </w:rPr>
        <w:t xml:space="preserve">removing </w:t>
      </w:r>
      <w:r w:rsidR="00555219" w:rsidRPr="00555219">
        <w:rPr>
          <w:rFonts w:asciiTheme="minorHAnsi" w:hAnsiTheme="minorHAnsi" w:cstheme="minorHAnsi"/>
          <w:sz w:val="22"/>
          <w:szCs w:val="22"/>
        </w:rPr>
        <w:t xml:space="preserve">the </w:t>
      </w:r>
      <w:r w:rsidR="00B2231C">
        <w:rPr>
          <w:rFonts w:asciiTheme="minorHAnsi" w:hAnsiTheme="minorHAnsi" w:cstheme="minorHAnsi"/>
          <w:sz w:val="22"/>
          <w:szCs w:val="22"/>
        </w:rPr>
        <w:t>“of” word and copy remaining text/data into output.txt</w:t>
      </w:r>
      <w:r w:rsidR="00555219" w:rsidRPr="00555219">
        <w:rPr>
          <w:rFonts w:asciiTheme="minorHAnsi" w:hAnsiTheme="minorHAnsi" w:cstheme="minorHAnsi"/>
          <w:sz w:val="22"/>
          <w:szCs w:val="22"/>
        </w:rPr>
        <w:t>.</w:t>
      </w:r>
    </w:p>
    <w:p w14:paraId="31FC342A" w14:textId="77777777" w:rsidR="00555219" w:rsidRDefault="00555219" w:rsidP="00555219">
      <w:pPr>
        <w:ind w:left="208"/>
        <w:rPr>
          <w:rFonts w:ascii="Calibri Light" w:eastAsia="Calibri Light" w:hAnsi="Calibri Light" w:cs="Calibri Light"/>
          <w:spacing w:val="1"/>
          <w:sz w:val="22"/>
          <w:szCs w:val="22"/>
        </w:rPr>
      </w:pPr>
    </w:p>
    <w:p w14:paraId="336A0E7E" w14:textId="5B7AB8CB" w:rsidR="00555219" w:rsidRPr="00B2231C" w:rsidRDefault="00014A6A" w:rsidP="00555219">
      <w:pPr>
        <w:ind w:left="208"/>
        <w:rPr>
          <w:rFonts w:ascii="Calibri Light" w:eastAsia="Calibri Light" w:hAnsi="Calibri Light" w:cs="Calibri Light"/>
          <w:b/>
          <w:bCs/>
          <w:sz w:val="28"/>
          <w:szCs w:val="28"/>
        </w:rPr>
      </w:pPr>
      <w:r w:rsidRPr="00B2231C">
        <w:rPr>
          <w:rFonts w:ascii="Calibri Light" w:eastAsia="Calibri Light" w:hAnsi="Calibri Light" w:cs="Calibri Light"/>
          <w:b/>
          <w:bCs/>
          <w:spacing w:val="1"/>
          <w:sz w:val="28"/>
          <w:szCs w:val="28"/>
        </w:rPr>
        <w:t>File.txt</w:t>
      </w:r>
      <w:r w:rsidR="00B2231C" w:rsidRPr="00B2231C">
        <w:rPr>
          <w:rFonts w:ascii="Calibri Light" w:eastAsia="Calibri Light" w:hAnsi="Calibri Light" w:cs="Calibri Light"/>
          <w:b/>
          <w:bCs/>
          <w:sz w:val="28"/>
          <w:szCs w:val="28"/>
        </w:rPr>
        <w:t>:</w:t>
      </w:r>
    </w:p>
    <w:p w14:paraId="4411018B" w14:textId="199D6953" w:rsidR="00B2231C" w:rsidRDefault="00B2231C" w:rsidP="00B2231C">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On 15 August 1996, The Punjab Group of Colleges petitioned </w:t>
      </w:r>
      <w:hyperlink r:id="rId6" w:tooltip="Government of Punjab, Pakistan" w:history="1">
        <w:r>
          <w:rPr>
            <w:rStyle w:val="Hyperlink"/>
            <w:rFonts w:ascii="Arial" w:eastAsiaTheme="majorEastAsia" w:hAnsi="Arial" w:cs="Arial"/>
            <w:color w:val="0645AD"/>
            <w:sz w:val="21"/>
            <w:szCs w:val="21"/>
          </w:rPr>
          <w:t>Government of Punjab</w:t>
        </w:r>
      </w:hyperlink>
      <w:r>
        <w:rPr>
          <w:rFonts w:ascii="Arial" w:hAnsi="Arial" w:cs="Arial"/>
          <w:color w:val="202122"/>
          <w:sz w:val="21"/>
          <w:szCs w:val="21"/>
        </w:rPr>
        <w:t> for the establishment of a university in the province. Punjab Institute of Computer Science (PICS), Punjab College of Commerce (PCC), </w:t>
      </w:r>
      <w:hyperlink r:id="rId7" w:tooltip="Punjab Law College" w:history="1">
        <w:r>
          <w:rPr>
            <w:rStyle w:val="Hyperlink"/>
            <w:rFonts w:ascii="Arial" w:eastAsiaTheme="majorEastAsia" w:hAnsi="Arial" w:cs="Arial"/>
            <w:color w:val="0645AD"/>
            <w:sz w:val="21"/>
            <w:szCs w:val="21"/>
          </w:rPr>
          <w:t>Punjab Law College</w:t>
        </w:r>
      </w:hyperlink>
      <w:r>
        <w:rPr>
          <w:rFonts w:ascii="Arial" w:hAnsi="Arial" w:cs="Arial"/>
          <w:color w:val="202122"/>
          <w:sz w:val="21"/>
          <w:szCs w:val="21"/>
        </w:rPr>
        <w:t> (PLC) and Punjab College of Information Technology (PCIT) formed the core of the university at the time of establishment.</w:t>
      </w:r>
    </w:p>
    <w:p w14:paraId="5B751B25" w14:textId="77777777" w:rsidR="00B2231C" w:rsidRDefault="00B2231C" w:rsidP="00B2231C">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Following a restructuring in 2004, the PCBA and PICS operate under the Faculty of Management Studies and Faculty of Information Technology of the University of Central Punjab respectively. The Punjab Colleges of Commerce and the Punjab Law College respectively function under the Faculties of Commerce and of Law of the University of Central Punjab. The Faculty of Engineering (FOE) was introduced in 2002.</w:t>
      </w:r>
    </w:p>
    <w:p w14:paraId="1C6546CF" w14:textId="77777777" w:rsidR="00555219" w:rsidRDefault="00555219" w:rsidP="00B2231C">
      <w:pPr>
        <w:spacing w:before="16" w:line="259" w:lineRule="auto"/>
        <w:ind w:right="75"/>
        <w:rPr>
          <w:rFonts w:ascii="Calibri" w:eastAsia="Calibri" w:hAnsi="Calibri" w:cs="Calibri"/>
          <w:sz w:val="22"/>
          <w:szCs w:val="22"/>
        </w:rPr>
      </w:pPr>
    </w:p>
    <w:p w14:paraId="745A45EB" w14:textId="2441F9D2" w:rsidR="00555219" w:rsidRPr="00B2231C" w:rsidRDefault="00B2231C" w:rsidP="00555219">
      <w:pPr>
        <w:spacing w:before="16" w:line="259" w:lineRule="auto"/>
        <w:ind w:left="100" w:right="75"/>
        <w:rPr>
          <w:rFonts w:ascii="Calibri" w:eastAsia="Calibri" w:hAnsi="Calibri" w:cs="Calibri"/>
          <w:b/>
          <w:bCs/>
          <w:sz w:val="28"/>
          <w:szCs w:val="28"/>
        </w:rPr>
      </w:pPr>
      <w:r w:rsidRPr="00B2231C">
        <w:rPr>
          <w:rFonts w:ascii="Calibri" w:eastAsia="Calibri" w:hAnsi="Calibri" w:cs="Calibri"/>
          <w:b/>
          <w:bCs/>
          <w:sz w:val="28"/>
          <w:szCs w:val="28"/>
        </w:rPr>
        <w:t>Output.txt:</w:t>
      </w:r>
    </w:p>
    <w:p w14:paraId="1672BF5E" w14:textId="7308FBB9" w:rsidR="00B2231C" w:rsidRDefault="00B2231C" w:rsidP="00B2231C">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 xml:space="preserve">On 15 August 1996, The Punjab Group </w:t>
      </w:r>
      <w:r>
        <w:rPr>
          <w:rFonts w:ascii="Arial" w:hAnsi="Arial" w:cs="Arial"/>
          <w:color w:val="202122"/>
          <w:sz w:val="21"/>
          <w:szCs w:val="21"/>
        </w:rPr>
        <w:t xml:space="preserve"> </w:t>
      </w:r>
      <w:r>
        <w:rPr>
          <w:rFonts w:ascii="Arial" w:hAnsi="Arial" w:cs="Arial"/>
          <w:color w:val="202122"/>
          <w:sz w:val="21"/>
          <w:szCs w:val="21"/>
        </w:rPr>
        <w:t xml:space="preserve"> Colleges petitioned </w:t>
      </w:r>
      <w:hyperlink r:id="rId8" w:tooltip="Government of Punjab, Pakistan" w:history="1">
        <w:r>
          <w:rPr>
            <w:rStyle w:val="Hyperlink"/>
            <w:rFonts w:ascii="Arial" w:eastAsiaTheme="majorEastAsia" w:hAnsi="Arial" w:cs="Arial"/>
            <w:color w:val="0645AD"/>
            <w:sz w:val="21"/>
            <w:szCs w:val="21"/>
          </w:rPr>
          <w:t xml:space="preserve">Government </w:t>
        </w:r>
        <w:r>
          <w:rPr>
            <w:rStyle w:val="Hyperlink"/>
            <w:rFonts w:ascii="Arial" w:eastAsiaTheme="majorEastAsia" w:hAnsi="Arial" w:cs="Arial"/>
            <w:color w:val="0645AD"/>
            <w:sz w:val="21"/>
            <w:szCs w:val="21"/>
          </w:rPr>
          <w:t xml:space="preserve"> </w:t>
        </w:r>
        <w:r>
          <w:rPr>
            <w:rStyle w:val="Hyperlink"/>
            <w:rFonts w:ascii="Arial" w:eastAsiaTheme="majorEastAsia" w:hAnsi="Arial" w:cs="Arial"/>
            <w:color w:val="0645AD"/>
            <w:sz w:val="21"/>
            <w:szCs w:val="21"/>
          </w:rPr>
          <w:t xml:space="preserve"> Punjab</w:t>
        </w:r>
      </w:hyperlink>
      <w:r>
        <w:rPr>
          <w:rFonts w:ascii="Arial" w:hAnsi="Arial" w:cs="Arial"/>
          <w:color w:val="202122"/>
          <w:sz w:val="21"/>
          <w:szCs w:val="21"/>
        </w:rPr>
        <w:t xml:space="preserve"> for the establishment </w:t>
      </w:r>
      <w:r>
        <w:rPr>
          <w:rFonts w:ascii="Arial" w:hAnsi="Arial" w:cs="Arial"/>
          <w:color w:val="202122"/>
          <w:sz w:val="21"/>
          <w:szCs w:val="21"/>
        </w:rPr>
        <w:t xml:space="preserve"> </w:t>
      </w:r>
      <w:r>
        <w:rPr>
          <w:rFonts w:ascii="Arial" w:hAnsi="Arial" w:cs="Arial"/>
          <w:color w:val="202122"/>
          <w:sz w:val="21"/>
          <w:szCs w:val="21"/>
        </w:rPr>
        <w:t xml:space="preserve"> a university in the province. Punjab Institute </w:t>
      </w:r>
      <w:r>
        <w:rPr>
          <w:rFonts w:ascii="Arial" w:hAnsi="Arial" w:cs="Arial"/>
          <w:color w:val="202122"/>
          <w:sz w:val="21"/>
          <w:szCs w:val="21"/>
        </w:rPr>
        <w:t xml:space="preserve"> </w:t>
      </w:r>
      <w:r>
        <w:rPr>
          <w:rFonts w:ascii="Arial" w:hAnsi="Arial" w:cs="Arial"/>
          <w:color w:val="202122"/>
          <w:sz w:val="21"/>
          <w:szCs w:val="21"/>
        </w:rPr>
        <w:t xml:space="preserve"> Computer Science (PICS), Punjab College </w:t>
      </w:r>
      <w:r>
        <w:rPr>
          <w:rFonts w:ascii="Arial" w:hAnsi="Arial" w:cs="Arial"/>
          <w:color w:val="202122"/>
          <w:sz w:val="21"/>
          <w:szCs w:val="21"/>
        </w:rPr>
        <w:t xml:space="preserve"> </w:t>
      </w:r>
      <w:r>
        <w:rPr>
          <w:rFonts w:ascii="Arial" w:hAnsi="Arial" w:cs="Arial"/>
          <w:color w:val="202122"/>
          <w:sz w:val="21"/>
          <w:szCs w:val="21"/>
        </w:rPr>
        <w:t xml:space="preserve"> Commerce (PCC), </w:t>
      </w:r>
      <w:hyperlink r:id="rId9" w:tooltip="Punjab Law College" w:history="1">
        <w:r>
          <w:rPr>
            <w:rStyle w:val="Hyperlink"/>
            <w:rFonts w:ascii="Arial" w:eastAsiaTheme="majorEastAsia" w:hAnsi="Arial" w:cs="Arial"/>
            <w:color w:val="0645AD"/>
            <w:sz w:val="21"/>
            <w:szCs w:val="21"/>
          </w:rPr>
          <w:t>Punjab Law College</w:t>
        </w:r>
      </w:hyperlink>
      <w:r>
        <w:rPr>
          <w:rFonts w:ascii="Arial" w:hAnsi="Arial" w:cs="Arial"/>
          <w:color w:val="202122"/>
          <w:sz w:val="21"/>
          <w:szCs w:val="21"/>
        </w:rPr>
        <w:t xml:space="preserve"> (PLC) and Punjab College </w:t>
      </w:r>
      <w:r>
        <w:rPr>
          <w:rFonts w:ascii="Arial" w:hAnsi="Arial" w:cs="Arial"/>
          <w:color w:val="202122"/>
          <w:sz w:val="21"/>
          <w:szCs w:val="21"/>
        </w:rPr>
        <w:t xml:space="preserve"> </w:t>
      </w:r>
      <w:r>
        <w:rPr>
          <w:rFonts w:ascii="Arial" w:hAnsi="Arial" w:cs="Arial"/>
          <w:color w:val="202122"/>
          <w:sz w:val="21"/>
          <w:szCs w:val="21"/>
        </w:rPr>
        <w:t xml:space="preserve"> Information Technology (PCIT) formed the core </w:t>
      </w:r>
      <w:r>
        <w:rPr>
          <w:rFonts w:ascii="Arial" w:hAnsi="Arial" w:cs="Arial"/>
          <w:color w:val="202122"/>
          <w:sz w:val="21"/>
          <w:szCs w:val="21"/>
        </w:rPr>
        <w:t xml:space="preserve"> </w:t>
      </w:r>
      <w:r>
        <w:rPr>
          <w:rFonts w:ascii="Arial" w:hAnsi="Arial" w:cs="Arial"/>
          <w:color w:val="202122"/>
          <w:sz w:val="21"/>
          <w:szCs w:val="21"/>
        </w:rPr>
        <w:t xml:space="preserve"> the university at the time </w:t>
      </w:r>
      <w:r>
        <w:rPr>
          <w:rFonts w:ascii="Arial" w:hAnsi="Arial" w:cs="Arial"/>
          <w:color w:val="202122"/>
          <w:sz w:val="21"/>
          <w:szCs w:val="21"/>
        </w:rPr>
        <w:t xml:space="preserve"> </w:t>
      </w:r>
      <w:r>
        <w:rPr>
          <w:rFonts w:ascii="Arial" w:hAnsi="Arial" w:cs="Arial"/>
          <w:color w:val="202122"/>
          <w:sz w:val="21"/>
          <w:szCs w:val="21"/>
        </w:rPr>
        <w:t xml:space="preserve"> establishment.</w:t>
      </w:r>
    </w:p>
    <w:p w14:paraId="4B243BE9" w14:textId="50ACD670" w:rsidR="00B2231C" w:rsidRDefault="00B2231C" w:rsidP="00B2231C">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 xml:space="preserve">Following a restructuring in 2004, the PCBA and PICS operate under the Faculty </w:t>
      </w:r>
      <w:r>
        <w:rPr>
          <w:rFonts w:ascii="Arial" w:hAnsi="Arial" w:cs="Arial"/>
          <w:color w:val="202122"/>
          <w:sz w:val="21"/>
          <w:szCs w:val="21"/>
        </w:rPr>
        <w:t xml:space="preserve"> </w:t>
      </w:r>
      <w:r>
        <w:rPr>
          <w:rFonts w:ascii="Arial" w:hAnsi="Arial" w:cs="Arial"/>
          <w:color w:val="202122"/>
          <w:sz w:val="21"/>
          <w:szCs w:val="21"/>
        </w:rPr>
        <w:t xml:space="preserve"> Management Studies and Faculty </w:t>
      </w:r>
      <w:r>
        <w:rPr>
          <w:rFonts w:ascii="Arial" w:hAnsi="Arial" w:cs="Arial"/>
          <w:color w:val="202122"/>
          <w:sz w:val="21"/>
          <w:szCs w:val="21"/>
        </w:rPr>
        <w:t xml:space="preserve"> </w:t>
      </w:r>
      <w:r>
        <w:rPr>
          <w:rFonts w:ascii="Arial" w:hAnsi="Arial" w:cs="Arial"/>
          <w:color w:val="202122"/>
          <w:sz w:val="21"/>
          <w:szCs w:val="21"/>
        </w:rPr>
        <w:t xml:space="preserve"> Information Technology </w:t>
      </w:r>
      <w:r>
        <w:rPr>
          <w:rFonts w:ascii="Arial" w:hAnsi="Arial" w:cs="Arial"/>
          <w:color w:val="202122"/>
          <w:sz w:val="21"/>
          <w:szCs w:val="21"/>
        </w:rPr>
        <w:t xml:space="preserve"> </w:t>
      </w:r>
      <w:r>
        <w:rPr>
          <w:rFonts w:ascii="Arial" w:hAnsi="Arial" w:cs="Arial"/>
          <w:color w:val="202122"/>
          <w:sz w:val="21"/>
          <w:szCs w:val="21"/>
        </w:rPr>
        <w:t xml:space="preserve"> the University </w:t>
      </w:r>
      <w:r>
        <w:rPr>
          <w:rFonts w:ascii="Arial" w:hAnsi="Arial" w:cs="Arial"/>
          <w:color w:val="202122"/>
          <w:sz w:val="21"/>
          <w:szCs w:val="21"/>
        </w:rPr>
        <w:t xml:space="preserve"> </w:t>
      </w:r>
      <w:r>
        <w:rPr>
          <w:rFonts w:ascii="Arial" w:hAnsi="Arial" w:cs="Arial"/>
          <w:color w:val="202122"/>
          <w:sz w:val="21"/>
          <w:szCs w:val="21"/>
        </w:rPr>
        <w:t xml:space="preserve"> Central Punjab respectively. The Punjab Colleges </w:t>
      </w:r>
      <w:r>
        <w:rPr>
          <w:rFonts w:ascii="Arial" w:hAnsi="Arial" w:cs="Arial"/>
          <w:color w:val="202122"/>
          <w:sz w:val="21"/>
          <w:szCs w:val="21"/>
        </w:rPr>
        <w:t xml:space="preserve"> </w:t>
      </w:r>
      <w:r>
        <w:rPr>
          <w:rFonts w:ascii="Arial" w:hAnsi="Arial" w:cs="Arial"/>
          <w:color w:val="202122"/>
          <w:sz w:val="21"/>
          <w:szCs w:val="21"/>
        </w:rPr>
        <w:t xml:space="preserve"> Commerce and the Punjab Law College respectively function under the Faculties </w:t>
      </w:r>
      <w:r>
        <w:rPr>
          <w:rFonts w:ascii="Arial" w:hAnsi="Arial" w:cs="Arial"/>
          <w:color w:val="202122"/>
          <w:sz w:val="21"/>
          <w:szCs w:val="21"/>
        </w:rPr>
        <w:t xml:space="preserve"> </w:t>
      </w:r>
      <w:r>
        <w:rPr>
          <w:rFonts w:ascii="Arial" w:hAnsi="Arial" w:cs="Arial"/>
          <w:color w:val="202122"/>
          <w:sz w:val="21"/>
          <w:szCs w:val="21"/>
        </w:rPr>
        <w:t xml:space="preserve"> Commerce and </w:t>
      </w:r>
      <w:r>
        <w:rPr>
          <w:rFonts w:ascii="Arial" w:hAnsi="Arial" w:cs="Arial"/>
          <w:color w:val="202122"/>
          <w:sz w:val="21"/>
          <w:szCs w:val="21"/>
        </w:rPr>
        <w:t xml:space="preserve"> </w:t>
      </w:r>
      <w:r>
        <w:rPr>
          <w:rFonts w:ascii="Arial" w:hAnsi="Arial" w:cs="Arial"/>
          <w:color w:val="202122"/>
          <w:sz w:val="21"/>
          <w:szCs w:val="21"/>
        </w:rPr>
        <w:t xml:space="preserve"> Law </w:t>
      </w:r>
      <w:r>
        <w:rPr>
          <w:rFonts w:ascii="Arial" w:hAnsi="Arial" w:cs="Arial"/>
          <w:color w:val="202122"/>
          <w:sz w:val="21"/>
          <w:szCs w:val="21"/>
        </w:rPr>
        <w:t xml:space="preserve"> </w:t>
      </w:r>
      <w:r>
        <w:rPr>
          <w:rFonts w:ascii="Arial" w:hAnsi="Arial" w:cs="Arial"/>
          <w:color w:val="202122"/>
          <w:sz w:val="21"/>
          <w:szCs w:val="21"/>
        </w:rPr>
        <w:t xml:space="preserve"> the University </w:t>
      </w:r>
      <w:r>
        <w:rPr>
          <w:rFonts w:ascii="Arial" w:hAnsi="Arial" w:cs="Arial"/>
          <w:color w:val="202122"/>
          <w:sz w:val="21"/>
          <w:szCs w:val="21"/>
        </w:rPr>
        <w:t xml:space="preserve"> </w:t>
      </w:r>
      <w:r>
        <w:rPr>
          <w:rFonts w:ascii="Arial" w:hAnsi="Arial" w:cs="Arial"/>
          <w:color w:val="202122"/>
          <w:sz w:val="21"/>
          <w:szCs w:val="21"/>
        </w:rPr>
        <w:t xml:space="preserve"> Central Punjab. The Faculty </w:t>
      </w:r>
      <w:r>
        <w:rPr>
          <w:rFonts w:ascii="Arial" w:hAnsi="Arial" w:cs="Arial"/>
          <w:color w:val="202122"/>
          <w:sz w:val="21"/>
          <w:szCs w:val="21"/>
        </w:rPr>
        <w:t xml:space="preserve"> </w:t>
      </w:r>
      <w:r>
        <w:rPr>
          <w:rFonts w:ascii="Arial" w:hAnsi="Arial" w:cs="Arial"/>
          <w:color w:val="202122"/>
          <w:sz w:val="21"/>
          <w:szCs w:val="21"/>
        </w:rPr>
        <w:t xml:space="preserve"> Engineering (FOE) was introduced in 2002.</w:t>
      </w:r>
    </w:p>
    <w:p w14:paraId="46393697" w14:textId="77777777" w:rsidR="00555219" w:rsidRPr="00555219" w:rsidRDefault="00555219" w:rsidP="00555219">
      <w:pPr>
        <w:spacing w:before="16" w:line="259" w:lineRule="auto"/>
        <w:ind w:left="100" w:right="75"/>
        <w:rPr>
          <w:rFonts w:asciiTheme="minorHAnsi" w:eastAsia="Calibri" w:hAnsiTheme="minorHAnsi" w:cstheme="minorHAnsi"/>
          <w:sz w:val="22"/>
          <w:szCs w:val="22"/>
        </w:rPr>
      </w:pPr>
    </w:p>
    <w:sectPr w:rsidR="00555219" w:rsidRPr="00555219">
      <w:type w:val="continuous"/>
      <w:pgSz w:w="12240" w:h="15840"/>
      <w:pgMar w:top="620" w:right="132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56182D"/>
    <w:multiLevelType w:val="multilevel"/>
    <w:tmpl w:val="5A6EAE0A"/>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164C"/>
    <w:rsid w:val="00014A6A"/>
    <w:rsid w:val="003C164C"/>
    <w:rsid w:val="00401FA1"/>
    <w:rsid w:val="00413355"/>
    <w:rsid w:val="00555219"/>
    <w:rsid w:val="007308CB"/>
    <w:rsid w:val="0077576F"/>
    <w:rsid w:val="009E28B8"/>
    <w:rsid w:val="00B2231C"/>
    <w:rsid w:val="00FD41E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46"/>
    <o:shapelayout v:ext="edit">
      <o:idmap v:ext="edit" data="1"/>
    </o:shapelayout>
  </w:shapeDefaults>
  <w:decimalSymbol w:val="."/>
  <w:listSeparator w:val=","/>
  <w14:docId w14:val="51ABAE39"/>
  <w15:docId w15:val="{C85666E1-D92C-4F0B-B94B-39B7002A16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HTMLPreformatted">
    <w:name w:val="HTML Preformatted"/>
    <w:basedOn w:val="Normal"/>
    <w:link w:val="HTMLPreformattedChar"/>
    <w:uiPriority w:val="99"/>
    <w:semiHidden/>
    <w:unhideWhenUsed/>
    <w:rsid w:val="00401F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lang w:val="en-GB" w:eastAsia="en-GB"/>
    </w:rPr>
  </w:style>
  <w:style w:type="character" w:customStyle="1" w:styleId="HTMLPreformattedChar">
    <w:name w:val="HTML Preformatted Char"/>
    <w:basedOn w:val="DefaultParagraphFont"/>
    <w:link w:val="HTMLPreformatted"/>
    <w:uiPriority w:val="99"/>
    <w:semiHidden/>
    <w:rsid w:val="00401FA1"/>
    <w:rPr>
      <w:rFonts w:ascii="Courier New" w:hAnsi="Courier New" w:cs="Courier New"/>
      <w:lang w:val="en-GB" w:eastAsia="en-GB"/>
    </w:rPr>
  </w:style>
  <w:style w:type="paragraph" w:styleId="NormalWeb">
    <w:name w:val="Normal (Web)"/>
    <w:basedOn w:val="Normal"/>
    <w:uiPriority w:val="99"/>
    <w:semiHidden/>
    <w:unhideWhenUsed/>
    <w:rsid w:val="00B2231C"/>
    <w:pPr>
      <w:spacing w:before="100" w:beforeAutospacing="1" w:after="100" w:afterAutospacing="1"/>
    </w:pPr>
    <w:rPr>
      <w:sz w:val="24"/>
      <w:szCs w:val="24"/>
      <w:lang w:val="en-PK" w:eastAsia="en-PK"/>
    </w:rPr>
  </w:style>
  <w:style w:type="character" w:styleId="Hyperlink">
    <w:name w:val="Hyperlink"/>
    <w:basedOn w:val="DefaultParagraphFont"/>
    <w:uiPriority w:val="99"/>
    <w:semiHidden/>
    <w:unhideWhenUsed/>
    <w:rsid w:val="00B2231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9639941">
      <w:bodyDiv w:val="1"/>
      <w:marLeft w:val="0"/>
      <w:marRight w:val="0"/>
      <w:marTop w:val="0"/>
      <w:marBottom w:val="0"/>
      <w:divBdr>
        <w:top w:val="none" w:sz="0" w:space="0" w:color="auto"/>
        <w:left w:val="none" w:sz="0" w:space="0" w:color="auto"/>
        <w:bottom w:val="none" w:sz="0" w:space="0" w:color="auto"/>
        <w:right w:val="none" w:sz="0" w:space="0" w:color="auto"/>
      </w:divBdr>
    </w:div>
    <w:div w:id="181867232">
      <w:bodyDiv w:val="1"/>
      <w:marLeft w:val="0"/>
      <w:marRight w:val="0"/>
      <w:marTop w:val="0"/>
      <w:marBottom w:val="0"/>
      <w:divBdr>
        <w:top w:val="none" w:sz="0" w:space="0" w:color="auto"/>
        <w:left w:val="none" w:sz="0" w:space="0" w:color="auto"/>
        <w:bottom w:val="none" w:sz="0" w:space="0" w:color="auto"/>
        <w:right w:val="none" w:sz="0" w:space="0" w:color="auto"/>
      </w:divBdr>
    </w:div>
    <w:div w:id="21372127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Government_of_Punjab,_Pakistan" TargetMode="External"/><Relationship Id="rId3" Type="http://schemas.openxmlformats.org/officeDocument/2006/relationships/settings" Target="settings.xml"/><Relationship Id="rId7" Type="http://schemas.openxmlformats.org/officeDocument/2006/relationships/hyperlink" Target="https://en.wikipedia.org/wiki/Punjab_Law_Colleg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Government_of_Punjab,_Pakistan" TargetMode="External"/><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Punjab_Law_Colle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328</Words>
  <Characters>1873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Rehan Butt</cp:lastModifiedBy>
  <cp:revision>13</cp:revision>
  <dcterms:created xsi:type="dcterms:W3CDTF">2021-03-26T10:51:00Z</dcterms:created>
  <dcterms:modified xsi:type="dcterms:W3CDTF">2022-04-12T08:38:00Z</dcterms:modified>
</cp:coreProperties>
</file>