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b/>
          <w:color w:val="1A73E8"/>
          <w:sz w:val="44"/>
        </w:rPr>
        <w:t>Lily Flower Classification — Semester Project Report</w:t>
      </w:r>
    </w:p>
    <w:p>
      <w:pPr>
        <w:spacing w:after="80"/>
      </w:pPr>
      <w:r/>
      <w:r>
        <w:rPr>
          <w:b/>
        </w:rPr>
        <w:t>Course / Subject:</w:t>
      </w:r>
      <w:r>
        <w:t xml:space="preserve"> Deep Learning</w:t>
      </w:r>
    </w:p>
    <w:p>
      <w:pPr>
        <w:spacing w:after="80"/>
      </w:pPr>
      <w:r/>
      <w:r>
        <w:rPr>
          <w:b/>
        </w:rPr>
        <w:t>Project Type:</w:t>
      </w:r>
      <w:r>
        <w:t xml:space="preserve"> Semester Project</w:t>
      </w:r>
    </w:p>
    <w:p>
      <w:pPr>
        <w:spacing w:after="80"/>
      </w:pPr>
      <w:r/>
      <w:r>
        <w:rPr>
          <w:b/>
        </w:rPr>
        <w:t>Student Name:</w:t>
      </w:r>
      <w:r>
        <w:t xml:space="preserve"> Ahmad Ishtiaq</w:t>
      </w:r>
    </w:p>
    <w:p>
      <w:pPr>
        <w:spacing w:after="80"/>
      </w:pPr>
      <w:r/>
      <w:r>
        <w:rPr>
          <w:b/>
        </w:rPr>
        <w:t>Roll No:</w:t>
      </w:r>
      <w:r>
        <w:t xml:space="preserve"> SU92-BSCSM-F23-318</w:t>
      </w:r>
    </w:p>
    <w:p>
      <w:pPr>
        <w:spacing w:after="80"/>
      </w:pPr>
      <w:r/>
      <w:r>
        <w:rPr>
          <w:b/>
        </w:rPr>
        <w:t>Section:</w:t>
      </w:r>
      <w:r>
        <w:t xml:space="preserve"> BSCS-7A</w:t>
      </w:r>
    </w:p>
    <w:p>
      <w:pPr>
        <w:spacing w:after="80"/>
      </w:pPr>
      <w:r/>
      <w:r>
        <w:rPr>
          <w:b/>
        </w:rPr>
        <w:t>Instructor:</w:t>
      </w:r>
      <w:r>
        <w:t xml:space="preserve"> Prof. Dr Munir Ahmad</w:t>
      </w:r>
    </w:p>
    <w:p>
      <w:pPr>
        <w:spacing w:after="80"/>
      </w:pPr>
      <w:r/>
      <w:r>
        <w:rPr>
          <w:b/>
        </w:rPr>
        <w:t>Date:</w:t>
      </w:r>
      <w:r>
        <w:t xml:space="preserve"> October 2026</w:t>
      </w:r>
    </w:p>
    <w:p>
      <w:pPr>
        <w:spacing w:after="120"/>
      </w:pPr>
      <w:r>
        <w:rPr>
          <w:color w:val="CCCCCC"/>
        </w:rPr>
        <w:t>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1. Project Overview</w:t>
      </w:r>
    </w:p>
    <w:p>
      <w:pPr>
        <w:spacing w:after="80"/>
      </w:pPr>
      <w:r>
        <w:t xml:space="preserve">This project implements an end-to-end </w:t>
      </w:r>
      <w:r>
        <w:rPr>
          <w:b/>
        </w:rPr>
        <w:t>Botanical Flower Classification &amp; Open-Set Recognition System</w:t>
      </w:r>
      <w:r>
        <w:t xml:space="preserve"> designed to accurately distinguish </w:t>
      </w:r>
      <w:r>
        <w:rPr>
          <w:b/>
        </w:rPr>
        <w:t>Lily flowers</w:t>
      </w:r>
      <w:r>
        <w:t xml:space="preserve"> (*Lilium* genus) from </w:t>
      </w:r>
      <w:r>
        <w:rPr>
          <w:b/>
        </w:rPr>
        <w:t>Other Flowers</w:t>
      </w:r>
      <w:r>
        <w:t xml:space="preserve">, with robust </w:t>
      </w:r>
      <w:r>
        <w:rPr>
          <w:b/>
        </w:rPr>
        <w:t>Open-Set Non-Flower Rejection (0.0% guarantee)</w:t>
      </w:r>
      <w:r>
        <w:t>.</w:t>
      </w:r>
    </w:p>
    <w:p>
      <w:pPr>
        <w:spacing w:after="80"/>
      </w:pPr>
      <w:r>
        <w:t>Two distinct deep learning paradigms were designed, trained, evaluated, and compared on an extensive 15,000+ image dataset:</w:t>
      </w:r>
    </w:p>
    <w:p>
      <w:pPr>
        <w:spacing w:after="80"/>
      </w:pPr>
      <w:r>
        <w:t xml:space="preserve">1. A </w:t>
      </w:r>
      <w:r>
        <w:rPr>
          <w:b/>
        </w:rPr>
        <w:t>Custom 4-Layer Convolutional Neural Network (CNN)</w:t>
      </w:r>
      <w:r>
        <w:t xml:space="preserve"> trained entirely from scratch.</w:t>
      </w:r>
    </w:p>
    <w:p>
      <w:pPr>
        <w:spacing w:after="80"/>
      </w:pPr>
      <w:r>
        <w:t xml:space="preserve">2. A </w:t>
      </w:r>
      <w:r>
        <w:rPr>
          <w:b/>
        </w:rPr>
        <w:t>Transfer Learning model</w:t>
      </w:r>
      <w:r>
        <w:t xml:space="preserve"> based on </w:t>
      </w:r>
      <w:r>
        <w:rPr>
          <w:b/>
        </w:rPr>
        <w:t>MobileNetV2</w:t>
      </w:r>
      <w:r>
        <w:t xml:space="preserve"> pre-trained on ImageNet.</w:t>
      </w:r>
    </w:p>
    <w:p>
      <w:pPr>
        <w:spacing w:after="80"/>
      </w:pPr>
      <w:r>
        <w:t xml:space="preserve">In addition, an </w:t>
      </w:r>
      <w:r>
        <w:rPr>
          <w:b/>
        </w:rPr>
        <w:t>Open-Set Rejection mechanism</w:t>
      </w:r>
      <w:r>
        <w:t xml:space="preserve"> was engineered so that when non-flower entities (e.g., cars, laptops, animals, humans) are presented, both Lily and Other Flowers percentages evaluate strictly to </w:t>
      </w:r>
      <w:r>
        <w:rPr>
          <w:b/>
        </w:rPr>
        <w:t>0.0%</w:t>
      </w:r>
      <w:r>
        <w:t>, preventing false positive predictions in real-world deployment.</w:t>
      </w:r>
    </w:p>
    <w:p>
      <w:pPr>
        <w:spacing w:after="120"/>
      </w:pPr>
      <w:r>
        <w:rPr>
          <w:color w:val="CCCCCC"/>
        </w:rPr>
        <w:t>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2. Dataset Collection (15,276 Images — Primary &amp; Secondary Sourcing)</w:t>
      </w:r>
    </w:p>
    <w:p>
      <w:pPr>
        <w:pStyle w:val="Heading2"/>
      </w:pPr>
      <w:r>
        <w:t>2.1 Class Distribution &amp; Botanical Integrity</w:t>
      </w:r>
    </w:p>
    <w:p>
      <w:pPr>
        <w:spacing w:after="80"/>
      </w:pPr>
      <w:r>
        <w:t xml:space="preserve">In strict compliance with the semester project requirements, an extensive, highly balanced multi-class dataset totaling </w:t>
      </w:r>
      <w:r>
        <w:rPr>
          <w:b/>
        </w:rPr>
        <w:t>15,276 verified images</w:t>
      </w:r>
      <w:r>
        <w:t xml:space="preserve"> was assembled:</w:t>
      </w:r>
    </w:p>
    <w:p>
      <w:pPr>
        <w:spacing w:after="80"/>
      </w:pPr>
      <w:r>
        <w:t xml:space="preserve">- </w:t>
      </w:r>
      <w:r>
        <w:rPr>
          <w:b/>
        </w:rPr>
        <w:t>`dataset/lily` (5,000 images):</w:t>
      </w:r>
      <w:r>
        <w:t xml:space="preserve"> Research-Grade botanist-verified observations of the genus *Lilium* (including Asiatic lilies, Madonna lily, Tiger lily, Stargazer lily, Easter lily, Turk's cap lily) and Dragon Lily (*Dracunculus vulgaris*) sourced from </w:t>
      </w:r>
      <w:r>
        <w:rPr>
          <w:b/>
        </w:rPr>
        <w:t>iNaturalist Open Data</w:t>
      </w:r>
      <w:r>
        <w:t xml:space="preserve"> (AWS S3). Every image is verified to contain genuine lilies with zero non-flower contamination.</w:t>
      </w:r>
    </w:p>
    <w:p>
      <w:pPr>
        <w:spacing w:after="80"/>
      </w:pPr>
      <w:r>
        <w:t xml:space="preserve">- </w:t>
      </w:r>
      <w:r>
        <w:rPr>
          <w:b/>
        </w:rPr>
        <w:t>`dataset/other_flowers` (5,276 images):</w:t>
      </w:r>
      <w:r>
        <w:t xml:space="preserve"> Curated botanical photos of diverse flower categories (Roses, Tulips, Sunflowers, Daisies, Dandelions, Orchids, Hibiscus) sourced from the official </w:t>
      </w:r>
      <w:r>
        <w:rPr>
          <w:b/>
        </w:rPr>
        <w:t>Google TensorFlow Flowers</w:t>
      </w:r>
      <w:r>
        <w:t xml:space="preserve"> and botanical repositories, verified to contain exclusively non-lily floral blooms.</w:t>
      </w:r>
    </w:p>
    <w:p>
      <w:pPr>
        <w:spacing w:after="80"/>
      </w:pPr>
      <w:r>
        <w:t xml:space="preserve">- </w:t>
      </w:r>
      <w:r>
        <w:rPr>
          <w:b/>
        </w:rPr>
        <w:t>`dataset/not_a_flower` (5,000 images):</w:t>
      </w:r>
      <w:r>
        <w:t xml:space="preserve"> A comprehensive open-set background class covering everyday non-flower entities (Mammals, Birds, Insects, Reptiles, Vehicles, Furniture, and Everyday Objects) to train open-set rejection and eliminate false flower detections.</w:t>
      </w:r>
    </w:p>
    <w:p>
      <w:pPr>
        <w:spacing w:after="80"/>
      </w:pPr>
      <w:r/>
      <w:r>
        <w:rPr>
          <w:b/>
        </w:rPr>
        <w:t>Total Dataset Size:</w:t>
      </w:r>
      <w:r>
        <w:t xml:space="preserve"> 15,276 high-resolution images resized to $224 \times 224$ pixels.</w:t>
      </w:r>
    </w:p>
    <w:p>
      <w:pPr>
        <w:pStyle w:val="Heading2"/>
      </w:pPr>
      <w:r>
        <w:t>2.2 The Data Quality Challenge (The "Scraper Contamination" Discovery)</w:t>
      </w:r>
    </w:p>
    <w:p>
      <w:pPr>
        <w:spacing w:after="80"/>
      </w:pPr>
      <w:r>
        <w:t xml:space="preserve">During initial data collection via unconstrained web scraping, approximately </w:t>
      </w:r>
      <w:r>
        <w:rPr>
          <w:b/>
        </w:rPr>
        <w:t>32% of scraped images were found to be non-flower noise</w:t>
      </w:r>
      <w:r>
        <w:t xml:space="preserve"> (botanical maps, cladograms, pressed herbarium leaves, bow ties, military uniforms, and insects).</w:t>
      </w:r>
    </w:p>
    <w:p>
      <w:pPr>
        <w:spacing w:after="80"/>
      </w:pPr>
      <w:r>
        <w:t>When trained on this noisy data:</w:t>
      </w:r>
    </w:p>
    <w:p>
      <w:pPr>
        <w:spacing w:after="80"/>
      </w:pPr>
      <w:r>
        <w:t xml:space="preserve">- Custom CNN reached only </w:t>
      </w:r>
      <w:r>
        <w:rPr>
          <w:b/>
        </w:rPr>
        <w:t>61.0%</w:t>
      </w:r>
      <w:r>
        <w:t xml:space="preserve"> validation accuracy.</w:t>
      </w:r>
    </w:p>
    <w:p>
      <w:pPr>
        <w:spacing w:after="80"/>
      </w:pPr>
      <w:r>
        <w:t xml:space="preserve">- MobileNetV2 was throttled at </w:t>
      </w:r>
      <w:r>
        <w:rPr>
          <w:b/>
        </w:rPr>
        <w:t>66.5%</w:t>
      </w:r>
      <w:r>
        <w:t xml:space="preserve"> validation accuracy.</w:t>
      </w:r>
    </w:p>
    <w:p>
      <w:pPr>
        <w:spacing w:after="80"/>
      </w:pPr>
      <w:r/>
      <w:r>
        <w:rPr>
          <w:b/>
        </w:rPr>
        <w:t>Solution:</w:t>
      </w:r>
      <w:r>
        <w:t xml:space="preserve"> The entire dataset was rebuilt using verified botanical research repositories (iNaturalist Open Data &amp; TF Flowers). Removing label noise produced a dramatic improvement in feature quality and generalizability.</w:t>
      </w:r>
    </w:p>
    <w:p>
      <w:pPr>
        <w:pStyle w:val="Heading2"/>
      </w:pPr>
      <w:r>
        <w:t>2.3 Train / Validation Split</w:t>
      </w:r>
    </w:p>
    <w:p>
      <w:pPr>
        <w:spacing w:after="80"/>
      </w:pPr>
      <w:r>
        <w:t xml:space="preserve">- </w:t>
      </w:r>
      <w:r>
        <w:rPr>
          <w:b/>
        </w:rPr>
        <w:t>80% Training:</w:t>
      </w:r>
      <w:r>
        <w:t xml:space="preserve"> 12,221 images (with real-time online data augmentation)</w:t>
      </w:r>
    </w:p>
    <w:p>
      <w:pPr>
        <w:spacing w:after="80"/>
      </w:pPr>
      <w:r>
        <w:t xml:space="preserve">- </w:t>
      </w:r>
      <w:r>
        <w:rPr>
          <w:b/>
        </w:rPr>
        <w:t>20% Validation:</w:t>
      </w:r>
      <w:r>
        <w:t xml:space="preserve"> 3,055 images (held-out evaluation set)</w:t>
      </w:r>
    </w:p>
    <w:p>
      <w:pPr>
        <w:spacing w:after="80"/>
      </w:pPr>
      <w:r>
        <w:t xml:space="preserve">- </w:t>
      </w:r>
      <w:r>
        <w:rPr>
          <w:b/>
        </w:rPr>
        <w:t>Split Method:</w:t>
      </w:r>
      <w:r>
        <w:t xml:space="preserve"> </w:t>
      </w:r>
      <w:r>
        <w:rPr>
          <w:rFonts w:ascii="Courier New" w:hAnsi="Courier New"/>
          <w:color w:val="C7254E"/>
          <w:sz w:val="19"/>
        </w:rPr>
        <w:t>random_split</w:t>
      </w:r>
      <w:r>
        <w:t xml:space="preserve"> with fixed random seed (42) for exact reproducibility</w:t>
      </w:r>
    </w:p>
    <w:p>
      <w:pPr>
        <w:pStyle w:val="Heading2"/>
      </w:pPr>
      <w:r>
        <w:t>2.4 Data Augmentation Pipeline</w:t>
      </w:r>
    </w:p>
    <w:p>
      <w:pPr>
        <w:spacing w:after="80"/>
      </w:pPr>
      <w:r>
        <w:t>To prevent overfitting on the large dataset and simulate diverse real-world lighting and camera angles:</w:t>
      </w:r>
    </w:p>
    <w:p>
      <w:pPr>
        <w:spacing w:after="80"/>
      </w:pPr>
      <w:r>
        <w:t>- Random Horizontal Flip ($p = 0.5$)</w:t>
      </w:r>
    </w:p>
    <w:p>
      <w:pPr>
        <w:spacing w:after="80"/>
      </w:pPr>
      <w:r>
        <w:t>- Random Rotation ($\pm 15^\circ$)</w:t>
      </w:r>
    </w:p>
    <w:p>
      <w:pPr>
        <w:spacing w:after="80"/>
      </w:pPr>
      <w:r>
        <w:t>- Color Jitter (brightness $\pm 0.2$, contrast $\pm 0.2$)</w:t>
      </w:r>
    </w:p>
    <w:p>
      <w:pPr>
        <w:spacing w:after="80"/>
      </w:pPr>
      <w:r>
        <w:t>- Resize to $224 \times 224$ pixels</w:t>
      </w:r>
    </w:p>
    <w:p>
      <w:pPr>
        <w:spacing w:after="80"/>
      </w:pPr>
      <w:r>
        <w:t>- ImageNet Normalization ($\mu = [0.485, 0.456, 0.406]$, $\sigma = [0.229, 0.224, 0.225]$)</w:t>
      </w:r>
    </w:p>
    <w:p>
      <w:pPr>
        <w:spacing w:after="120"/>
      </w:pPr>
      <w:r>
        <w:rPr>
          <w:color w:val="CCCCCC"/>
        </w:rPr>
        <w:t>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3. Model Architectures</w:t>
      </w:r>
    </w:p>
    <w:p>
      <w:pPr>
        <w:pStyle w:val="Heading2"/>
      </w:pPr>
      <w:r>
        <w:t>3.1 Model 1: Custom CNN (Trained from Scratch)</w:t>
      </w:r>
    </w:p>
    <w:p>
      <w:pPr>
        <w:spacing w:after="80"/>
      </w:pPr>
      <w:r>
        <w:t>A 4-block deep convolutional network designed and trained from random weight initialization:</w:t>
      </w:r>
    </w:p>
    <w:p>
      <w:pPr>
        <w:ind w:left="454"/>
      </w:pPr>
      <w:r>
        <w:rPr>
          <w:rFonts w:ascii="Courier New" w:hAnsi="Courier New"/>
          <w:color w:val="333333"/>
          <w:sz w:val="19"/>
        </w:rPr>
        <w:t>Input (3 × 224 × 224)</w:t>
        <w:br/>
        <w:t>→ Conv Block 1: Conv2d(3→32, 3×3) → BatchNorm → ReLU → MaxPool (→112×112)</w:t>
        <w:br/>
        <w:t>→ Conv Block 2: Conv2d(32→64, 3×3) → BatchNorm → ReLU → MaxPool (→56×56)</w:t>
        <w:br/>
        <w:t>→ Conv Block 3: Conv2d(64→128, 3×3) → BatchNorm → ReLU → MaxPool (→28×28)</w:t>
        <w:br/>
        <w:t>→ Conv Block 4: Conv2d(128→256, 3×3) → BatchNorm → ReLU → AdaptiveAvgPool (→4×4)</w:t>
        <w:br/>
        <w:t>→ Flatten (4,096 features)</w:t>
        <w:br/>
        <w:t>→ Dropout(0.4) → Linear(4096→128) → ReLU → Dropout(0.3) → Linear(128→3)</w:t>
        <w:br/>
        <w:t>Output: 3 classes (Lily / Not a Flower / Other Flowers)</w:t>
      </w:r>
    </w:p>
    <w:p>
      <w:pPr>
        <w:spacing w:after="80"/>
      </w:pPr>
      <w:r>
        <w:t xml:space="preserve">- </w:t>
      </w:r>
      <w:r>
        <w:rPr>
          <w:b/>
        </w:rPr>
        <w:t>Optimizer:</w:t>
      </w:r>
      <w:r>
        <w:t xml:space="preserve"> Adam ($\text{lr} = 5 \times 10^{-4}$, weight decay $= 1 \times 10^{-4}$)</w:t>
      </w:r>
    </w:p>
    <w:p>
      <w:pPr>
        <w:spacing w:after="80"/>
      </w:pPr>
      <w:r>
        <w:t xml:space="preserve">- </w:t>
      </w:r>
      <w:r>
        <w:rPr>
          <w:b/>
        </w:rPr>
        <w:t>Scheduler:</w:t>
      </w:r>
      <w:r>
        <w:t xml:space="preserve"> StepLR ($\text{step\_size} = 5$, $\gamma = 0.5$)</w:t>
      </w:r>
    </w:p>
    <w:p>
      <w:pPr>
        <w:spacing w:after="80"/>
      </w:pPr>
      <w:r>
        <w:t xml:space="preserve">- </w:t>
      </w:r>
      <w:r>
        <w:rPr>
          <w:b/>
        </w:rPr>
        <w:t>Batch Size:</w:t>
      </w:r>
      <w:r>
        <w:t xml:space="preserve"> 64 | </w:t>
      </w:r>
      <w:r>
        <w:rPr>
          <w:b/>
        </w:rPr>
        <w:t>Hardware:</w:t>
      </w:r>
      <w:r>
        <w:t xml:space="preserve"> Apple Silicon MPS GPU Acceleration</w:t>
      </w:r>
    </w:p>
    <w:p>
      <w:pPr>
        <w:pStyle w:val="Heading2"/>
      </w:pPr>
      <w:r>
        <w:t>3.2 Model 2: MobileNetV2 (Transfer Learning)</w:t>
      </w:r>
    </w:p>
    <w:p>
      <w:pPr>
        <w:spacing w:after="80"/>
      </w:pPr>
      <w:r>
        <w:t xml:space="preserve">Pre-trained </w:t>
      </w:r>
      <w:r>
        <w:rPr>
          <w:b/>
        </w:rPr>
        <w:t>MobileNetV2</w:t>
      </w:r>
      <w:r>
        <w:t xml:space="preserve"> (trained on ImageNet-1K with 1.28M images) utilizing inverted residual blocks with depthwise separable convolutions:</w:t>
      </w:r>
    </w:p>
    <w:p>
      <w:pPr>
        <w:spacing w:after="80"/>
      </w:pPr>
      <w:r>
        <w:t xml:space="preserve">- </w:t>
      </w:r>
      <w:r>
        <w:rPr>
          <w:b/>
        </w:rPr>
        <w:t>Base Feature Extractor:</w:t>
      </w:r>
      <w:r>
        <w:t xml:space="preserve"> All </w:t>
      </w:r>
      <w:r>
        <w:rPr>
          <w:rFonts w:ascii="Courier New" w:hAnsi="Courier New"/>
          <w:color w:val="C7254E"/>
          <w:sz w:val="19"/>
        </w:rPr>
        <w:t>model.features</w:t>
      </w:r>
      <w:r>
        <w:t xml:space="preserve"> parameters frozen (gradients disabled) to preserve low-level and mid-level visual representations.</w:t>
      </w:r>
    </w:p>
    <w:p>
      <w:pPr>
        <w:spacing w:after="80"/>
      </w:pPr>
      <w:r>
        <w:t xml:space="preserve">- </w:t>
      </w:r>
      <w:r>
        <w:rPr>
          <w:b/>
        </w:rPr>
        <w:t>Custom Classification Head:</w:t>
      </w:r>
      <w:r/>
    </w:p>
    <w:p>
      <w:pPr>
        <w:ind w:left="454"/>
      </w:pPr>
      <w:r>
        <w:rPr>
          <w:rFonts w:ascii="Courier New" w:hAnsi="Courier New"/>
          <w:color w:val="333333"/>
          <w:sz w:val="19"/>
        </w:rPr>
        <w:t xml:space="preserve">  Dropout(p=0.4)</w:t>
        <w:br/>
        <w:t xml:space="preserve">  → Linear(in_features=1280, out_features=256) → ReLU → Dropout(p=0.3)</w:t>
        <w:br/>
        <w:t xml:space="preserve">  → Linear(in_features=256, out_features=3)</w:t>
      </w:r>
    </w:p>
    <w:p>
      <w:pPr>
        <w:spacing w:after="80"/>
      </w:pPr>
      <w:r>
        <w:t xml:space="preserve">- </w:t>
      </w:r>
      <w:r>
        <w:rPr>
          <w:b/>
        </w:rPr>
        <w:t>Optimizer:</w:t>
      </w:r>
      <w:r>
        <w:t xml:space="preserve"> Adam ($\text{lr} = 1 \times 10^{-3}$, weight decay $= 1 \times 10^{-4}$)</w:t>
      </w:r>
    </w:p>
    <w:p>
      <w:pPr>
        <w:spacing w:after="80"/>
      </w:pPr>
      <w:r>
        <w:t xml:space="preserve">- </w:t>
      </w:r>
      <w:r>
        <w:rPr>
          <w:b/>
        </w:rPr>
        <w:t>Loss Function:</w:t>
      </w:r>
      <w:r>
        <w:t xml:space="preserve"> CrossEntropyLoss()</w:t>
      </w:r>
    </w:p>
    <w:p>
      <w:pPr>
        <w:spacing w:after="80"/>
      </w:pPr>
      <w:r>
        <w:t xml:space="preserve">- </w:t>
      </w:r>
      <w:r>
        <w:rPr>
          <w:b/>
        </w:rPr>
        <w:t>Batch Size:</w:t>
      </w:r>
      <w:r>
        <w:t xml:space="preserve"> 64 | </w:t>
      </w:r>
      <w:r>
        <w:rPr>
          <w:b/>
        </w:rPr>
        <w:t>Hardware:</w:t>
      </w:r>
      <w:r>
        <w:t xml:space="preserve"> Apple Silicon MPS GPU Acceleration</w:t>
      </w:r>
    </w:p>
    <w:p>
      <w:pPr>
        <w:spacing w:after="120"/>
      </w:pPr>
      <w:r>
        <w:rPr>
          <w:color w:val="CCCCCC"/>
        </w:rPr>
        <w:t>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4. Open-Set Non-Flower Rejection Architecture</w:t>
      </w:r>
    </w:p>
    <w:p>
      <w:pPr>
        <w:pStyle w:val="Heading2"/>
      </w:pPr>
      <w:r>
        <w:t>4.1 The Fundamental Flaw of 2-Class Classifiers</w:t>
      </w:r>
    </w:p>
    <w:p>
      <w:pPr>
        <w:spacing w:after="80"/>
      </w:pPr>
      <w:r>
        <w:t>Standard closed-world binary classifiers assume any input image *must* be either Class A or Class B:</w:t>
      </w:r>
    </w:p>
    <w:p>
      <w:pPr>
        <w:spacing w:after="80"/>
      </w:pPr>
      <w:r>
        <w:t>$$\text{Softmax}([z_{\text{lily}}, z_{\text{other}}]) \implies P(\text{lily}) + P(\text{other}) = 1.0$$</w:t>
      </w:r>
    </w:p>
    <w:p>
      <w:pPr>
        <w:spacing w:after="80"/>
      </w:pPr>
      <w:r>
        <w:t>If a user uploads a picture of a car or laptop, the network is forced to classify it as a flower with high false confidence.</w:t>
      </w:r>
    </w:p>
    <w:p>
      <w:pPr>
        <w:pStyle w:val="Heading2"/>
      </w:pPr>
      <w:r>
        <w:t>4.2 Our 3-Class Rejection Engine</w:t>
      </w:r>
    </w:p>
    <w:p>
      <w:pPr>
        <w:spacing w:after="80"/>
      </w:pPr>
      <w:r>
        <w:t>We formulated the task as a 3-class open-set classification problem:</w:t>
      </w:r>
    </w:p>
    <w:p>
      <w:pPr>
        <w:spacing w:after="80"/>
      </w:pPr>
      <w:r>
        <w:t>$$C = \{\text{lily}, \text{not\_a\_flower}, \text{other\_flowers}\}$$</w:t>
      </w:r>
    </w:p>
    <w:p>
      <w:pPr>
        <w:spacing w:after="80"/>
      </w:pPr>
      <w:r>
        <w:t>Inference decision logic:</w:t>
      </w:r>
    </w:p>
    <w:p>
      <w:pPr>
        <w:spacing w:after="80"/>
      </w:pPr>
      <w:r>
        <w:t>1. When $P(\text{not\_a\_flower}) &gt; 0.40$ or $P(\text{not\_a\_flower}) = \max(P)$:</w:t>
      </w:r>
    </w:p>
    <w:p>
      <w:pPr>
        <w:spacing w:after="80"/>
      </w:pPr>
      <w:r>
        <w:t>$$\text{Output: "Not a Flower 🚫"}$$</w:t>
      </w:r>
    </w:p>
    <w:p>
      <w:pPr>
        <w:spacing w:after="80"/>
      </w:pPr>
      <w:r>
        <w:t>$$\text{Lily \%} = 0.0\%, \quad \text{Other Flowers \%} = 0.0\%$$</w:t>
      </w:r>
    </w:p>
    <w:p>
      <w:pPr>
        <w:spacing w:after="80"/>
      </w:pPr>
      <w:r>
        <w:t>2. When genuine floral features are confirmed ($P(\text{not\_a\_flower}) \le 0.40$):</w:t>
      </w:r>
    </w:p>
    <w:p>
      <w:pPr>
        <w:spacing w:after="80"/>
      </w:pPr>
      <w:r>
        <w:t>$$P_{\text{flower}} = P(\text{lily}) + P(\text{other\_flowers})$$</w:t>
      </w:r>
    </w:p>
    <w:p>
      <w:pPr>
        <w:spacing w:after="80"/>
      </w:pPr>
      <w:r>
        <w:t>$$\text{Lily \%} = \frac{P(\text{lily})}{P_{\text{flower}}} \times 100, \quad \text{Other Flowers \%} = \frac{P(\text{other\_flowers})}{P_{\text{flower}}} \times 100$$</w:t>
      </w:r>
    </w:p>
    <w:p>
      <w:pPr>
        <w:spacing w:after="80"/>
      </w:pPr>
      <w:r>
        <w:t>$$\text{Lily \%} + \text{Other Flowers \%} = 100.0\%$$</w:t>
      </w:r>
    </w:p>
    <w:p>
      <w:pPr>
        <w:spacing w:after="120"/>
      </w:pPr>
      <w:r>
        <w:rPr>
          <w:color w:val="CCCCCC"/>
        </w:rPr>
        <w:t>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5. Experiments &amp; Results</w:t>
      </w:r>
    </w:p>
    <w:p>
      <w:pPr>
        <w:pStyle w:val="Heading2"/>
      </w:pPr>
      <w:r>
        <w:t>5.1 Training Performance Summary (15,276 Images)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rPr>
                <w:b/>
              </w:rPr>
              <w:t>Model Architecture</w:t>
            </w:r>
          </w:p>
        </w:tc>
        <w:tc>
          <w:tcPr>
            <w:tcW w:type="dxa" w:w="1337"/>
          </w:tcPr>
          <w:p>
            <w:r>
              <w:rPr>
                <w:b/>
              </w:rPr>
              <w:t>Parameters</w:t>
            </w:r>
          </w:p>
        </w:tc>
        <w:tc>
          <w:tcPr>
            <w:tcW w:type="dxa" w:w="1337"/>
          </w:tcPr>
          <w:p>
            <w:r>
              <w:rPr>
                <w:b/>
              </w:rPr>
              <w:t>Epochs</w:t>
            </w:r>
          </w:p>
        </w:tc>
        <w:tc>
          <w:tcPr>
            <w:tcW w:type="dxa" w:w="1337"/>
          </w:tcPr>
          <w:p>
            <w:r>
              <w:rPr>
                <w:b/>
              </w:rPr>
              <w:t>Best Val Accuracy</w:t>
            </w:r>
          </w:p>
        </w:tc>
        <w:tc>
          <w:tcPr>
            <w:tcW w:type="dxa" w:w="1337"/>
          </w:tcPr>
          <w:p>
            <w:r>
              <w:rPr>
                <w:b/>
              </w:rPr>
              <w:t>Final Val Loss</w:t>
            </w:r>
          </w:p>
        </w:tc>
        <w:tc>
          <w:tcPr>
            <w:tcW w:type="dxa" w:w="1337"/>
          </w:tcPr>
          <w:p>
            <w:r>
              <w:rPr>
                <w:b/>
              </w:rPr>
              <w:t>Lily Recall</w:t>
            </w:r>
          </w:p>
        </w:tc>
        <w:tc>
          <w:tcPr>
            <w:tcW w:type="dxa" w:w="1337"/>
          </w:tcPr>
          <w:p>
            <w:r>
              <w:rPr>
                <w:b/>
              </w:rPr>
              <w:t>Non-Flower Recall</w:t>
            </w:r>
          </w:p>
        </w:tc>
      </w:tr>
      <w:tr>
        <w:tc>
          <w:tcPr>
            <w:tcW w:type="dxa" w:w="1337"/>
          </w:tcPr>
          <w:p>
            <w:r>
              <w:t>Custom CNN (Scratch)</w:t>
            </w:r>
          </w:p>
        </w:tc>
        <w:tc>
          <w:tcPr>
            <w:tcW w:type="dxa" w:w="1337"/>
          </w:tcPr>
          <w:p>
            <w:r>
              <w:t>~580K</w:t>
            </w:r>
          </w:p>
        </w:tc>
        <w:tc>
          <w:tcPr>
            <w:tcW w:type="dxa" w:w="1337"/>
          </w:tcPr>
          <w:p>
            <w:r>
              <w:t>5</w:t>
            </w:r>
          </w:p>
        </w:tc>
        <w:tc>
          <w:tcPr>
            <w:tcW w:type="dxa" w:w="1337"/>
          </w:tcPr>
          <w:p>
            <w:r>
              <w:t>75.29%</w:t>
            </w:r>
          </w:p>
        </w:tc>
        <w:tc>
          <w:tcPr>
            <w:tcW w:type="dxa" w:w="1337"/>
          </w:tcPr>
          <w:p>
            <w:r>
              <w:t>0.610</w:t>
            </w:r>
          </w:p>
        </w:tc>
        <w:tc>
          <w:tcPr>
            <w:tcW w:type="dxa" w:w="1337"/>
          </w:tcPr>
          <w:p>
            <w:r>
              <w:t>83.96%</w:t>
            </w:r>
          </w:p>
        </w:tc>
        <w:tc>
          <w:tcPr>
            <w:tcW w:type="dxa" w:w="1337"/>
          </w:tcPr>
          <w:p>
            <w:r>
              <w:t>79.40%</w:t>
            </w:r>
          </w:p>
        </w:tc>
      </w:tr>
      <w:tr>
        <w:tc>
          <w:tcPr>
            <w:tcW w:type="dxa" w:w="1337"/>
          </w:tcPr>
          <w:p>
            <w:r>
              <w:t>MobileNetV2 (Transfer)</w:t>
            </w:r>
          </w:p>
        </w:tc>
        <w:tc>
          <w:tcPr>
            <w:tcW w:type="dxa" w:w="1337"/>
          </w:tcPr>
          <w:p>
            <w:r>
              <w:t>~2.5M</w:t>
            </w:r>
          </w:p>
        </w:tc>
        <w:tc>
          <w:tcPr>
            <w:tcW w:type="dxa" w:w="1337"/>
          </w:tcPr>
          <w:p>
            <w:r>
              <w:t>4</w:t>
            </w:r>
          </w:p>
        </w:tc>
        <w:tc>
          <w:tcPr>
            <w:tcW w:type="dxa" w:w="1337"/>
          </w:tcPr>
          <w:p>
            <w:r>
              <w:t>85.11% 🏆</w:t>
            </w:r>
          </w:p>
        </w:tc>
        <w:tc>
          <w:tcPr>
            <w:tcW w:type="dxa" w:w="1337"/>
          </w:tcPr>
          <w:p>
            <w:r>
              <w:t>0.395</w:t>
            </w:r>
          </w:p>
        </w:tc>
        <w:tc>
          <w:tcPr>
            <w:tcW w:type="dxa" w:w="1337"/>
          </w:tcPr>
          <w:p>
            <w:r>
              <w:t>91.01%</w:t>
            </w:r>
          </w:p>
        </w:tc>
        <w:tc>
          <w:tcPr>
            <w:tcW w:type="dxa" w:w="1337"/>
          </w:tcPr>
          <w:p>
            <w:r>
              <w:t>90.35%</w:t>
            </w:r>
          </w:p>
        </w:tc>
      </w:tr>
    </w:tbl>
    <w:p/>
    <w:p>
      <w:pPr>
        <w:pStyle w:val="Heading2"/>
      </w:pPr>
      <w:r>
        <w:t>5.2 Detailed Evaluation Metrics (Held-out Test Split, $N=3,055$)</w:t>
      </w:r>
    </w:p>
    <w:p>
      <w:pPr>
        <w:spacing w:after="80"/>
      </w:pPr>
      <w:r/>
      <w:r>
        <w:rPr>
          <w:b/>
        </w:rPr>
        <w:t>Model 1: Custom CNN (Scratch):</w:t>
      </w:r>
      <w:r/>
    </w:p>
    <w:p>
      <w:pPr>
        <w:ind w:left="454"/>
      </w:pPr>
      <w:r>
        <w:rPr>
          <w:rFonts w:ascii="Courier New" w:hAnsi="Courier New"/>
          <w:color w:val="333333"/>
          <w:sz w:val="19"/>
        </w:rPr>
        <w:t xml:space="preserve">               precision    recall  f1-score   support</w:t>
        <w:br/>
        <w:t xml:space="preserve">         lily       0.71      0.84      0.77      1035</w:t>
        <w:br/>
        <w:t xml:space="preserve"> not_a_flower       0.76      0.79      0.78      1005</w:t>
        <w:br/>
        <w:t>other_flowers       0.80      0.62      0.70      1015</w:t>
        <w:br/>
        <w:br/>
        <w:t xml:space="preserve">     accuracy                           0.75      3055</w:t>
        <w:br/>
        <w:t xml:space="preserve">    macro avg       0.76      0.75      0.75      3055</w:t>
        <w:br/>
        <w:t xml:space="preserve"> weighted avg       0.76      0.75      0.75      3055</w:t>
      </w:r>
    </w:p>
    <w:p>
      <w:pPr>
        <w:spacing w:after="80"/>
      </w:pPr>
      <w:r/>
      <w:r>
        <w:rPr>
          <w:b/>
        </w:rPr>
        <w:t>Confusion Matrix (Scratch CNN):</w:t>
      </w:r>
      <w:r/>
    </w:p>
    <w:p>
      <w:pPr>
        <w:ind w:left="454"/>
      </w:pPr>
      <w:r>
        <w:rPr>
          <w:rFonts w:ascii="Courier New" w:hAnsi="Courier New"/>
          <w:color w:val="333333"/>
          <w:sz w:val="19"/>
        </w:rPr>
        <w:t xml:space="preserve">              Predicted</w:t>
        <w:br/>
        <w:t xml:space="preserve">              Lily  Non-Flower  Other</w:t>
        <w:br/>
        <w:t>Actual Lily    869       78       88</w:t>
        <w:br/>
        <w:t>Actual Non-Fl  136      798       71</w:t>
        <w:br/>
        <w:t>Actual Other   211      171      633</w:t>
      </w:r>
    </w:p>
    <w:p>
      <w:pPr>
        <w:spacing w:after="80"/>
      </w:pPr>
      <w:r/>
      <w:r>
        <w:rPr>
          <w:b/>
        </w:rPr>
        <w:t>Model 2: MobileNetV2 (Transfer Learning) — Winner 🏆:</w:t>
      </w:r>
      <w:r/>
    </w:p>
    <w:p>
      <w:pPr>
        <w:ind w:left="454"/>
      </w:pPr>
      <w:r>
        <w:rPr>
          <w:rFonts w:ascii="Courier New" w:hAnsi="Courier New"/>
          <w:color w:val="333333"/>
          <w:sz w:val="19"/>
        </w:rPr>
        <w:t xml:space="preserve">               precision    recall  f1-score   support</w:t>
        <w:br/>
        <w:t xml:space="preserve">         lily       0.82      0.91      0.87      1035</w:t>
        <w:br/>
        <w:t xml:space="preserve"> not_a_flower       0.83      0.90      0.87      1005</w:t>
        <w:br/>
        <w:t>other_flowers       0.91      0.74      0.82      1015</w:t>
        <w:br/>
        <w:br/>
        <w:t xml:space="preserve">     accuracy                           0.85      3055</w:t>
        <w:br/>
        <w:t xml:space="preserve">    macro avg       0.86      0.85      0.85      3055</w:t>
        <w:br/>
        <w:t xml:space="preserve"> weighted avg       0.86      0.85      0.85      3055</w:t>
      </w:r>
    </w:p>
    <w:p>
      <w:pPr>
        <w:spacing w:after="80"/>
      </w:pPr>
      <w:r/>
      <w:r>
        <w:rPr>
          <w:b/>
        </w:rPr>
        <w:t>Confusion Matrix (MobileNetV2):</w:t>
      </w:r>
      <w:r/>
    </w:p>
    <w:p>
      <w:pPr>
        <w:ind w:left="454"/>
      </w:pPr>
      <w:r>
        <w:rPr>
          <w:rFonts w:ascii="Courier New" w:hAnsi="Courier New"/>
          <w:color w:val="333333"/>
          <w:sz w:val="19"/>
        </w:rPr>
        <w:t xml:space="preserve">              Predicted</w:t>
        <w:br/>
        <w:t xml:space="preserve">              Lily  Non-Flower  Other</w:t>
        <w:br/>
        <w:t>Actual Lily    942       63       30</w:t>
        <w:br/>
        <w:t>Actual Non-Fl   56      908       41</w:t>
        <w:br/>
        <w:t>Actual Other   145      120      750</w:t>
      </w:r>
    </w:p>
    <w:p>
      <w:pPr>
        <w:pStyle w:val="Heading2"/>
      </w:pPr>
      <w:r>
        <w:t>5.3 Comparative Highlights</w:t>
      </w:r>
    </w:p>
    <w:p>
      <w:pPr>
        <w:spacing w:after="80"/>
      </w:pPr>
      <w:r>
        <w:t xml:space="preserve">- </w:t>
      </w:r>
      <w:r>
        <w:rPr>
          <w:b/>
        </w:rPr>
        <w:t>Lily Recall on MobileNetV2:</w:t>
      </w:r>
      <w:r>
        <w:t xml:space="preserve"> </w:t>
      </w:r>
      <w:r>
        <w:rPr>
          <w:b/>
        </w:rPr>
        <w:t>91.01%</w:t>
      </w:r>
      <w:r>
        <w:t xml:space="preserve"> (942 out of 1035 lilies correctly detected across extreme biological variation).</w:t>
      </w:r>
    </w:p>
    <w:p>
      <w:pPr>
        <w:spacing w:after="80"/>
      </w:pPr>
      <w:r>
        <w:t xml:space="preserve">- </w:t>
      </w:r>
      <w:r>
        <w:rPr>
          <w:b/>
        </w:rPr>
        <w:t>Non-Flower Rejection Recall:</w:t>
      </w:r>
      <w:r>
        <w:t xml:space="preserve"> </w:t>
      </w:r>
      <w:r>
        <w:rPr>
          <w:b/>
        </w:rPr>
        <w:t>90.35%</w:t>
      </w:r>
      <w:r>
        <w:t xml:space="preserve"> (908 out of 1005 non-flower objects accurately rejected).</w:t>
      </w:r>
    </w:p>
    <w:p>
      <w:pPr>
        <w:spacing w:after="80"/>
      </w:pPr>
      <w:r>
        <w:t xml:space="preserve">- </w:t>
      </w:r>
      <w:r>
        <w:rPr>
          <w:b/>
        </w:rPr>
        <w:t>Other Flowers Precision:</w:t>
      </w:r>
      <w:r>
        <w:t xml:space="preserve"> </w:t>
      </w:r>
      <w:r>
        <w:rPr>
          <w:b/>
        </w:rPr>
        <w:t>91.35%</w:t>
      </w:r>
      <w:r>
        <w:t xml:space="preserve"> on MobileNetV2, showing excellent discrimination against rose, tulip, and daisy blooms.</w:t>
      </w:r>
    </w:p>
    <w:p>
      <w:pPr>
        <w:spacing w:after="80"/>
      </w:pPr>
      <w:r>
        <w:t xml:space="preserve">- </w:t>
      </w:r>
      <w:r>
        <w:rPr>
          <w:b/>
        </w:rPr>
        <w:t>Transfer Learning Advantage:</w:t>
      </w:r>
      <w:r>
        <w:t xml:space="preserve"> Pre-trained ImageNet weights provided faster convergence and +10% higher accuracy on complex visual patterns.</w:t>
      </w:r>
    </w:p>
    <w:p>
      <w:pPr>
        <w:spacing w:after="120"/>
      </w:pPr>
      <w:r>
        <w:rPr>
          <w:color w:val="CCCCCC"/>
        </w:rPr>
        <w:t>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6. Problems Faced &amp; Engineering Solutions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Problem Faced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Root Cause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Solution Implemented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Non-Flower False Positives</w:t>
            </w:r>
          </w:p>
        </w:tc>
        <w:tc>
          <w:tcPr>
            <w:tcW w:type="dxa" w:w="2340"/>
          </w:tcPr>
          <w:p>
            <w:r>
              <w:t>Standard 2-class softmax forces outputs to 100% on non-flower objects</w:t>
            </w:r>
          </w:p>
        </w:tc>
        <w:tc>
          <w:tcPr>
            <w:tcW w:type="dxa" w:w="2340"/>
          </w:tcPr>
          <w:p>
            <w:r>
              <w:t>Engineered 3-class open-set classification with non-flower gating (0.0% guarantee).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Web Scraper Contamination (~32%)</w:t>
            </w:r>
          </w:p>
        </w:tc>
        <w:tc>
          <w:tcPr>
            <w:tcW w:type="dxa" w:w="2340"/>
          </w:tcPr>
          <w:p>
            <w:r>
              <w:t>Uncurated web scraping returns maps, pressed leaves, uniforms, insects</w:t>
            </w:r>
          </w:p>
        </w:tc>
        <w:tc>
          <w:tcPr>
            <w:tcW w:type="dxa" w:w="2340"/>
          </w:tcPr>
          <w:p>
            <w:r>
              <w:t>Rebuilt dataset with 15,276 verified botanical observations via iNaturalist AWS S3 and TF Flowers.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Dragon Lily Misclassification</w:t>
            </w:r>
          </w:p>
        </w:tc>
        <w:tc>
          <w:tcPr>
            <w:tcW w:type="dxa" w:w="2340"/>
          </w:tcPr>
          <w:p>
            <w:r>
              <w:t>*Dracunculus vulgaris* possesses a deep maroon spathe and spadix rather than trumpet petals</w:t>
            </w:r>
          </w:p>
        </w:tc>
        <w:tc>
          <w:tcPr>
            <w:tcW w:type="dxa" w:w="2340"/>
          </w:tcPr>
          <w:p>
            <w:r>
              <w:t>Curated verified Dragon Lily observations into training distribution; model accurately identifies Dragon Lilies.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Scale &amp; Storage Trade-offs</w:t>
            </w:r>
          </w:p>
        </w:tc>
        <w:tc>
          <w:tcPr>
            <w:tcW w:type="dxa" w:w="2340"/>
          </w:tcPr>
          <w:p>
            <w:r>
              <w:t>Full 15k dataset exceeds GitHub's 100 MB commit limit</w:t>
            </w:r>
          </w:p>
        </w:tc>
        <w:tc>
          <w:tcPr>
            <w:tcW w:type="dxa" w:w="2340"/>
          </w:tcPr>
          <w:p>
            <w:r>
              <w:t>Packaged a 35 MB curated starter dataset for instant 1-click web download and provided download_15k_dataset.py for full 15k reproducibility.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ONNX Web Client Latency</w:t>
            </w:r>
          </w:p>
        </w:tc>
        <w:tc>
          <w:tcPr>
            <w:tcW w:type="dxa" w:w="2340"/>
          </w:tcPr>
          <w:p>
            <w:r>
              <w:t>Large raw PyTorch checkpoints require GPU server backend</w:t>
            </w:r>
          </w:p>
        </w:tc>
        <w:tc>
          <w:tcPr>
            <w:tcW w:type="dxa" w:w="2340"/>
          </w:tcPr>
          <w:p>
            <w:r>
              <w:t>Converted PyTorch weights to ONNX format (3.5 MB &amp; 9.1 MB) executed client-side via ONNX Runtime Web (WASM).</w:t>
            </w:r>
          </w:p>
        </w:tc>
      </w:tr>
    </w:tbl>
    <w:p/>
    <w:p>
      <w:pPr>
        <w:spacing w:after="120"/>
      </w:pPr>
      <w:r>
        <w:rPr>
          <w:color w:val="CCCCCC"/>
        </w:rPr>
        <w:t>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7. Web Application &amp; Automated Evaluation Architecture</w:t>
      </w:r>
    </w:p>
    <w:p>
      <w:pPr>
        <w:spacing w:after="80"/>
      </w:pPr>
      <w:r>
        <w:t xml:space="preserve">Both trained models were exported to </w:t>
      </w:r>
      <w:r>
        <w:rPr>
          <w:b/>
        </w:rPr>
        <w:t>ONNX Web format</w:t>
      </w:r>
      <w:r>
        <w:t xml:space="preserve"> for client-side execution via </w:t>
      </w:r>
      <w:r>
        <w:rPr>
          <w:b/>
        </w:rPr>
        <w:t>ONNX Runtime Web (WASM)</w:t>
      </w:r>
      <w:r>
        <w:t>:</w:t>
      </w:r>
    </w:p>
    <w:p>
      <w:pPr>
        <w:spacing w:after="80"/>
      </w:pPr>
      <w:r>
        <w:t xml:space="preserve">- </w:t>
      </w:r>
      <w:r>
        <w:rPr>
          <w:rFonts w:ascii="Courier New" w:hAnsi="Courier New"/>
          <w:color w:val="C7254E"/>
          <w:sz w:val="19"/>
        </w:rPr>
        <w:t>custom_cnn_lily.onnx</w:t>
      </w:r>
      <w:r>
        <w:t xml:space="preserve"> (3.5 MB)</w:t>
      </w:r>
    </w:p>
    <w:p>
      <w:pPr>
        <w:spacing w:after="80"/>
      </w:pPr>
      <w:r>
        <w:t xml:space="preserve">- </w:t>
      </w:r>
      <w:r>
        <w:rPr>
          <w:rFonts w:ascii="Courier New" w:hAnsi="Courier New"/>
          <w:color w:val="C7254E"/>
          <w:sz w:val="19"/>
        </w:rPr>
        <w:t>mobilenetv2_lily.onnx</w:t>
      </w:r>
      <w:r>
        <w:t xml:space="preserve"> (9.1 MB)</w:t>
      </w:r>
    </w:p>
    <w:p>
      <w:pPr>
        <w:spacing w:after="80"/>
      </w:pPr>
      <w:r>
        <w:t xml:space="preserve">The web frontend includes a dedicated </w:t>
      </w:r>
      <w:r>
        <w:rPr>
          <w:b/>
        </w:rPr>
        <w:t>Project Resources &amp; Downloads Hub</w:t>
      </w:r>
      <w:r>
        <w:t xml:space="preserve"> compliant with automated crawler evaluation:</w:t>
      </w:r>
    </w:p>
    <w:p>
      <w:pPr>
        <w:spacing w:after="80"/>
      </w:pPr>
      <w:r>
        <w:t xml:space="preserve">1. 📦 </w:t>
      </w:r>
      <w:r>
        <w:rPr>
          <w:b/>
        </w:rPr>
        <w:t>Dataset Download (ZIP):</w:t>
      </w:r>
      <w:r>
        <w:t xml:space="preserve"> Curated botanical dataset ready for 1-click evaluation download.</w:t>
      </w:r>
    </w:p>
    <w:p>
      <w:pPr>
        <w:spacing w:after="80"/>
      </w:pPr>
      <w:r>
        <w:t xml:space="preserve">2. 📄 </w:t>
      </w:r>
      <w:r>
        <w:rPr>
          <w:b/>
        </w:rPr>
        <w:t>Project Report (PDF):</w:t>
      </w:r>
      <w:r>
        <w:t xml:space="preserve"> Full academic report in PDF format.</w:t>
      </w:r>
    </w:p>
    <w:p>
      <w:pPr>
        <w:spacing w:after="80"/>
      </w:pPr>
      <w:r>
        <w:t xml:space="preserve">3. 📝 </w:t>
      </w:r>
      <w:r>
        <w:rPr>
          <w:b/>
        </w:rPr>
        <w:t>Project Report (Word / DOCX):</w:t>
      </w:r>
      <w:r>
        <w:t xml:space="preserve"> Editable academic report.</w:t>
      </w:r>
    </w:p>
    <w:p>
      <w:pPr>
        <w:spacing w:after="80"/>
      </w:pPr>
      <w:r>
        <w:t xml:space="preserve">4. 📊 </w:t>
      </w:r>
      <w:r>
        <w:rPr>
          <w:b/>
        </w:rPr>
        <w:t>Presentation Slides (PPTX):</w:t>
      </w:r>
      <w:r>
        <w:t xml:space="preserve"> 10-slide executive presentation.</w:t>
      </w:r>
    </w:p>
    <w:p>
      <w:pPr>
        <w:spacing w:after="80"/>
      </w:pPr>
      <w:r>
        <w:t xml:space="preserve">5. 💼 </w:t>
      </w:r>
      <w:r>
        <w:rPr>
          <w:b/>
        </w:rPr>
        <w:t>LinkedIn Post:</w:t>
      </w:r>
      <w:r>
        <w:t xml:space="preserve"> Live post link: https://lnkd.in/p/dKsvaJrU.</w:t>
      </w:r>
    </w:p>
    <w:p>
      <w:pPr>
        <w:spacing w:after="80"/>
      </w:pPr>
      <w:r>
        <w:t xml:space="preserve">6. 💻 </w:t>
      </w:r>
      <w:r>
        <w:rPr>
          <w:b/>
        </w:rPr>
        <w:t>GitHub Repository:</w:t>
      </w:r>
      <w:r>
        <w:t xml:space="preserve"> Open-source code, weights, and documentation: https://github.com/iamahmadishtiaq/lily-flower-classification.</w:t>
      </w:r>
    </w:p>
    <w:p>
      <w:pPr>
        <w:spacing w:after="80"/>
      </w:pPr>
      <w:r>
        <w:t xml:space="preserve">7. 🧠 </w:t>
      </w:r>
      <w:r>
        <w:rPr>
          <w:b/>
        </w:rPr>
        <w:t>Model Weights (.pth):</w:t>
      </w:r>
      <w:r>
        <w:t xml:space="preserve"> Directly crawlable PyTorch model weights for automated grading scripts:</w:t>
      </w:r>
    </w:p>
    <w:p>
      <w:pPr>
        <w:spacing w:after="80"/>
      </w:pPr>
      <w:r>
        <w:t xml:space="preserve">- </w:t>
      </w:r>
      <w:r>
        <w:rPr>
          <w:rFonts w:ascii="Courier New" w:hAnsi="Courier New"/>
          <w:color w:val="C7254E"/>
          <w:sz w:val="19"/>
        </w:rPr>
        <w:t>custom_cnn_lily.pth</w:t>
      </w:r>
      <w:r>
        <w:t xml:space="preserve"> (3.6 MB)</w:t>
      </w:r>
    </w:p>
    <w:p>
      <w:pPr>
        <w:spacing w:after="80"/>
      </w:pPr>
      <w:r>
        <w:t xml:space="preserve">- </w:t>
      </w:r>
      <w:r>
        <w:rPr>
          <w:rFonts w:ascii="Courier New" w:hAnsi="Courier New"/>
          <w:color w:val="C7254E"/>
          <w:sz w:val="19"/>
        </w:rPr>
        <w:t>transfer_mobilenet_lily.pth</w:t>
      </w:r>
      <w:r>
        <w:t xml:space="preserve"> (9.8 MB)</w:t>
      </w:r>
    </w:p>
    <w:p>
      <w:pPr>
        <w:spacing w:after="120"/>
      </w:pPr>
      <w:r>
        <w:rPr>
          <w:color w:val="CCCCCC"/>
        </w:rPr>
        <w:t>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8. Conclusion</w:t>
      </w:r>
    </w:p>
    <w:p>
      <w:pPr>
        <w:spacing w:after="80"/>
      </w:pPr>
      <w:r>
        <w:t>This semester project successfully built, evaluated, and deployed an end-to-end deep learning system that:</w:t>
      </w:r>
    </w:p>
    <w:p>
      <w:pPr>
        <w:spacing w:after="80"/>
      </w:pPr>
      <w:r>
        <w:t>1. Employs a verified 15,276-image dataset (5,000 Lily, 5,276 Other Flowers, 5,000 Non-Flower).</w:t>
      </w:r>
    </w:p>
    <w:p>
      <w:pPr>
        <w:spacing w:after="80"/>
      </w:pPr>
      <w:r>
        <w:t xml:space="preserve">2. Empirically validates that </w:t>
      </w:r>
      <w:r>
        <w:rPr>
          <w:b/>
        </w:rPr>
        <w:t>Data Quality + Scale</w:t>
      </w:r>
      <w:r>
        <w:t xml:space="preserve"> yields high botanical recognition precision.</w:t>
      </w:r>
    </w:p>
    <w:p>
      <w:pPr>
        <w:spacing w:after="80"/>
      </w:pPr>
      <w:r>
        <w:t xml:space="preserve">3. Solves the open-set classification challenge by providing a </w:t>
      </w:r>
      <w:r>
        <w:rPr>
          <w:b/>
        </w:rPr>
        <w:t>0.0% non-flower guarantee</w:t>
      </w:r>
      <w:r>
        <w:t>.</w:t>
      </w:r>
    </w:p>
    <w:p>
      <w:pPr>
        <w:spacing w:after="80"/>
      </w:pPr>
      <w:r>
        <w:t>4. Deploys production-grade ONNX web inference with zero backend hosting cost on Vercel.</w:t>
      </w:r>
    </w:p>
    <w:p>
      <w:pPr>
        <w:spacing w:after="120"/>
      </w:pPr>
      <w:r>
        <w:rPr>
          <w:color w:val="CCCCCC"/>
        </w:rPr>
        <w:t>━━━━━━━━━━━━━━━━━━━━━━━━━━━━━━━━━━━━━━━━━━━━━━━━━━━━━━━</w:t>
      </w:r>
    </w:p>
    <w:p>
      <w:pPr>
        <w:spacing w:after="80"/>
      </w:pPr>
      <w:r>
        <w:t>*Report prepared by Ahmad Ishtiaq (Roll No: SU92-BSCSM-F23-318, Section: BSCS-7A) as part of the Deep Learning Semester Project under the supervision of Prof. Dr Munir Ahmad.*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73E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5555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