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B108BFC">
      <w:r>
        <w:drawing>
          <wp:inline distT="0" distB="0" distL="114300" distR="114300">
            <wp:extent cx="5857875" cy="2886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6B78"/>
    <w:p w14:paraId="4C2FF65C"/>
    <w:p w14:paraId="02516821">
      <w:r>
        <w:drawing>
          <wp:inline distT="0" distB="0" distL="114300" distR="114300">
            <wp:extent cx="3140710" cy="2733040"/>
            <wp:effectExtent l="9525" t="9525" r="12065" b="196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733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 </w:t>
      </w:r>
      <w:r>
        <w:drawing>
          <wp:inline distT="0" distB="0" distL="114300" distR="114300">
            <wp:extent cx="4410710" cy="2658745"/>
            <wp:effectExtent l="9525" t="9525" r="18415" b="177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6587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135C50C7"/>
    <w:p w14:paraId="1A6FB5A2">
      <w:r>
        <w:drawing>
          <wp:inline distT="0" distB="0" distL="114300" distR="114300">
            <wp:extent cx="3996055" cy="2004695"/>
            <wp:effectExtent l="9525" t="9525" r="13970" b="241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004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</w:t>
      </w:r>
      <w:r>
        <w:drawing>
          <wp:inline distT="0" distB="0" distL="114300" distR="114300">
            <wp:extent cx="3846830" cy="1770380"/>
            <wp:effectExtent l="9525" t="9525" r="10795" b="107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770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62F58E39"/>
    <w:p w14:paraId="61D4A141"/>
    <w:p w14:paraId="08C5E1A2">
      <w:r>
        <w:drawing>
          <wp:inline distT="0" distB="0" distL="114300" distR="114300">
            <wp:extent cx="2647950" cy="2952750"/>
            <wp:effectExtent l="9525" t="9525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</w:t>
      </w:r>
      <w:r>
        <w:drawing>
          <wp:inline distT="0" distB="0" distL="114300" distR="114300">
            <wp:extent cx="4751705" cy="2379980"/>
            <wp:effectExtent l="9525" t="9525" r="20320" b="1079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3799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59E951C7"/>
    <w:p w14:paraId="4E466347">
      <w:r>
        <w:drawing>
          <wp:inline distT="0" distB="0" distL="114300" distR="114300">
            <wp:extent cx="4120515" cy="1602740"/>
            <wp:effectExtent l="9525" t="9525" r="22860" b="260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60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 </w:t>
      </w:r>
    </w:p>
    <w:p w14:paraId="77DE4CE7">
      <w:r>
        <w:drawing>
          <wp:inline distT="0" distB="0" distL="114300" distR="114300">
            <wp:extent cx="3322955" cy="1827530"/>
            <wp:effectExtent l="9525" t="9525" r="20320" b="107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8275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</w:t>
      </w:r>
      <w:r>
        <w:drawing>
          <wp:inline distT="0" distB="0" distL="114300" distR="114300">
            <wp:extent cx="4514850" cy="952500"/>
            <wp:effectExtent l="9525" t="9525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78015AD"/>
    <w:p w14:paraId="5F6217A4">
      <w:pPr>
        <w:rPr>
          <w:rFonts w:hint="default"/>
          <w:lang w:val="pt-BR"/>
        </w:rPr>
      </w:pPr>
      <w:r>
        <w:drawing>
          <wp:inline distT="0" distB="0" distL="114300" distR="114300">
            <wp:extent cx="4419600" cy="1748790"/>
            <wp:effectExtent l="9525" t="9525" r="9525" b="133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487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4422380D"/>
    <w:p w14:paraId="27C10074"/>
    <w:p w14:paraId="36902326"/>
    <w:p w14:paraId="318D47C8"/>
    <w:p w14:paraId="28C059F6"/>
    <w:p w14:paraId="5044E8D2"/>
    <w:p w14:paraId="06BB0E6B"/>
    <w:p w14:paraId="2FF51DAA"/>
    <w:p w14:paraId="04155867"/>
    <w:p w14:paraId="5EECE11A"/>
    <w:tbl>
      <w:tblPr>
        <w:tblStyle w:val="12"/>
        <w:tblpPr w:leftFromText="180" w:rightFromText="180" w:vertAnchor="text" w:horzAnchor="page" w:tblpX="4120" w:tblpY="34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7771"/>
      </w:tblGrid>
      <w:tr w14:paraId="2F97B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tblHeader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550A44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Valor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2476C7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O que faz</w:t>
            </w:r>
          </w:p>
        </w:tc>
      </w:tr>
      <w:tr w14:paraId="06171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46F804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flex-</w:t>
            </w:r>
            <w:r>
              <w:rPr>
                <w:rStyle w:val="18"/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highlight w:val="yellow"/>
                <w:lang w:val="en-US" w:eastAsia="zh-CN" w:bidi="ar"/>
              </w:rPr>
              <w:t>start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1CFF09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Alinha os itens no início do eixo principal (à esquerda por padrão)</w:t>
            </w:r>
          </w:p>
        </w:tc>
      </w:tr>
      <w:tr w14:paraId="1F7D22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79FD4A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flex-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highlight w:val="yellow"/>
                <w:lang w:val="en-US" w:eastAsia="zh-CN" w:bidi="ar"/>
              </w:rPr>
              <w:t>end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34FF1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Alinha os itens no final do eixo principal (à direita por padrão)</w:t>
            </w:r>
          </w:p>
        </w:tc>
      </w:tr>
      <w:tr w14:paraId="483A3A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461CD6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center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598BD9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Centraliza os itens horizontalmente</w:t>
            </w:r>
          </w:p>
        </w:tc>
      </w:tr>
      <w:tr w14:paraId="0711F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1D691E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space-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highlight w:val="yellow"/>
                <w:lang w:val="en-US" w:eastAsia="zh-CN" w:bidi="ar"/>
              </w:rPr>
              <w:t>between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427D1B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Cria o maior espaço possível entre os itens (sem espaço nas bordas)</w:t>
            </w:r>
          </w:p>
        </w:tc>
      </w:tr>
      <w:tr w14:paraId="2CDA5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6EFE34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space-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highlight w:val="yellow"/>
                <w:lang w:val="en-US" w:eastAsia="zh-CN" w:bidi="ar"/>
              </w:rPr>
              <w:t>around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54951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Espaços iguais ao redor dos itens (inclui margens nas bordas)</w:t>
            </w:r>
          </w:p>
        </w:tc>
      </w:tr>
      <w:tr w14:paraId="22EE61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460FDA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space-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highlight w:val="yellow"/>
                <w:lang w:val="en-US" w:eastAsia="zh-CN" w:bidi="ar"/>
              </w:rPr>
              <w:t>evenly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184388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Espaços completamente iguais entre todos os itens, incluindo bordas</w:t>
            </w:r>
          </w:p>
        </w:tc>
      </w:tr>
      <w:tr w14:paraId="738D1E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1C6887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start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35A28D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Igual ao 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flex-start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, mas considera a direção do texto (ex: RTL)</w:t>
            </w:r>
          </w:p>
        </w:tc>
      </w:tr>
      <w:tr w14:paraId="20E65C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1BE3F9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end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302803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Igual ao 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flex-end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, mas considera a direção do texto</w:t>
            </w:r>
          </w:p>
        </w:tc>
      </w:tr>
      <w:tr w14:paraId="51CAB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09516C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37220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Alinha à esquerda (menos usado, funciona em alguns contextos)</w:t>
            </w:r>
          </w:p>
        </w:tc>
      </w:tr>
      <w:tr w14:paraId="2E11A5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  <w:tblCellSpacing w:w="15" w:type="dxa"/>
        </w:trPr>
        <w:tc>
          <w:tcPr>
            <w:tcW w:w="2071" w:type="dxa"/>
            <w:shd w:val="clear" w:color="auto" w:fill="auto"/>
            <w:vAlign w:val="center"/>
          </w:tcPr>
          <w:p w14:paraId="015C04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7726" w:type="dxa"/>
            <w:shd w:val="clear" w:color="auto" w:fill="auto"/>
            <w:vAlign w:val="center"/>
          </w:tcPr>
          <w:p w14:paraId="2DFEBF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Alinha à direita (idem acima)</w:t>
            </w:r>
          </w:p>
        </w:tc>
      </w:tr>
    </w:tbl>
    <w:p w14:paraId="7F2210FA">
      <w:pPr>
        <w:rPr>
          <w:rFonts w:hint="default"/>
          <w:lang w:val="pt-BR"/>
        </w:rPr>
      </w:pPr>
      <w:r>
        <w:rPr>
          <w:rFonts w:ascii="SimSun" w:hAnsi="SimSun" w:eastAsia="SimSun" w:cs="SimSun"/>
          <w:b/>
          <w:bCs/>
          <w:color w:val="0000FF"/>
          <w:sz w:val="32"/>
          <w:szCs w:val="32"/>
          <w:highlight w:val="yellow"/>
          <w:u w:val="single"/>
        </w:rPr>
        <w:t>Justify</w:t>
      </w:r>
      <w:r>
        <w:rPr>
          <w:rFonts w:hint="default" w:ascii="SimSun" w:hAnsi="SimSun" w:eastAsia="SimSun" w:cs="SimSun"/>
          <w:b/>
          <w:bCs/>
          <w:color w:val="0000FF"/>
          <w:sz w:val="32"/>
          <w:szCs w:val="32"/>
          <w:highlight w:val="yellow"/>
          <w:u w:val="single"/>
          <w:lang w:val="pt-BR"/>
        </w:rPr>
        <w:t>-C</w:t>
      </w:r>
      <w:r>
        <w:rPr>
          <w:rFonts w:ascii="SimSun" w:hAnsi="SimSun" w:eastAsia="SimSun" w:cs="SimSun"/>
          <w:b/>
          <w:bCs/>
          <w:color w:val="0000FF"/>
          <w:sz w:val="32"/>
          <w:szCs w:val="32"/>
          <w:highlight w:val="yellow"/>
          <w:u w:val="single"/>
        </w:rPr>
        <w:t>onte</w:t>
      </w:r>
      <w:r>
        <w:rPr>
          <w:rFonts w:hint="default" w:ascii="SimSun" w:hAnsi="SimSun" w:eastAsia="SimSun" w:cs="SimSun"/>
          <w:b/>
          <w:bCs/>
          <w:color w:val="0000FF"/>
          <w:sz w:val="32"/>
          <w:szCs w:val="32"/>
          <w:highlight w:val="yellow"/>
          <w:u w:val="single"/>
          <w:lang w:val="pt-BR"/>
        </w:rPr>
        <w:t>nt</w:t>
      </w:r>
    </w:p>
    <w:p w14:paraId="304D395E"/>
    <w:p w14:paraId="52449D03"/>
    <w:p w14:paraId="233FF3B9"/>
    <w:p w14:paraId="35B80498"/>
    <w:p w14:paraId="71057963"/>
    <w:p w14:paraId="63F7D6C6"/>
    <w:p w14:paraId="2DAA0355"/>
    <w:p w14:paraId="6163B107"/>
    <w:p w14:paraId="3555DF43"/>
    <w:p w14:paraId="67C1F3F7"/>
    <w:p w14:paraId="01AF6DFB"/>
    <w:p w14:paraId="79CFD8FB"/>
    <w:p w14:paraId="6D02A6EB"/>
    <w:p w14:paraId="305B0517"/>
    <w:p w14:paraId="4019717D"/>
    <w:p w14:paraId="00EB550B"/>
    <w:p w14:paraId="34A881E3"/>
    <w:p w14:paraId="27438ADC"/>
    <w:p w14:paraId="66FB030F"/>
    <w:p w14:paraId="5AA85A70"/>
    <w:tbl>
      <w:tblPr>
        <w:tblStyle w:val="12"/>
        <w:tblpPr w:leftFromText="180" w:rightFromText="180" w:vertAnchor="text" w:horzAnchor="page" w:tblpX="4099" w:tblpY="11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7687"/>
      </w:tblGrid>
      <w:tr w14:paraId="03F66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91" w:type="dxa"/>
            <w:shd w:val="clear" w:color="auto" w:fill="auto"/>
            <w:vAlign w:val="center"/>
          </w:tcPr>
          <w:p w14:paraId="6446A7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Valor</w:t>
            </w:r>
          </w:p>
        </w:tc>
        <w:tc>
          <w:tcPr>
            <w:tcW w:w="7642" w:type="dxa"/>
            <w:shd w:val="clear" w:color="auto" w:fill="auto"/>
            <w:vAlign w:val="center"/>
          </w:tcPr>
          <w:p w14:paraId="2B3FF7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O que faz</w:t>
            </w:r>
          </w:p>
        </w:tc>
      </w:tr>
      <w:tr w14:paraId="1ECA2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1" w:type="dxa"/>
            <w:shd w:val="clear" w:color="auto" w:fill="auto"/>
            <w:vAlign w:val="center"/>
          </w:tcPr>
          <w:p w14:paraId="088E64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7642" w:type="dxa"/>
            <w:shd w:val="clear" w:color="auto" w:fill="auto"/>
            <w:vAlign w:val="center"/>
          </w:tcPr>
          <w:p w14:paraId="58D75B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Alinha os itens </w:t>
            </w:r>
            <w:r>
              <w:rPr>
                <w:rStyle w:val="1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horizontalmente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da esquerda para a direita (</w:t>
            </w:r>
            <w:r>
              <w:rPr>
                <w:rStyle w:val="1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padrão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2DB9C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1" w:type="dxa"/>
            <w:shd w:val="clear" w:color="auto" w:fill="auto"/>
            <w:vAlign w:val="center"/>
          </w:tcPr>
          <w:p w14:paraId="28EBD3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row-reverse</w:t>
            </w:r>
          </w:p>
        </w:tc>
        <w:tc>
          <w:tcPr>
            <w:tcW w:w="7642" w:type="dxa"/>
            <w:shd w:val="clear" w:color="auto" w:fill="auto"/>
            <w:vAlign w:val="center"/>
          </w:tcPr>
          <w:p w14:paraId="24E4DB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Alinha os itens </w:t>
            </w:r>
            <w:r>
              <w:rPr>
                <w:rStyle w:val="1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horizontalmente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da direita para a esquerda</w:t>
            </w:r>
          </w:p>
        </w:tc>
      </w:tr>
      <w:tr w14:paraId="07967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1" w:type="dxa"/>
            <w:shd w:val="clear" w:color="auto" w:fill="auto"/>
            <w:vAlign w:val="center"/>
          </w:tcPr>
          <w:p w14:paraId="393CEA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7642" w:type="dxa"/>
            <w:shd w:val="clear" w:color="auto" w:fill="auto"/>
            <w:vAlign w:val="center"/>
          </w:tcPr>
          <w:p w14:paraId="6A83C9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Alinha os itens </w:t>
            </w:r>
            <w:r>
              <w:rPr>
                <w:rStyle w:val="1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verticalmente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de cima para baixo</w:t>
            </w:r>
          </w:p>
        </w:tc>
      </w:tr>
      <w:tr w14:paraId="7AA56E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91" w:type="dxa"/>
            <w:shd w:val="clear" w:color="auto" w:fill="auto"/>
            <w:vAlign w:val="center"/>
          </w:tcPr>
          <w:p w14:paraId="4AFB20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column-reverse</w:t>
            </w:r>
          </w:p>
        </w:tc>
        <w:tc>
          <w:tcPr>
            <w:tcW w:w="7642" w:type="dxa"/>
            <w:shd w:val="clear" w:color="auto" w:fill="auto"/>
            <w:vAlign w:val="center"/>
          </w:tcPr>
          <w:p w14:paraId="336D75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Alinha os itens </w:t>
            </w:r>
            <w:r>
              <w:rPr>
                <w:rStyle w:val="1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verticalmente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de baixo para cima</w:t>
            </w:r>
          </w:p>
        </w:tc>
      </w:tr>
    </w:tbl>
    <w:p w14:paraId="5185B146"/>
    <w:p w14:paraId="35327783">
      <w:r>
        <w:rPr>
          <w:rFonts w:ascii="SimSun" w:hAnsi="SimSun" w:eastAsia="SimSun" w:cs="SimSun"/>
          <w:b/>
          <w:bCs/>
          <w:color w:val="0000FF"/>
          <w:sz w:val="32"/>
          <w:szCs w:val="32"/>
          <w:highlight w:val="yellow"/>
          <w:u w:val="single"/>
        </w:rPr>
        <w:t>flex-direction</w:t>
      </w:r>
    </w:p>
    <w:tbl>
      <w:tblPr>
        <w:tblStyle w:val="12"/>
        <w:tblpPr w:leftFromText="180" w:rightFromText="180" w:vertAnchor="text" w:horzAnchor="page" w:tblpX="4002" w:tblpY="-160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8136"/>
      </w:tblGrid>
      <w:tr w14:paraId="00D29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88" w:type="dxa"/>
            <w:shd w:val="clear" w:color="auto" w:fill="auto"/>
            <w:vAlign w:val="center"/>
          </w:tcPr>
          <w:p w14:paraId="4AE60B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Valor</w:t>
            </w:r>
          </w:p>
        </w:tc>
        <w:tc>
          <w:tcPr>
            <w:tcW w:w="8091" w:type="dxa"/>
            <w:shd w:val="clear" w:color="auto" w:fill="auto"/>
            <w:vAlign w:val="center"/>
          </w:tcPr>
          <w:p w14:paraId="5E2A53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O que faz</w:t>
            </w:r>
          </w:p>
        </w:tc>
      </w:tr>
      <w:tr w14:paraId="727FE3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shd w:val="clear" w:color="auto" w:fill="auto"/>
            <w:vAlign w:val="center"/>
          </w:tcPr>
          <w:p w14:paraId="08A76D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flex-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highlight w:val="yellow"/>
                <w:lang w:val="en-US" w:eastAsia="zh-CN" w:bidi="ar"/>
              </w:rPr>
              <w:t>start</w:t>
            </w:r>
          </w:p>
        </w:tc>
        <w:tc>
          <w:tcPr>
            <w:tcW w:w="8091" w:type="dxa"/>
            <w:shd w:val="clear" w:color="auto" w:fill="auto"/>
            <w:vAlign w:val="center"/>
          </w:tcPr>
          <w:p w14:paraId="6EA78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Alinha os itens ao topo (início do eixo cruzado)</w:t>
            </w:r>
          </w:p>
        </w:tc>
      </w:tr>
      <w:tr w14:paraId="4951B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shd w:val="clear" w:color="auto" w:fill="auto"/>
            <w:vAlign w:val="center"/>
          </w:tcPr>
          <w:p w14:paraId="6FE8C6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flex-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highlight w:val="yellow"/>
                <w:lang w:val="en-US" w:eastAsia="zh-CN" w:bidi="ar"/>
              </w:rPr>
              <w:t>end</w:t>
            </w:r>
          </w:p>
        </w:tc>
        <w:tc>
          <w:tcPr>
            <w:tcW w:w="8091" w:type="dxa"/>
            <w:shd w:val="clear" w:color="auto" w:fill="auto"/>
            <w:vAlign w:val="center"/>
          </w:tcPr>
          <w:p w14:paraId="49FCBB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Alinha os itens à base (fim do eixo cruzado)</w:t>
            </w:r>
          </w:p>
        </w:tc>
      </w:tr>
      <w:tr w14:paraId="4F5DB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shd w:val="clear" w:color="auto" w:fill="auto"/>
            <w:vAlign w:val="center"/>
          </w:tcPr>
          <w:p w14:paraId="23CC6B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center</w:t>
            </w:r>
          </w:p>
        </w:tc>
        <w:tc>
          <w:tcPr>
            <w:tcW w:w="8091" w:type="dxa"/>
            <w:shd w:val="clear" w:color="auto" w:fill="auto"/>
            <w:vAlign w:val="center"/>
          </w:tcPr>
          <w:p w14:paraId="455C0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Centraliza os itens verticalmente</w:t>
            </w:r>
          </w:p>
        </w:tc>
      </w:tr>
      <w:tr w14:paraId="66E8F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shd w:val="clear" w:color="auto" w:fill="auto"/>
            <w:vAlign w:val="center"/>
          </w:tcPr>
          <w:p w14:paraId="65B4B8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stretch</w:t>
            </w:r>
          </w:p>
        </w:tc>
        <w:tc>
          <w:tcPr>
            <w:tcW w:w="8091" w:type="dxa"/>
            <w:shd w:val="clear" w:color="auto" w:fill="auto"/>
            <w:vAlign w:val="center"/>
          </w:tcPr>
          <w:p w14:paraId="2BA480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Estica os itens para preencher o container verticalmente (comportamento padrão)</w:t>
            </w:r>
          </w:p>
        </w:tc>
      </w:tr>
      <w:tr w14:paraId="0425C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shd w:val="clear" w:color="auto" w:fill="auto"/>
            <w:vAlign w:val="center"/>
          </w:tcPr>
          <w:p w14:paraId="485BEE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baseline</w:t>
            </w:r>
          </w:p>
        </w:tc>
        <w:tc>
          <w:tcPr>
            <w:tcW w:w="8091" w:type="dxa"/>
            <w:shd w:val="clear" w:color="auto" w:fill="auto"/>
            <w:vAlign w:val="center"/>
          </w:tcPr>
          <w:p w14:paraId="47EE2C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Alinha os itens com base na linha de base do texto</w:t>
            </w:r>
          </w:p>
        </w:tc>
      </w:tr>
      <w:tr w14:paraId="4447C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shd w:val="clear" w:color="auto" w:fill="auto"/>
            <w:vAlign w:val="center"/>
          </w:tcPr>
          <w:p w14:paraId="16D3C4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start</w:t>
            </w:r>
          </w:p>
        </w:tc>
        <w:tc>
          <w:tcPr>
            <w:tcW w:w="8091" w:type="dxa"/>
            <w:shd w:val="clear" w:color="auto" w:fill="auto"/>
            <w:vAlign w:val="center"/>
          </w:tcPr>
          <w:p w14:paraId="214EC5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Alinha com base no topo (como 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flex-start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, mas adaptável ao texto)</w:t>
            </w:r>
          </w:p>
        </w:tc>
      </w:tr>
      <w:tr w14:paraId="11DF36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shd w:val="clear" w:color="auto" w:fill="auto"/>
            <w:vAlign w:val="center"/>
          </w:tcPr>
          <w:p w14:paraId="2357C4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</w:rPr>
            </w:pP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end</w:t>
            </w:r>
          </w:p>
        </w:tc>
        <w:tc>
          <w:tcPr>
            <w:tcW w:w="8091" w:type="dxa"/>
            <w:shd w:val="clear" w:color="auto" w:fill="auto"/>
            <w:vAlign w:val="center"/>
          </w:tcPr>
          <w:p w14:paraId="487C9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Alinha com base na parte inferior (como </w:t>
            </w:r>
            <w:r>
              <w:rPr>
                <w:rStyle w:val="1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flex-end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, adaptável ao texto)</w:t>
            </w:r>
          </w:p>
        </w:tc>
      </w:tr>
    </w:tbl>
    <w:p w14:paraId="094D3099">
      <w:pPr>
        <w:rPr>
          <w:b/>
          <w:bCs/>
          <w:color w:val="0000FF"/>
          <w:sz w:val="32"/>
          <w:szCs w:val="32"/>
          <w:highlight w:val="yellow"/>
          <w:u w:val="single"/>
        </w:rPr>
      </w:pPr>
      <w:r>
        <w:rPr>
          <w:rFonts w:ascii="SimSun" w:hAnsi="SimSun" w:eastAsia="SimSun" w:cs="SimSun"/>
          <w:b/>
          <w:bCs/>
          <w:color w:val="0000FF"/>
          <w:sz w:val="32"/>
          <w:szCs w:val="32"/>
          <w:highlight w:val="yellow"/>
          <w:u w:val="single"/>
        </w:rPr>
        <w:t>Align-items</w:t>
      </w:r>
    </w:p>
    <w:p w14:paraId="442FC186">
      <w:p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 w14:paraId="096008A6">
      <w:pPr>
        <w:pStyle w:val="4"/>
        <w:keepNext w:val="0"/>
        <w:keepLines w:val="0"/>
        <w:widowControl/>
        <w:suppressLineNumbers w:val="0"/>
      </w:pPr>
      <w:r>
        <w:t>Resumo bem simples:</w:t>
      </w:r>
    </w:p>
    <w:p w14:paraId="4E711982">
      <w:pPr>
        <w:pStyle w:val="48"/>
        <w:keepNext w:val="0"/>
        <w:keepLines w:val="0"/>
        <w:widowControl/>
        <w:suppressLineNumbers w:val="0"/>
        <w:ind w:left="720"/>
      </w:pPr>
      <w:r>
        <w:rPr>
          <w:rStyle w:val="14"/>
        </w:rPr>
        <w:t>Horizontal</w:t>
      </w:r>
      <w:r>
        <w:t xml:space="preserve"> → de ladinho (esquerda ↔ direita)</w:t>
      </w:r>
    </w:p>
    <w:p w14:paraId="3E9FBA7B">
      <w:pPr>
        <w:pStyle w:val="48"/>
        <w:keepNext w:val="0"/>
        <w:keepLines w:val="0"/>
        <w:widowControl/>
        <w:suppressLineNumbers w:val="0"/>
        <w:ind w:left="720"/>
      </w:pPr>
      <w:r>
        <w:rPr>
          <w:rStyle w:val="14"/>
        </w:rPr>
        <w:t>Vertical</w:t>
      </w:r>
      <w:r>
        <w:t xml:space="preserve"> → em pé (cima ↕ baixo)</w:t>
      </w:r>
    </w:p>
    <w:p w14:paraId="663DC551"/>
    <w:p w14:paraId="7112E7EF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                     </w:t>
      </w:r>
      <w:r>
        <w:rPr>
          <w:rFonts w:hint="default"/>
          <w:lang w:val="pt-BR"/>
        </w:rPr>
        <w:drawing>
          <wp:inline distT="0" distB="0" distL="114300" distR="114300">
            <wp:extent cx="1666875" cy="1666875"/>
            <wp:effectExtent l="9525" t="9525" r="19050" b="19050"/>
            <wp:docPr id="1" name="Imagem 1" descr="ChatGPT Image 7 de jul. de 2025, 11_42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hatGPT Image 7 de jul. de 2025, 11_42_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0C73624">
      <w:pPr>
        <w:rPr>
          <w:rFonts w:hint="default"/>
          <w:lang w:val="pt-BR"/>
        </w:rPr>
      </w:pPr>
    </w:p>
    <w:p w14:paraId="4C3AA065">
      <w:r>
        <w:drawing>
          <wp:inline distT="0" distB="0" distL="114300" distR="114300">
            <wp:extent cx="2415540" cy="1485900"/>
            <wp:effectExtent l="9525" t="9525" r="1333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B9BFCA6"/>
    <w:p w14:paraId="71FE416A">
      <w:pPr>
        <w:rPr>
          <w:rFonts w:hint="default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4310" cy="1597025"/>
            <wp:effectExtent l="9525" t="9525" r="12065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C2E4907"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72CA8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CA72CA8"/>
    <w:rsid w:val="229A795A"/>
    <w:rsid w:val="229D65C1"/>
    <w:rsid w:val="33F640CD"/>
    <w:rsid w:val="3D0E7C23"/>
    <w:rsid w:val="617F76F8"/>
    <w:rsid w:val="637659BB"/>
    <w:rsid w:val="705C05BD"/>
    <w:rsid w:val="7993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FollowedHyperlink"/>
    <w:basedOn w:val="11"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uiPriority w:val="0"/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uiPriority w:val="0"/>
    <w:pPr>
      <w:ind w:left="420" w:leftChars="200"/>
    </w:pPr>
  </w:style>
  <w:style w:type="paragraph" w:styleId="84">
    <w:name w:val="Date"/>
    <w:basedOn w:val="1"/>
    <w:next w:val="1"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2025-07-07T14:24:00Z</dcterms:created>
  <dc:creator>ZV</dc:creator>
  <cp:lastModifiedBy>ZV</cp:lastModifiedBy>
  <dcterms:modified xsi:type="dcterms:W3CDTF">2025-07-07T17:50:39Z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1046-12.2.0.21602</vt:lpwstr>
  </property>
  <property fmtid="{D5CDD505-2E9C-101B-9397-08002B2CF9AE}" pid="3" name="ICV">
    <vt:lpwstr>FDD4234EFF69496DB46EF13869745504_11</vt:lpwstr>
  </property>
</Properties>
</file>