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2CB" w14:textId="405301C9" w:rsidR="00F730A4" w:rsidRPr="00F730A4" w:rsidRDefault="005503A7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/>
        </w:rPr>
        <w:t>[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1] </w:t>
      </w:r>
      <w:r w:rsidR="00F730A4" w:rsidRPr="00F730A4">
        <w:rPr>
          <w:rFonts w:ascii="Times" w:hAnsi="Times" w:cs="Segoe UI"/>
          <w:color w:val="333333"/>
          <w:shd w:val="clear" w:color="auto" w:fill="FCFCFC"/>
        </w:rPr>
        <w:t>Vishal </w:t>
      </w:r>
      <w:proofErr w:type="spellStart"/>
      <w:r w:rsidR="00F730A4" w:rsidRPr="00F730A4">
        <w:rPr>
          <w:rFonts w:ascii="Times" w:hAnsi="Times" w:cs="Segoe UI"/>
          <w:color w:val="333333"/>
          <w:shd w:val="clear" w:color="auto" w:fill="FCFCFC"/>
        </w:rPr>
        <w:t>Meshram</w:t>
      </w:r>
      <w:proofErr w:type="spellEnd"/>
      <w:r w:rsidR="00F730A4" w:rsidRPr="00F730A4">
        <w:rPr>
          <w:rFonts w:ascii="Times" w:hAnsi="Times" w:cs="Segoe UI"/>
          <w:color w:val="333333"/>
          <w:shd w:val="clear" w:color="auto" w:fill="FCFCFC"/>
        </w:rPr>
        <w:t>, Kailas Patil</w:t>
      </w:r>
      <w:r w:rsidR="00F730A4">
        <w:rPr>
          <w:rFonts w:ascii="Times" w:hAnsi="Times" w:cs="Segoe UI"/>
          <w:color w:val="333333"/>
          <w:shd w:val="clear" w:color="auto" w:fill="FCFCFC"/>
        </w:rPr>
        <w:t xml:space="preserve">, </w:t>
      </w:r>
      <w:proofErr w:type="spellStart"/>
      <w:r w:rsidR="00F730A4" w:rsidRPr="00F730A4">
        <w:rPr>
          <w:rFonts w:ascii="Times" w:hAnsi="Times" w:cs="Segoe UI"/>
          <w:color w:val="333333"/>
          <w:shd w:val="clear" w:color="auto" w:fill="FCFCFC"/>
        </w:rPr>
        <w:t>FruitNet</w:t>
      </w:r>
      <w:proofErr w:type="spellEnd"/>
      <w:r w:rsidR="00F730A4" w:rsidRPr="00F730A4">
        <w:rPr>
          <w:rFonts w:ascii="Times" w:hAnsi="Times" w:cs="Segoe UI"/>
          <w:color w:val="333333"/>
          <w:shd w:val="clear" w:color="auto" w:fill="FCFCFC"/>
        </w:rPr>
        <w:t>: Indian fruits image dataset with quality for machine learning applications</w:t>
      </w:r>
      <w:r w:rsidR="00F730A4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F730A4" w:rsidRPr="00F730A4">
        <w:rPr>
          <w:rFonts w:ascii="Times" w:hAnsi="Times" w:cs="Segoe UI"/>
          <w:color w:val="333333"/>
          <w:shd w:val="clear" w:color="auto" w:fill="FCFCFC"/>
        </w:rPr>
        <w:t xml:space="preserve">Data </w:t>
      </w:r>
      <w:proofErr w:type="gramStart"/>
      <w:r w:rsidR="00F730A4" w:rsidRPr="00F730A4">
        <w:rPr>
          <w:rFonts w:ascii="Times" w:hAnsi="Times" w:cs="Segoe UI"/>
          <w:color w:val="333333"/>
          <w:shd w:val="clear" w:color="auto" w:fill="FCFCFC"/>
        </w:rPr>
        <w:t>In</w:t>
      </w:r>
      <w:proofErr w:type="gramEnd"/>
      <w:r w:rsidR="00F730A4" w:rsidRPr="00F730A4">
        <w:rPr>
          <w:rFonts w:ascii="Times" w:hAnsi="Times" w:cs="Segoe UI"/>
          <w:color w:val="333333"/>
          <w:shd w:val="clear" w:color="auto" w:fill="FCFCFC"/>
        </w:rPr>
        <w:t xml:space="preserve"> Brief, Volume 40 (2021), </w:t>
      </w:r>
      <w:hyperlink r:id="rId4" w:tgtFrame="_blank" w:history="1">
        <w:r w:rsidR="00F730A4" w:rsidRPr="00F730A4">
          <w:rPr>
            <w:rFonts w:ascii="Times" w:hAnsi="Times" w:cs="Segoe UI"/>
            <w:color w:val="333333"/>
            <w:shd w:val="clear" w:color="auto" w:fill="FCFCFC"/>
          </w:rPr>
          <w:t>10.1016/j.dib.2021.107686</w:t>
        </w:r>
      </w:hyperlink>
    </w:p>
    <w:p w14:paraId="686A4241" w14:textId="77777777" w:rsidR="00F73744" w:rsidRPr="00F730A4" w:rsidRDefault="00F73744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[2] Chakraborty, R., </w:t>
      </w:r>
      <w:proofErr w:type="spellStart"/>
      <w:r w:rsidRPr="00F730A4">
        <w:rPr>
          <w:rFonts w:ascii="Times" w:hAnsi="Times" w:cs="Segoe UI"/>
          <w:color w:val="333333"/>
          <w:shd w:val="clear" w:color="auto" w:fill="FCFCFC"/>
        </w:rPr>
        <w:t>Saha</w:t>
      </w:r>
      <w:proofErr w:type="spellEnd"/>
      <w:r w:rsidRPr="00F730A4">
        <w:rPr>
          <w:rFonts w:ascii="Times" w:hAnsi="Times" w:cs="Segoe UI"/>
          <w:color w:val="333333"/>
          <w:shd w:val="clear" w:color="auto" w:fill="FCFCFC"/>
        </w:rPr>
        <w:t xml:space="preserve">, S., Bhattacharyya, A., Sen, S., Sarkar, R., Roy, K. (2021). Recognition of Online Handwritten Bangla and Devanagari Basic Characters: A Transfer Learning Approach. In: Singh, S.K., Roy, P., Raman, B., </w:t>
      </w:r>
      <w:proofErr w:type="spellStart"/>
      <w:r w:rsidRPr="00F730A4">
        <w:rPr>
          <w:rFonts w:ascii="Times" w:hAnsi="Times" w:cs="Segoe UI"/>
          <w:color w:val="333333"/>
          <w:shd w:val="clear" w:color="auto" w:fill="FCFCFC"/>
        </w:rPr>
        <w:t>Nagabhushan</w:t>
      </w:r>
      <w:proofErr w:type="spellEnd"/>
      <w:r w:rsidRPr="00F730A4">
        <w:rPr>
          <w:rFonts w:ascii="Times" w:hAnsi="Times" w:cs="Segoe UI"/>
          <w:color w:val="333333"/>
          <w:shd w:val="clear" w:color="auto" w:fill="FCFCFC"/>
        </w:rPr>
        <w:t>, P. (eds) Computer Vision and Image Processing. CVIP 2020. Communications in Computer and Information Science, vol 1377. Springer, Singapore. https://doi.org/10.1007/978-981-16-1092-9_45</w:t>
      </w:r>
    </w:p>
    <w:p w14:paraId="521450FB" w14:textId="7DE61E4D" w:rsidR="00774912" w:rsidRPr="00F730A4" w:rsidRDefault="002B3E3D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[3] </w:t>
      </w:r>
      <w:hyperlink r:id="rId5" w:history="1">
        <w:r w:rsidR="000B686B" w:rsidRPr="00F730A4">
          <w:rPr>
            <w:rFonts w:ascii="Times" w:hAnsi="Times" w:cs="Segoe UI"/>
            <w:color w:val="333333"/>
            <w:shd w:val="clear" w:color="auto" w:fill="FCFCFC"/>
          </w:rPr>
          <w:t>https://www.image-net.org/</w:t>
        </w:r>
      </w:hyperlink>
    </w:p>
    <w:p w14:paraId="506E23CC" w14:textId="77777777" w:rsidR="00DF0789" w:rsidRPr="00F730A4" w:rsidRDefault="000B686B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[4] </w:t>
      </w:r>
      <w:r w:rsidR="00DF0789" w:rsidRPr="00F730A4">
        <w:rPr>
          <w:rFonts w:ascii="Times" w:hAnsi="Times" w:cs="Segoe UI"/>
          <w:color w:val="333333"/>
          <w:shd w:val="clear" w:color="auto" w:fill="FCFCFC"/>
        </w:rPr>
        <w:t xml:space="preserve">Bhattacharyya, A., Chakraborty, R., </w:t>
      </w:r>
      <w:proofErr w:type="spellStart"/>
      <w:r w:rsidR="00DF0789" w:rsidRPr="00F730A4">
        <w:rPr>
          <w:rFonts w:ascii="Times" w:hAnsi="Times" w:cs="Segoe UI"/>
          <w:color w:val="333333"/>
          <w:shd w:val="clear" w:color="auto" w:fill="FCFCFC"/>
        </w:rPr>
        <w:t>Saha</w:t>
      </w:r>
      <w:proofErr w:type="spellEnd"/>
      <w:r w:rsidR="00DF0789" w:rsidRPr="00F730A4">
        <w:rPr>
          <w:rFonts w:ascii="Times" w:hAnsi="Times" w:cs="Segoe UI"/>
          <w:color w:val="333333"/>
          <w:shd w:val="clear" w:color="auto" w:fill="FCFCFC"/>
        </w:rPr>
        <w:t>, S. et al. A Two-Stage Deep Feature Selection Method for Online Handwritten Bangla and Devanagari Basic Character Recognition. SN COMPUT. SCI. 3, 260 (2022). https://doi.org/10.1007/s42979-022-01157-2</w:t>
      </w:r>
    </w:p>
    <w:p w14:paraId="54C711A1" w14:textId="18930C57" w:rsidR="000B686B" w:rsidRPr="00F730A4" w:rsidRDefault="00DF0789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[5] </w:t>
      </w:r>
      <w:hyperlink r:id="rId6" w:anchor="L273" w:history="1">
        <w:r w:rsidR="00DE26E2" w:rsidRPr="00F730A4">
          <w:rPr>
            <w:rFonts w:ascii="Times" w:hAnsi="Times" w:cs="Segoe UI"/>
            <w:color w:val="333333"/>
            <w:shd w:val="clear" w:color="auto" w:fill="FCFCFC"/>
          </w:rPr>
          <w:t>https://github.com/keras-team/keras/blob/v2.9.0/keras/activations.py#L273</w:t>
        </w:r>
      </w:hyperlink>
    </w:p>
    <w:p w14:paraId="1F494D4F" w14:textId="79106FE1" w:rsidR="00DE26E2" w:rsidRPr="00F730A4" w:rsidRDefault="00DE26E2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[6] </w:t>
      </w:r>
      <w:hyperlink r:id="rId7" w:history="1">
        <w:r w:rsidR="00616DD6" w:rsidRPr="00F730A4">
          <w:rPr>
            <w:rFonts w:ascii="Times" w:hAnsi="Times" w:cs="Segoe UI"/>
            <w:color w:val="333333"/>
            <w:shd w:val="clear" w:color="auto" w:fill="FCFCFC"/>
          </w:rPr>
          <w:t>https://www.tensorflow.org/api_docs/python/tf/keras/metrics/categorical_crossentropy</w:t>
        </w:r>
      </w:hyperlink>
    </w:p>
    <w:p w14:paraId="428B308C" w14:textId="325EDEF3" w:rsidR="00616DD6" w:rsidRPr="00F730A4" w:rsidRDefault="00616DD6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[7] </w:t>
      </w:r>
      <w:hyperlink r:id="rId8" w:history="1">
        <w:r w:rsidRPr="00F730A4">
          <w:rPr>
            <w:rFonts w:ascii="Times" w:hAnsi="Times" w:cs="Segoe UI"/>
            <w:color w:val="333333"/>
            <w:shd w:val="clear" w:color="auto" w:fill="FCFCFC"/>
          </w:rPr>
          <w:t>https://arxiv.org/abs/1412.6980</w:t>
        </w:r>
      </w:hyperlink>
    </w:p>
    <w:p w14:paraId="1A4062FB" w14:textId="282FB1D0" w:rsidR="00723E48" w:rsidRPr="00F730A4" w:rsidRDefault="00723E48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[8] </w:t>
      </w:r>
      <w:hyperlink r:id="rId9" w:history="1">
        <w:r w:rsidRPr="00F730A4">
          <w:rPr>
            <w:rFonts w:ascii="Times" w:hAnsi="Times" w:cs="Segoe UI"/>
            <w:color w:val="333333"/>
            <w:shd w:val="clear" w:color="auto" w:fill="FCFCFC"/>
          </w:rPr>
          <w:t>https://doi.org/10.48550/arXiv.2102.1209</w:t>
        </w:r>
      </w:hyperlink>
    </w:p>
    <w:p w14:paraId="36D0083A" w14:textId="4D12E381" w:rsidR="00D26F2E" w:rsidRPr="00667F29" w:rsidRDefault="00723E48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[9] </w:t>
      </w:r>
      <w:proofErr w:type="spellStart"/>
      <w:r w:rsidR="00D26F2E" w:rsidRPr="00667F29">
        <w:rPr>
          <w:rFonts w:ascii="Times" w:hAnsi="Times" w:cs="Segoe UI"/>
          <w:color w:val="333333"/>
          <w:shd w:val="clear" w:color="auto" w:fill="FCFCFC"/>
        </w:rPr>
        <w:t>Krizhevsky</w:t>
      </w:r>
      <w:proofErr w:type="spellEnd"/>
      <w:r w:rsidR="00D26F2E" w:rsidRPr="00667F29">
        <w:rPr>
          <w:rFonts w:ascii="Times" w:hAnsi="Times" w:cs="Segoe UI"/>
          <w:color w:val="333333"/>
          <w:shd w:val="clear" w:color="auto" w:fill="FCFCFC"/>
        </w:rPr>
        <w:t xml:space="preserve">, A., </w:t>
      </w:r>
      <w:proofErr w:type="spellStart"/>
      <w:r w:rsidR="00D26F2E" w:rsidRPr="00667F29">
        <w:rPr>
          <w:rFonts w:ascii="Times" w:hAnsi="Times" w:cs="Segoe UI"/>
          <w:color w:val="333333"/>
          <w:shd w:val="clear" w:color="auto" w:fill="FCFCFC"/>
        </w:rPr>
        <w:t>Sutskever</w:t>
      </w:r>
      <w:proofErr w:type="spellEnd"/>
      <w:r w:rsidR="00D26F2E" w:rsidRPr="00667F29">
        <w:rPr>
          <w:rFonts w:ascii="Times" w:hAnsi="Times" w:cs="Segoe UI"/>
          <w:color w:val="333333"/>
          <w:shd w:val="clear" w:color="auto" w:fill="FCFCFC"/>
        </w:rPr>
        <w:t>, I., Hinton, G. E.: ImageNet Classification with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26F2E" w:rsidRPr="00667F29">
        <w:rPr>
          <w:rFonts w:ascii="Times" w:hAnsi="Times" w:cs="Segoe UI"/>
          <w:color w:val="333333"/>
          <w:shd w:val="clear" w:color="auto" w:fill="FCFCFC"/>
        </w:rPr>
        <w:t>Deep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26F2E" w:rsidRPr="00667F29">
        <w:rPr>
          <w:rFonts w:ascii="Times" w:hAnsi="Times" w:cs="Segoe UI"/>
          <w:color w:val="333333"/>
          <w:shd w:val="clear" w:color="auto" w:fill="FCFCFC"/>
        </w:rPr>
        <w:t>Convolutional Neural Networks. Communications of the ACM 60(6),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26F2E" w:rsidRPr="00667F29">
        <w:rPr>
          <w:rFonts w:ascii="Times" w:hAnsi="Times" w:cs="Segoe UI"/>
          <w:color w:val="333333"/>
          <w:shd w:val="clear" w:color="auto" w:fill="FCFCFC"/>
        </w:rPr>
        <w:t>84-90 (2012).</w:t>
      </w:r>
    </w:p>
    <w:p w14:paraId="399A305A" w14:textId="2E85C627" w:rsidR="00D26F2E" w:rsidRPr="00667F29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[10]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Cireşan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, D. C., Meier, U., Gambardella, L. M.,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Schmidhuber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 J.: Convolutional neural network committees for handwritten character classification.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In: Proceedings of the International Conference on Document Analysis and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Recognition, pp. 1135–1139 (2011).</w:t>
      </w:r>
    </w:p>
    <w:p w14:paraId="0FD4F040" w14:textId="1CB3D8A1" w:rsidR="00D26F2E" w:rsidRPr="00667F29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[11] 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Sen, S.,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Shaoo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 D., Paul, S., Sarkar, R., Roy, K.: Online Handwritten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Bangla Character Recognition Using CNN: A Deep Learning Approach. In: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Advances in Intelligent Systems and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Computing, pp. 413-420 (2018).</w:t>
      </w:r>
    </w:p>
    <w:p w14:paraId="270430E7" w14:textId="2CE9BED1" w:rsidR="00D26F2E" w:rsidRPr="00667F29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[12] </w:t>
      </w:r>
      <w:r w:rsidRPr="00667F29">
        <w:rPr>
          <w:rFonts w:ascii="Times" w:hAnsi="Times" w:cs="Segoe UI"/>
          <w:color w:val="333333"/>
          <w:shd w:val="clear" w:color="auto" w:fill="FCFCFC"/>
        </w:rPr>
        <w:t>Pham, D. V.: Online handwriting recognition using multi convolution neural networks. Lecture Notes on Computer Science, LNCS, vol. 7673, pp.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310–319 (2012).</w:t>
      </w:r>
    </w:p>
    <w:p w14:paraId="5D39C2E7" w14:textId="7E0A9AE5" w:rsidR="00D26F2E" w:rsidRPr="00667F29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[13]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Baldominos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, A.,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Saez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, Y.,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Isasi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 P.: Evolutionary convolutional neural net-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works: An application to handwriting recognition. International Journal of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Neurocomputing 283, 38–52 (2018).</w:t>
      </w:r>
    </w:p>
    <w:p w14:paraId="0A72F550" w14:textId="0E42C73E" w:rsidR="00D26F2E" w:rsidRPr="00667F29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[14] 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K. Mehrotra, S.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Jetley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, A. Deshmukh, S.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Belhe</w:t>
      </w:r>
      <w:proofErr w:type="spellEnd"/>
      <w:proofErr w:type="gramStart"/>
      <w:r w:rsidRPr="00667F29">
        <w:rPr>
          <w:rFonts w:ascii="Times" w:hAnsi="Times" w:cs="Segoe UI"/>
          <w:color w:val="333333"/>
          <w:shd w:val="clear" w:color="auto" w:fill="FCFCFC"/>
        </w:rPr>
        <w:t>, ”Unconstrained</w:t>
      </w:r>
      <w:proofErr w:type="gramEnd"/>
      <w:r w:rsidRPr="00667F29">
        <w:rPr>
          <w:rFonts w:ascii="Times" w:hAnsi="Times" w:cs="Segoe UI"/>
          <w:color w:val="333333"/>
          <w:shd w:val="clear" w:color="auto" w:fill="FCFCFC"/>
        </w:rPr>
        <w:t xml:space="preserve"> handwritten Devanagari character recognition using convolutional neural networks,”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in: Proceedings of the 4th International Workshop on Multilingual OCR,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pp. 1-5 (2013).</w:t>
      </w:r>
    </w:p>
    <w:p w14:paraId="2A947913" w14:textId="57ECCF66" w:rsidR="00C81E55" w:rsidRPr="00C81E55" w:rsidRDefault="00D26F2E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[15] </w:t>
      </w:r>
      <w:r w:rsidR="00C81E55" w:rsidRPr="00667F29">
        <w:rPr>
          <w:rFonts w:ascii="Times" w:hAnsi="Times" w:cs="Segoe UI"/>
          <w:color w:val="333333"/>
          <w:shd w:val="clear" w:color="auto" w:fill="FCFCFC"/>
        </w:rPr>
        <w:t>A. Bhargava, A. Bansal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C81E55" w:rsidRPr="00C81E55">
        <w:rPr>
          <w:rFonts w:ascii="Times" w:hAnsi="Times" w:cs="Segoe UI"/>
          <w:color w:val="333333"/>
          <w:shd w:val="clear" w:color="auto" w:fill="FCFCFC"/>
        </w:rPr>
        <w:t>Fruits and vegetables quality evaluation using computer vision: a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C81E55" w:rsidRPr="00C81E55">
        <w:rPr>
          <w:rFonts w:ascii="Times" w:hAnsi="Times" w:cs="Segoe UI"/>
          <w:color w:val="333333"/>
          <w:shd w:val="clear" w:color="auto" w:fill="FCFCFC"/>
        </w:rPr>
        <w:t>review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C81E55" w:rsidRPr="00C81E55">
        <w:rPr>
          <w:rFonts w:ascii="Times" w:hAnsi="Times" w:cs="Segoe UI"/>
          <w:color w:val="333333"/>
          <w:shd w:val="clear" w:color="auto" w:fill="FCFCFC"/>
        </w:rPr>
        <w:t xml:space="preserve">J. King Saud Univ. </w:t>
      </w:r>
      <w:proofErr w:type="spellStart"/>
      <w:r w:rsidR="00C81E55" w:rsidRPr="00C81E55">
        <w:rPr>
          <w:rFonts w:ascii="Times" w:hAnsi="Times" w:cs="Segoe UI"/>
          <w:color w:val="333333"/>
          <w:shd w:val="clear" w:color="auto" w:fill="FCFCFC"/>
        </w:rPr>
        <w:t>Comput</w:t>
      </w:r>
      <w:proofErr w:type="spellEnd"/>
      <w:r w:rsidR="00C81E55" w:rsidRPr="00C81E55">
        <w:rPr>
          <w:rFonts w:ascii="Times" w:hAnsi="Times" w:cs="Segoe UI"/>
          <w:color w:val="333333"/>
          <w:shd w:val="clear" w:color="auto" w:fill="FCFCFC"/>
        </w:rPr>
        <w:t>. Inf. Sci., 33 (2021), pp. 243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C81E55" w:rsidRPr="00C81E55">
        <w:rPr>
          <w:rFonts w:ascii="Times" w:hAnsi="Times" w:cs="Segoe UI"/>
          <w:color w:val="333333"/>
          <w:shd w:val="clear" w:color="auto" w:fill="FCFCFC"/>
        </w:rPr>
        <w:t>257, </w:t>
      </w:r>
      <w:hyperlink r:id="rId10" w:tgtFrame="_blank" w:history="1">
        <w:r w:rsidR="00C81E55" w:rsidRPr="00C81E55">
          <w:rPr>
            <w:rFonts w:ascii="Times" w:hAnsi="Times" w:cs="Segoe UI"/>
            <w:color w:val="333333"/>
            <w:shd w:val="clear" w:color="auto" w:fill="FCFCFC"/>
          </w:rPr>
          <w:t>10.1016/j.jksuci.2018.06.002</w:t>
        </w:r>
      </w:hyperlink>
    </w:p>
    <w:p w14:paraId="2FA618C5" w14:textId="24613042" w:rsidR="00C81E55" w:rsidRPr="00667F29" w:rsidRDefault="00C81E55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[16] </w:t>
      </w:r>
      <w:r w:rsidRPr="00667F29">
        <w:rPr>
          <w:rFonts w:ascii="Times" w:hAnsi="Times" w:cs="Segoe UI"/>
          <w:color w:val="333333"/>
          <w:shd w:val="clear" w:color="auto" w:fill="FCFCFC"/>
        </w:rPr>
        <w:t>S. Behera, A. Rath, A. Mahapatra, P. 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Sethy</w:t>
      </w:r>
      <w:proofErr w:type="spellEnd"/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Identification, classification &amp; grading of fruits using machine learning &amp; computer intelligence: a review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J. Ambient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Intell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.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Humaniz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.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Comput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. (2020), </w:t>
      </w:r>
      <w:hyperlink r:id="rId11" w:tgtFrame="_blank" w:history="1">
        <w:r w:rsidRPr="00667F29">
          <w:rPr>
            <w:rFonts w:ascii="Times" w:hAnsi="Times" w:cs="Segoe UI"/>
            <w:color w:val="333333"/>
            <w:shd w:val="clear" w:color="auto" w:fill="FCFCFC"/>
          </w:rPr>
          <w:t>10.1007/s12652-020-01865-8</w:t>
        </w:r>
      </w:hyperlink>
    </w:p>
    <w:p w14:paraId="5EE6B1E3" w14:textId="56685DE4" w:rsidR="00C81E55" w:rsidRPr="00667F29" w:rsidRDefault="00C81E55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[17] </w:t>
      </w:r>
      <w:r w:rsidRPr="00667F29">
        <w:rPr>
          <w:rFonts w:ascii="Times" w:hAnsi="Times" w:cs="Segoe UI"/>
          <w:color w:val="333333"/>
          <w:shd w:val="clear" w:color="auto" w:fill="FCFCFC"/>
        </w:rPr>
        <w:t>V. 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Meshram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 K. Patil, V. 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Meshram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 D. 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Hanchate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, S. Ramteke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Machine learning in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agriculture domain: a state-of-art survey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Artif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 xml:space="preserve">.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Intell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. Life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Sci. (2021), </w:t>
      </w:r>
      <w:hyperlink r:id="rId12" w:tgtFrame="_blank" w:history="1">
        <w:r w:rsidRPr="00667F29">
          <w:rPr>
            <w:rFonts w:ascii="Times" w:hAnsi="Times" w:cs="Segoe UI"/>
            <w:color w:val="333333"/>
            <w:shd w:val="clear" w:color="auto" w:fill="FCFCFC"/>
          </w:rPr>
          <w:t>10.1016/j.ailsci.2021.100010</w:t>
        </w:r>
      </w:hyperlink>
    </w:p>
    <w:p w14:paraId="6DD42C3E" w14:textId="0DCBA6F6" w:rsidR="00616DD6" w:rsidRPr="00F730A4" w:rsidRDefault="00C81E55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[18] </w:t>
      </w:r>
      <w:r w:rsidRPr="00F730A4">
        <w:rPr>
          <w:rFonts w:ascii="Times" w:hAnsi="Times" w:cs="Segoe UI"/>
          <w:color w:val="333333"/>
          <w:shd w:val="clear" w:color="auto" w:fill="FCFCFC"/>
        </w:rPr>
        <w:t>A deep learning model for classifying human facial expressions from infrared thermal images</w:t>
      </w:r>
    </w:p>
    <w:p w14:paraId="184D391D" w14:textId="77777777" w:rsidR="00C81E55" w:rsidRPr="00667F29" w:rsidRDefault="00C81E55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[19] </w:t>
      </w:r>
      <w:r w:rsidRPr="00667F29">
        <w:rPr>
          <w:rFonts w:ascii="Times" w:hAnsi="Times" w:cs="Segoe UI"/>
          <w:color w:val="333333"/>
          <w:shd w:val="clear" w:color="auto" w:fill="FCFCFC"/>
        </w:rPr>
        <w:t>Bhattacharyya, A., Chatterjee, S., Sen, S. et al. A deep learning model for classifying human facial expressions from infrared thermal images. Sci Rep 11, 20696 (2021). https://doi.org/10.1038/s41598-021-99998-z</w:t>
      </w:r>
    </w:p>
    <w:p w14:paraId="5DFE47BF" w14:textId="77777777" w:rsidR="00AC48EA" w:rsidRPr="00667F29" w:rsidRDefault="00C81E55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lastRenderedPageBreak/>
        <w:t xml:space="preserve">[20] </w:t>
      </w:r>
      <w:proofErr w:type="spellStart"/>
      <w:r w:rsidR="00AC48EA" w:rsidRPr="00667F29">
        <w:rPr>
          <w:rFonts w:ascii="Times" w:hAnsi="Times" w:cs="Segoe UI"/>
          <w:color w:val="333333"/>
          <w:shd w:val="clear" w:color="auto" w:fill="FCFCFC"/>
        </w:rPr>
        <w:t>Erdenee</w:t>
      </w:r>
      <w:proofErr w:type="spellEnd"/>
      <w:r w:rsidR="00AC48EA" w:rsidRPr="00667F29">
        <w:rPr>
          <w:rFonts w:ascii="Times" w:hAnsi="Times" w:cs="Segoe UI"/>
          <w:color w:val="333333"/>
          <w:shd w:val="clear" w:color="auto" w:fill="FCFCFC"/>
        </w:rPr>
        <w:t xml:space="preserve">, B., Ryutaro, T., Tana, G., 2010, Particular Agricultural Land Cover Classification Case Study </w:t>
      </w:r>
      <w:proofErr w:type="gramStart"/>
      <w:r w:rsidR="00AC48EA" w:rsidRPr="00667F29">
        <w:rPr>
          <w:rFonts w:ascii="Times" w:hAnsi="Times" w:cs="Segoe UI"/>
          <w:color w:val="333333"/>
          <w:shd w:val="clear" w:color="auto" w:fill="FCFCFC"/>
        </w:rPr>
        <w:t>Of</w:t>
      </w:r>
      <w:proofErr w:type="gramEnd"/>
      <w:r w:rsidR="00AC48EA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proofErr w:type="spellStart"/>
      <w:r w:rsidR="00AC48EA" w:rsidRPr="00667F29">
        <w:rPr>
          <w:rFonts w:ascii="Times" w:hAnsi="Times" w:cs="Segoe UI"/>
          <w:color w:val="333333"/>
          <w:shd w:val="clear" w:color="auto" w:fill="FCFCFC"/>
        </w:rPr>
        <w:t>Tsagaannuur</w:t>
      </w:r>
      <w:proofErr w:type="spellEnd"/>
      <w:r w:rsidR="00AC48EA" w:rsidRPr="00667F29">
        <w:rPr>
          <w:rFonts w:ascii="Times" w:hAnsi="Times" w:cs="Segoe UI"/>
          <w:color w:val="333333"/>
          <w:shd w:val="clear" w:color="auto" w:fill="FCFCFC"/>
        </w:rPr>
        <w:t>, Mongolia. In: IEEE International Geoscience &amp; Remote Sensing Symposium, 3194-3197.</w:t>
      </w:r>
    </w:p>
    <w:p w14:paraId="3C186C1F" w14:textId="0B4D823E" w:rsidR="004471C1" w:rsidRPr="00667F29" w:rsidRDefault="00AC48EA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[21] </w:t>
      </w:r>
      <w:r w:rsidR="004471C1" w:rsidRPr="00667F29">
        <w:rPr>
          <w:rFonts w:ascii="Times" w:hAnsi="Times" w:cs="Segoe UI"/>
          <w:color w:val="333333"/>
          <w:shd w:val="clear" w:color="auto" w:fill="FCFCFC"/>
        </w:rPr>
        <w:t>V.K. Tewari, A.K. </w:t>
      </w:r>
      <w:proofErr w:type="spellStart"/>
      <w:r w:rsidR="004471C1" w:rsidRPr="00667F29">
        <w:rPr>
          <w:rFonts w:ascii="Times" w:hAnsi="Times" w:cs="Segoe UI"/>
          <w:color w:val="333333"/>
          <w:shd w:val="clear" w:color="auto" w:fill="FCFCFC"/>
        </w:rPr>
        <w:t>Arudra</w:t>
      </w:r>
      <w:proofErr w:type="spellEnd"/>
      <w:r w:rsidR="004471C1" w:rsidRPr="00667F29">
        <w:rPr>
          <w:rFonts w:ascii="Times" w:hAnsi="Times" w:cs="Segoe UI"/>
          <w:color w:val="333333"/>
          <w:shd w:val="clear" w:color="auto" w:fill="FCFCFC"/>
        </w:rPr>
        <w:t>, S.P. Kumar, V. Pandey, N.S. Chandel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4471C1" w:rsidRPr="00667F29">
        <w:rPr>
          <w:rFonts w:ascii="Times" w:hAnsi="Times" w:cs="Segoe UI"/>
          <w:color w:val="333333"/>
          <w:shd w:val="clear" w:color="auto" w:fill="FCFCFC"/>
        </w:rPr>
        <w:t>Estimation of plant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4471C1" w:rsidRPr="00667F29">
        <w:rPr>
          <w:rFonts w:ascii="Times" w:hAnsi="Times" w:cs="Segoe UI"/>
          <w:color w:val="333333"/>
          <w:shd w:val="clear" w:color="auto" w:fill="FCFCFC"/>
        </w:rPr>
        <w:t>nitrogen content using digital image processing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4471C1" w:rsidRPr="00667F29">
        <w:rPr>
          <w:rFonts w:ascii="Times" w:hAnsi="Times" w:cs="Segoe UI"/>
          <w:color w:val="333333"/>
          <w:shd w:val="clear" w:color="auto" w:fill="FCFCFC"/>
        </w:rPr>
        <w:t xml:space="preserve">Int. Commission </w:t>
      </w:r>
      <w:proofErr w:type="spellStart"/>
      <w:r w:rsidR="004471C1" w:rsidRPr="00667F29">
        <w:rPr>
          <w:rFonts w:ascii="Times" w:hAnsi="Times" w:cs="Segoe UI"/>
          <w:color w:val="333333"/>
          <w:shd w:val="clear" w:color="auto" w:fill="FCFCFC"/>
        </w:rPr>
        <w:t>Agricu</w:t>
      </w:r>
      <w:proofErr w:type="spellEnd"/>
      <w:r w:rsidR="004471C1" w:rsidRPr="00667F29">
        <w:rPr>
          <w:rFonts w:ascii="Times" w:hAnsi="Times" w:cs="Segoe UI"/>
          <w:color w:val="333333"/>
          <w:shd w:val="clear" w:color="auto" w:fill="FCFCFC"/>
        </w:rPr>
        <w:t xml:space="preserve">. </w:t>
      </w:r>
      <w:proofErr w:type="spellStart"/>
      <w:r w:rsidR="004471C1" w:rsidRPr="00667F29">
        <w:rPr>
          <w:rFonts w:ascii="Times" w:hAnsi="Times" w:cs="Segoe UI"/>
          <w:color w:val="333333"/>
          <w:shd w:val="clear" w:color="auto" w:fill="FCFCFC"/>
        </w:rPr>
        <w:t>Biosyst</w:t>
      </w:r>
      <w:proofErr w:type="spellEnd"/>
      <w:r w:rsidR="004471C1" w:rsidRPr="00667F29">
        <w:rPr>
          <w:rFonts w:ascii="Times" w:hAnsi="Times" w:cs="Segoe UI"/>
          <w:color w:val="333333"/>
          <w:shd w:val="clear" w:color="auto" w:fill="FCFCFC"/>
        </w:rPr>
        <w:t>.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4471C1" w:rsidRPr="00667F29">
        <w:rPr>
          <w:rFonts w:ascii="Times" w:hAnsi="Times" w:cs="Segoe UI"/>
          <w:color w:val="333333"/>
          <w:shd w:val="clear" w:color="auto" w:fill="FCFCFC"/>
        </w:rPr>
        <w:t>Eng., 15 (2) (2013), pp. 78-86</w:t>
      </w:r>
    </w:p>
    <w:p w14:paraId="2A54522C" w14:textId="505627D7" w:rsidR="00DE2FD6" w:rsidRPr="00667F29" w:rsidRDefault="004471C1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[22] </w:t>
      </w:r>
      <w:r w:rsidR="00DE2FD6" w:rsidRPr="00667F29">
        <w:rPr>
          <w:rFonts w:ascii="Times" w:hAnsi="Times" w:cs="Segoe UI"/>
          <w:color w:val="333333"/>
          <w:shd w:val="clear" w:color="auto" w:fill="FCFCFC"/>
        </w:rPr>
        <w:t>M. Krishna, G. </w:t>
      </w:r>
      <w:proofErr w:type="spellStart"/>
      <w:r w:rsidR="00DE2FD6" w:rsidRPr="00667F29">
        <w:rPr>
          <w:rFonts w:ascii="Times" w:hAnsi="Times" w:cs="Segoe UI"/>
          <w:color w:val="333333"/>
          <w:shd w:val="clear" w:color="auto" w:fill="FCFCFC"/>
        </w:rPr>
        <w:t>Jabert</w:t>
      </w:r>
      <w:proofErr w:type="spellEnd"/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E2FD6" w:rsidRPr="00667F29">
        <w:rPr>
          <w:rFonts w:ascii="Times" w:hAnsi="Times" w:cs="Segoe UI"/>
          <w:color w:val="333333"/>
          <w:shd w:val="clear" w:color="auto" w:fill="FCFCFC"/>
        </w:rPr>
        <w:t>Pest control in agriculture plantation using image processing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E2FD6" w:rsidRPr="00667F29">
        <w:rPr>
          <w:rFonts w:ascii="Times" w:hAnsi="Times" w:cs="Segoe UI"/>
          <w:color w:val="333333"/>
          <w:shd w:val="clear" w:color="auto" w:fill="FCFCFC"/>
        </w:rPr>
        <w:t xml:space="preserve">IOSR J. Electron. </w:t>
      </w:r>
      <w:proofErr w:type="spellStart"/>
      <w:r w:rsidR="00DE2FD6" w:rsidRPr="00667F29">
        <w:rPr>
          <w:rFonts w:ascii="Times" w:hAnsi="Times" w:cs="Segoe UI"/>
          <w:color w:val="333333"/>
          <w:shd w:val="clear" w:color="auto" w:fill="FCFCFC"/>
        </w:rPr>
        <w:t>Commun</w:t>
      </w:r>
      <w:proofErr w:type="spellEnd"/>
      <w:r w:rsidR="00DE2FD6" w:rsidRPr="00667F29">
        <w:rPr>
          <w:rFonts w:ascii="Times" w:hAnsi="Times" w:cs="Segoe UI"/>
          <w:color w:val="333333"/>
          <w:shd w:val="clear" w:color="auto" w:fill="FCFCFC"/>
        </w:rPr>
        <w:t>. Eng. (IOSR-JECE), 6 (4) (2013), pp. 68-74</w:t>
      </w:r>
    </w:p>
    <w:p w14:paraId="7DE0354B" w14:textId="0E0197F2" w:rsidR="005944D4" w:rsidRPr="00667F29" w:rsidRDefault="00DE2FD6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[23] </w:t>
      </w:r>
      <w:r w:rsidR="005944D4" w:rsidRPr="00667F29">
        <w:rPr>
          <w:rFonts w:ascii="Times" w:hAnsi="Times" w:cs="Segoe UI"/>
          <w:color w:val="333333"/>
          <w:shd w:val="clear" w:color="auto" w:fill="FCFCFC"/>
        </w:rPr>
        <w:t>J.K. Patil, R. Kumar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5944D4" w:rsidRPr="00667F29">
        <w:rPr>
          <w:rFonts w:ascii="Times" w:hAnsi="Times" w:cs="Segoe UI"/>
          <w:color w:val="333333"/>
          <w:shd w:val="clear" w:color="auto" w:fill="FCFCFC"/>
        </w:rPr>
        <w:t>Advances in image processing for detection of plant diseases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5944D4" w:rsidRPr="00667F29">
        <w:rPr>
          <w:rFonts w:ascii="Times" w:hAnsi="Times" w:cs="Segoe UI"/>
          <w:color w:val="333333"/>
          <w:shd w:val="clear" w:color="auto" w:fill="FCFCFC"/>
        </w:rPr>
        <w:t xml:space="preserve">J. Adv. </w:t>
      </w:r>
      <w:proofErr w:type="spellStart"/>
      <w:r w:rsidR="005944D4" w:rsidRPr="00667F29">
        <w:rPr>
          <w:rFonts w:ascii="Times" w:hAnsi="Times" w:cs="Segoe UI"/>
          <w:color w:val="333333"/>
          <w:shd w:val="clear" w:color="auto" w:fill="FCFCFC"/>
        </w:rPr>
        <w:t>Bioinf</w:t>
      </w:r>
      <w:proofErr w:type="spellEnd"/>
      <w:r w:rsidR="005944D4" w:rsidRPr="00667F29">
        <w:rPr>
          <w:rFonts w:ascii="Times" w:hAnsi="Times" w:cs="Segoe UI"/>
          <w:color w:val="333333"/>
          <w:shd w:val="clear" w:color="auto" w:fill="FCFCFC"/>
        </w:rPr>
        <w:t>. Appl. Res. ISSN, 2 (2) (2011), pp. 135-141</w:t>
      </w:r>
    </w:p>
    <w:p w14:paraId="53459F58" w14:textId="118DB631" w:rsidR="00DD799D" w:rsidRPr="00667F29" w:rsidRDefault="005944D4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[24] </w:t>
      </w:r>
      <w:r w:rsidR="00DD799D" w:rsidRPr="00667F29">
        <w:rPr>
          <w:rFonts w:ascii="Times" w:hAnsi="Times" w:cs="Segoe UI"/>
          <w:color w:val="333333"/>
          <w:shd w:val="clear" w:color="auto" w:fill="FCFCFC"/>
        </w:rPr>
        <w:t>S. Naik, B. Patel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D799D" w:rsidRPr="00667F29">
        <w:rPr>
          <w:rFonts w:ascii="Times" w:hAnsi="Times" w:cs="Segoe UI"/>
          <w:color w:val="333333"/>
          <w:shd w:val="clear" w:color="auto" w:fill="FCFCFC"/>
        </w:rPr>
        <w:t xml:space="preserve">A machine </w:t>
      </w:r>
      <w:proofErr w:type="gramStart"/>
      <w:r w:rsidR="00DD799D" w:rsidRPr="00667F29">
        <w:rPr>
          <w:rFonts w:ascii="Times" w:hAnsi="Times" w:cs="Segoe UI"/>
          <w:color w:val="333333"/>
          <w:shd w:val="clear" w:color="auto" w:fill="FCFCFC"/>
        </w:rPr>
        <w:t>vision based</w:t>
      </w:r>
      <w:proofErr w:type="gramEnd"/>
      <w:r w:rsidR="00DD799D" w:rsidRPr="00667F29">
        <w:rPr>
          <w:rFonts w:ascii="Times" w:hAnsi="Times" w:cs="Segoe UI"/>
          <w:color w:val="333333"/>
          <w:shd w:val="clear" w:color="auto" w:fill="FCFCFC"/>
        </w:rPr>
        <w:t xml:space="preserve"> fruit classification and grading: a review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DD799D" w:rsidRPr="00667F29">
        <w:rPr>
          <w:rFonts w:ascii="Times" w:hAnsi="Times" w:cs="Segoe UI"/>
          <w:color w:val="333333"/>
          <w:shd w:val="clear" w:color="auto" w:fill="FCFCFC"/>
        </w:rPr>
        <w:t>Int. J. Co</w:t>
      </w:r>
      <w:proofErr w:type="spellStart"/>
      <w:r w:rsidR="00DD799D" w:rsidRPr="00667F29">
        <w:rPr>
          <w:rFonts w:ascii="Times" w:hAnsi="Times" w:cs="Segoe UI"/>
          <w:color w:val="333333"/>
          <w:shd w:val="clear" w:color="auto" w:fill="FCFCFC"/>
        </w:rPr>
        <w:t>mput</w:t>
      </w:r>
      <w:proofErr w:type="spellEnd"/>
      <w:r w:rsidR="00DD799D" w:rsidRPr="00667F29">
        <w:rPr>
          <w:rFonts w:ascii="Times" w:hAnsi="Times" w:cs="Segoe UI"/>
          <w:color w:val="333333"/>
          <w:shd w:val="clear" w:color="auto" w:fill="FCFCFC"/>
        </w:rPr>
        <w:t>. Appl., 170 (9) (2017), pp. 22-34</w:t>
      </w:r>
    </w:p>
    <w:p w14:paraId="08773F16" w14:textId="68E6240D" w:rsidR="00DD799D" w:rsidRPr="00667F29" w:rsidRDefault="00DD799D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>[25]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S.R. Dubey, A.S. Jalal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>Application of image processing in fruits and vegetables analysis: a review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J. </w:t>
      </w:r>
      <w:proofErr w:type="spellStart"/>
      <w:r w:rsidRPr="00667F29">
        <w:rPr>
          <w:rFonts w:ascii="Times" w:hAnsi="Times" w:cs="Segoe UI"/>
          <w:color w:val="333333"/>
          <w:shd w:val="clear" w:color="auto" w:fill="FCFCFC"/>
        </w:rPr>
        <w:t>Intell</w:t>
      </w:r>
      <w:proofErr w:type="spellEnd"/>
      <w:r w:rsidRPr="00667F29">
        <w:rPr>
          <w:rFonts w:ascii="Times" w:hAnsi="Times" w:cs="Segoe UI"/>
          <w:color w:val="333333"/>
          <w:shd w:val="clear" w:color="auto" w:fill="FCFCFC"/>
        </w:rPr>
        <w:t>. Syst., 24 (4) (2015), pp. 405-424</w:t>
      </w:r>
    </w:p>
    <w:p w14:paraId="258FFEAE" w14:textId="6888F44F" w:rsidR="00DD799D" w:rsidRPr="00667F29" w:rsidRDefault="00DD799D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[26] </w:t>
      </w:r>
      <w:r w:rsidRPr="00667F29">
        <w:rPr>
          <w:rFonts w:ascii="Times" w:hAnsi="Times" w:cs="Segoe UI"/>
          <w:color w:val="333333"/>
          <w:shd w:val="clear" w:color="auto" w:fill="FCFCFC"/>
        </w:rPr>
        <w:t>B. Zhang, Z. Huang, J. Li, C. Zhao, S. Fan, J. Wu, C. Liu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667F29">
        <w:rPr>
          <w:rFonts w:ascii="Times" w:hAnsi="Times" w:cs="Segoe UI"/>
          <w:color w:val="333333"/>
          <w:shd w:val="clear" w:color="auto" w:fill="FCFCFC"/>
        </w:rPr>
        <w:t xml:space="preserve">Principle, </w:t>
      </w:r>
      <w:proofErr w:type="gramStart"/>
      <w:r w:rsidRPr="00667F29">
        <w:rPr>
          <w:rFonts w:ascii="Times" w:hAnsi="Times" w:cs="Segoe UI"/>
          <w:color w:val="333333"/>
          <w:shd w:val="clear" w:color="auto" w:fill="FCFCFC"/>
        </w:rPr>
        <w:t>developments</w:t>
      </w:r>
      <w:proofErr w:type="gramEnd"/>
      <w:r w:rsidRPr="00667F29">
        <w:rPr>
          <w:rFonts w:ascii="Times" w:hAnsi="Times" w:cs="Segoe UI"/>
          <w:color w:val="333333"/>
          <w:shd w:val="clear" w:color="auto" w:fill="FCFCFC"/>
        </w:rPr>
        <w:t xml:space="preserve"> and applications of computer vision for external quality </w:t>
      </w:r>
      <w:r w:rsidRPr="00F730A4">
        <w:rPr>
          <w:rFonts w:ascii="Times" w:hAnsi="Times" w:cs="Segoe UI"/>
          <w:color w:val="333333"/>
          <w:shd w:val="clear" w:color="auto" w:fill="FCFCFC"/>
        </w:rPr>
        <w:t>inspection of fruits and vegetables: a review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Pr="00F730A4">
        <w:rPr>
          <w:rFonts w:ascii="Times" w:hAnsi="Times" w:cs="Segoe UI"/>
          <w:color w:val="333333"/>
          <w:shd w:val="clear" w:color="auto" w:fill="FCFCFC"/>
        </w:rPr>
        <w:t>Food Res. Int. (2014), pp. 326-343</w:t>
      </w:r>
    </w:p>
    <w:p w14:paraId="27FBE624" w14:textId="5100FCEA" w:rsidR="00E911F6" w:rsidRPr="00F730A4" w:rsidRDefault="00DD799D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[27] </w:t>
      </w:r>
      <w:r w:rsidR="00E911F6" w:rsidRPr="00F730A4">
        <w:rPr>
          <w:rFonts w:ascii="Times" w:hAnsi="Times" w:cs="Segoe UI"/>
          <w:color w:val="333333"/>
          <w:shd w:val="clear" w:color="auto" w:fill="FCFCFC"/>
        </w:rPr>
        <w:t>Chen, X., Zhou, G., Chen, A. et al. The fruit classification algorithm based on the multi</w:t>
      </w:r>
      <w:r w:rsidR="00F730A4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E911F6" w:rsidRPr="00F730A4">
        <w:rPr>
          <w:rFonts w:ascii="Times" w:hAnsi="Times" w:cs="Segoe UI"/>
          <w:color w:val="333333"/>
          <w:shd w:val="clear" w:color="auto" w:fill="FCFCFC"/>
        </w:rPr>
        <w:t>optimization convolutional neural network. </w:t>
      </w:r>
      <w:proofErr w:type="spellStart"/>
      <w:r w:rsidR="00E911F6" w:rsidRPr="00F730A4">
        <w:rPr>
          <w:rFonts w:ascii="Times" w:hAnsi="Times" w:cs="Segoe UI"/>
          <w:color w:val="333333"/>
          <w:shd w:val="clear" w:color="auto" w:fill="FCFCFC"/>
        </w:rPr>
        <w:t>Multimed</w:t>
      </w:r>
      <w:proofErr w:type="spellEnd"/>
      <w:r w:rsidR="00E911F6" w:rsidRPr="00F730A4">
        <w:rPr>
          <w:rFonts w:ascii="Times" w:hAnsi="Times" w:cs="Segoe UI"/>
          <w:color w:val="333333"/>
          <w:shd w:val="clear" w:color="auto" w:fill="FCFCFC"/>
        </w:rPr>
        <w:t xml:space="preserve"> Tools Appl 80, 11313–11330 (2021).</w:t>
      </w:r>
      <w:r w:rsidR="00F730A4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E911F6" w:rsidRPr="00F730A4">
        <w:rPr>
          <w:rFonts w:ascii="Times" w:hAnsi="Times" w:cs="Segoe UI"/>
          <w:color w:val="333333"/>
          <w:shd w:val="clear" w:color="auto" w:fill="FCFCFC"/>
        </w:rPr>
        <w:t>https://doi.org/10.1007/s11042-020-10406-6</w:t>
      </w:r>
    </w:p>
    <w:p w14:paraId="6B944E66" w14:textId="7DB83901" w:rsidR="00E911F6" w:rsidRPr="00667F29" w:rsidRDefault="00E911F6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[28] 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>Adeel, A, Khan, MA, </w:t>
      </w:r>
      <w:proofErr w:type="spellStart"/>
      <w:r w:rsidR="00F730A4" w:rsidRPr="00667F29">
        <w:rPr>
          <w:rFonts w:ascii="Times" w:hAnsi="Times" w:cs="Segoe UI"/>
          <w:color w:val="333333"/>
          <w:shd w:val="clear" w:color="auto" w:fill="FCFCFC"/>
        </w:rPr>
        <w:t>Akram</w:t>
      </w:r>
      <w:proofErr w:type="spellEnd"/>
      <w:r w:rsidR="00F730A4" w:rsidRPr="00667F29">
        <w:rPr>
          <w:rFonts w:ascii="Times" w:hAnsi="Times" w:cs="Segoe UI"/>
          <w:color w:val="333333"/>
          <w:shd w:val="clear" w:color="auto" w:fill="FCFCFC"/>
        </w:rPr>
        <w:t>, T, et al. Entropy-controlled deep features selection framework for grape leaf diseases recognition. Expert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 xml:space="preserve"> </w:t>
      </w:r>
      <w:r w:rsidR="00F730A4" w:rsidRPr="00667F29">
        <w:rPr>
          <w:rFonts w:ascii="Times" w:hAnsi="Times" w:cs="Segoe UI"/>
          <w:color w:val="333333"/>
          <w:shd w:val="clear" w:color="auto" w:fill="FCFCFC"/>
        </w:rPr>
        <w:t>Systems. 2020; 1– 17. </w:t>
      </w:r>
      <w:hyperlink r:id="rId13" w:history="1">
        <w:r w:rsidR="00F730A4" w:rsidRPr="00667F29">
          <w:rPr>
            <w:rFonts w:ascii="Times" w:hAnsi="Times" w:cs="Segoe UI"/>
            <w:color w:val="333333"/>
            <w:shd w:val="clear" w:color="auto" w:fill="FCFCFC"/>
          </w:rPr>
          <w:t>https://doi.org/10.1111/exsy.12569</w:t>
        </w:r>
      </w:hyperlink>
      <w:r w:rsidR="00F730A4" w:rsidRPr="00F730A4">
        <w:rPr>
          <w:rFonts w:ascii="Times" w:hAnsi="Times" w:cs="Segoe UI"/>
          <w:color w:val="333333"/>
          <w:shd w:val="clear" w:color="auto" w:fill="FCFCFC"/>
        </w:rPr>
        <w:t xml:space="preserve"> </w:t>
      </w:r>
    </w:p>
    <w:p w14:paraId="7B85A999" w14:textId="77777777" w:rsidR="00CE16F9" w:rsidRPr="00F730A4" w:rsidRDefault="00E911F6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[29] </w:t>
      </w:r>
      <w:hyperlink r:id="rId14" w:history="1">
        <w:r w:rsidR="00CE16F9" w:rsidRPr="00F730A4">
          <w:rPr>
            <w:rFonts w:ascii="Times" w:hAnsi="Times" w:cs="Segoe UI"/>
            <w:color w:val="333333"/>
            <w:shd w:val="clear" w:color="auto" w:fill="FCFCFC"/>
          </w:rPr>
          <w:t>https://www.kaggle.com/code/gpiosenka/indian-fruit-18-classes-f1-score-99</w:t>
        </w:r>
      </w:hyperlink>
    </w:p>
    <w:p w14:paraId="69B99F38" w14:textId="2F6D2323" w:rsidR="00E911F6" w:rsidRPr="00F730A4" w:rsidRDefault="00CE16F9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  <w:r w:rsidRPr="00F730A4">
        <w:rPr>
          <w:rFonts w:ascii="Times" w:hAnsi="Times" w:cs="Segoe UI"/>
          <w:color w:val="333333"/>
          <w:shd w:val="clear" w:color="auto" w:fill="FCFCFC"/>
        </w:rPr>
        <w:t xml:space="preserve">[30] </w:t>
      </w:r>
      <w:hyperlink r:id="rId15" w:history="1">
        <w:r w:rsidRPr="00F730A4">
          <w:rPr>
            <w:rFonts w:ascii="Times" w:hAnsi="Times" w:cs="Segoe UI"/>
            <w:color w:val="333333"/>
            <w:shd w:val="clear" w:color="auto" w:fill="FCFCFC"/>
          </w:rPr>
          <w:t>https://www.kaggle.com/code/tarushfx/fruit-quality</w:t>
        </w:r>
      </w:hyperlink>
    </w:p>
    <w:p w14:paraId="1B816041" w14:textId="33907FA3" w:rsidR="00AC48EA" w:rsidRPr="00F730A4" w:rsidRDefault="00AC48EA" w:rsidP="00667F29">
      <w:pPr>
        <w:shd w:val="clear" w:color="auto" w:fill="F5F5F5"/>
        <w:jc w:val="both"/>
        <w:rPr>
          <w:rFonts w:ascii="Times" w:hAnsi="Times" w:cs="Segoe UI"/>
          <w:color w:val="333333"/>
          <w:shd w:val="clear" w:color="auto" w:fill="FCFCFC"/>
        </w:rPr>
      </w:pPr>
    </w:p>
    <w:sectPr w:rsidR="00AC48EA" w:rsidRPr="00F7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5"/>
    <w:rsid w:val="000B686B"/>
    <w:rsid w:val="001C5025"/>
    <w:rsid w:val="002B3E3D"/>
    <w:rsid w:val="004471C1"/>
    <w:rsid w:val="005503A7"/>
    <w:rsid w:val="005944D4"/>
    <w:rsid w:val="00616DD6"/>
    <w:rsid w:val="00667F29"/>
    <w:rsid w:val="00723E48"/>
    <w:rsid w:val="00763386"/>
    <w:rsid w:val="00774912"/>
    <w:rsid w:val="008D6058"/>
    <w:rsid w:val="00A57C0F"/>
    <w:rsid w:val="00AC48EA"/>
    <w:rsid w:val="00C81E55"/>
    <w:rsid w:val="00CE16F9"/>
    <w:rsid w:val="00D26F2E"/>
    <w:rsid w:val="00DD799D"/>
    <w:rsid w:val="00DE26E2"/>
    <w:rsid w:val="00DE2FD6"/>
    <w:rsid w:val="00DF0789"/>
    <w:rsid w:val="00E911F6"/>
    <w:rsid w:val="00F730A4"/>
    <w:rsid w:val="00F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7D6C"/>
  <w15:chartTrackingRefBased/>
  <w15:docId w15:val="{2A7DC85C-C85A-DD48-BC22-C485219D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3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1E55"/>
    <w:rPr>
      <w:b/>
      <w:bCs/>
    </w:rPr>
  </w:style>
  <w:style w:type="character" w:customStyle="1" w:styleId="author">
    <w:name w:val="author"/>
    <w:basedOn w:val="DefaultParagraphFont"/>
    <w:rsid w:val="00F730A4"/>
  </w:style>
  <w:style w:type="character" w:customStyle="1" w:styleId="articletitle">
    <w:name w:val="articletitle"/>
    <w:basedOn w:val="DefaultParagraphFont"/>
    <w:rsid w:val="00F730A4"/>
  </w:style>
  <w:style w:type="character" w:customStyle="1" w:styleId="pubyear">
    <w:name w:val="pubyear"/>
    <w:basedOn w:val="DefaultParagraphFont"/>
    <w:rsid w:val="00F730A4"/>
  </w:style>
  <w:style w:type="character" w:customStyle="1" w:styleId="pagefirst">
    <w:name w:val="pagefirst"/>
    <w:basedOn w:val="DefaultParagraphFont"/>
    <w:rsid w:val="00F730A4"/>
  </w:style>
  <w:style w:type="character" w:customStyle="1" w:styleId="pagelast">
    <w:name w:val="pagelast"/>
    <w:basedOn w:val="DefaultParagraphFont"/>
    <w:rsid w:val="00F7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501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866">
          <w:marLeft w:val="165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12.6980" TargetMode="External"/><Relationship Id="rId13" Type="http://schemas.openxmlformats.org/officeDocument/2006/relationships/hyperlink" Target="https://doi.org/10.1111/exsy.12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metrics/categorical_crossentropy" TargetMode="External"/><Relationship Id="rId12" Type="http://schemas.openxmlformats.org/officeDocument/2006/relationships/hyperlink" Target="https://doi.org/10.1016/j.ailsci.2021.10001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eras-team/keras/blob/v2.9.0/keras/activations.py" TargetMode="External"/><Relationship Id="rId11" Type="http://schemas.openxmlformats.org/officeDocument/2006/relationships/hyperlink" Target="https://doi.org/10.1007/s12652-020-01865-8" TargetMode="External"/><Relationship Id="rId5" Type="http://schemas.openxmlformats.org/officeDocument/2006/relationships/hyperlink" Target="https://www.image-net.org/" TargetMode="External"/><Relationship Id="rId15" Type="http://schemas.openxmlformats.org/officeDocument/2006/relationships/hyperlink" Target="https://www.kaggle.com/code/tarushfx/fruit-quality" TargetMode="External"/><Relationship Id="rId10" Type="http://schemas.openxmlformats.org/officeDocument/2006/relationships/hyperlink" Target="https://doi.org/10.1016/j.jksuci.2018.06.002" TargetMode="External"/><Relationship Id="rId4" Type="http://schemas.openxmlformats.org/officeDocument/2006/relationships/hyperlink" Target="https://doi.org/10.1016/j.dib.2021.107686" TargetMode="External"/><Relationship Id="rId9" Type="http://schemas.openxmlformats.org/officeDocument/2006/relationships/hyperlink" Target="https://doi.org/10.48550/arXiv.2102.1209" TargetMode="External"/><Relationship Id="rId14" Type="http://schemas.openxmlformats.org/officeDocument/2006/relationships/hyperlink" Target="https://www.kaggle.com/code/gpiosenka/indian-fruit-18-classes-f1-score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cp:keywords/>
  <dc:description/>
  <cp:lastModifiedBy>Bhattacharyya, Ankan</cp:lastModifiedBy>
  <cp:revision>54</cp:revision>
  <dcterms:created xsi:type="dcterms:W3CDTF">2022-06-16T23:01:00Z</dcterms:created>
  <dcterms:modified xsi:type="dcterms:W3CDTF">2022-06-20T14:28:00Z</dcterms:modified>
</cp:coreProperties>
</file>