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5E2579" w14:textId="29DBBF7D" w:rsidR="00687ADE" w:rsidRDefault="00115CBE" w:rsidP="00115CBE">
      <w:pPr>
        <w:jc w:val="center"/>
        <w:rPr>
          <w:rFonts w:ascii="Times New Roman" w:hAnsi="Times New Roman" w:cs="Times New Roman"/>
          <w:b/>
          <w:bCs/>
          <w:sz w:val="28"/>
          <w:szCs w:val="28"/>
        </w:rPr>
      </w:pPr>
      <w:r w:rsidRPr="00115CBE">
        <w:rPr>
          <w:rFonts w:ascii="Times New Roman" w:hAnsi="Times New Roman" w:cs="Times New Roman"/>
          <w:b/>
          <w:bCs/>
          <w:sz w:val="28"/>
          <w:szCs w:val="28"/>
        </w:rPr>
        <w:t>FORMAL REPORT ON THE FINDINGS OF USED CAR ANALYSIS.</w:t>
      </w:r>
    </w:p>
    <w:p w14:paraId="1585FAC0" w14:textId="77777777" w:rsidR="00115CBE" w:rsidRDefault="00115CBE" w:rsidP="00115CBE">
      <w:pPr>
        <w:rPr>
          <w:rFonts w:ascii="Times New Roman" w:hAnsi="Times New Roman" w:cs="Times New Roman"/>
          <w:b/>
          <w:bCs/>
          <w:sz w:val="28"/>
          <w:szCs w:val="28"/>
        </w:rPr>
      </w:pPr>
    </w:p>
    <w:p w14:paraId="2C0FB1FC" w14:textId="77777777" w:rsidR="00115CBE" w:rsidRDefault="00115CBE" w:rsidP="00115CBE">
      <w:pPr>
        <w:rPr>
          <w:rFonts w:ascii="Times New Roman" w:hAnsi="Times New Roman" w:cs="Times New Roman"/>
          <w:sz w:val="28"/>
          <w:szCs w:val="28"/>
        </w:rPr>
      </w:pPr>
      <w:r w:rsidRPr="00115CBE">
        <w:rPr>
          <w:rFonts w:ascii="Times New Roman" w:hAnsi="Times New Roman" w:cs="Times New Roman"/>
          <w:sz w:val="28"/>
          <w:szCs w:val="28"/>
        </w:rPr>
        <w:t>This report provides key insights from the analysis of the used car market, highlighting trends and patterns in pricing, fuel type, transmission preferences, brand dominance, mileage impact, location-based pricing, and seating capacity. These findings can guide strategic decision-making and identify areas for further investigation to optimize market strategies.</w:t>
      </w:r>
    </w:p>
    <w:p w14:paraId="3E200BC4" w14:textId="2C85BCF1" w:rsidR="00F05AE6" w:rsidRDefault="00F05AE6" w:rsidP="00115CBE">
      <w:pPr>
        <w:rPr>
          <w:rFonts w:ascii="Times New Roman" w:hAnsi="Times New Roman" w:cs="Times New Roman"/>
          <w:b/>
          <w:bCs/>
          <w:sz w:val="28"/>
          <w:szCs w:val="28"/>
        </w:rPr>
      </w:pPr>
      <w:r w:rsidRPr="00F05AE6">
        <w:rPr>
          <w:rFonts w:ascii="Times New Roman" w:hAnsi="Times New Roman" w:cs="Times New Roman"/>
          <w:b/>
          <w:bCs/>
          <w:sz w:val="28"/>
          <w:szCs w:val="28"/>
        </w:rPr>
        <w:t>METHODOLOGY USED:</w:t>
      </w:r>
    </w:p>
    <w:p w14:paraId="2671845C" w14:textId="550475A7" w:rsidR="00F05AE6" w:rsidRPr="00F05AE6" w:rsidRDefault="00F05AE6" w:rsidP="00F05AE6">
      <w:pPr>
        <w:rPr>
          <w:rFonts w:ascii="Times New Roman" w:hAnsi="Times New Roman" w:cs="Times New Roman"/>
          <w:b/>
          <w:bCs/>
          <w:sz w:val="28"/>
          <w:szCs w:val="28"/>
        </w:rPr>
      </w:pPr>
      <w:r w:rsidRPr="00F05AE6">
        <w:rPr>
          <w:rFonts w:ascii="Times New Roman" w:hAnsi="Times New Roman" w:cs="Times New Roman"/>
          <w:b/>
          <w:bCs/>
          <w:sz w:val="28"/>
          <w:szCs w:val="28"/>
        </w:rPr>
        <w:t>1. Data Collection and Cleaning</w:t>
      </w:r>
      <w:r>
        <w:rPr>
          <w:rFonts w:ascii="Times New Roman" w:hAnsi="Times New Roman" w:cs="Times New Roman"/>
          <w:b/>
          <w:bCs/>
          <w:sz w:val="28"/>
          <w:szCs w:val="28"/>
        </w:rPr>
        <w:t>:</w:t>
      </w:r>
    </w:p>
    <w:p w14:paraId="5D6BC679" w14:textId="22FAAA7B" w:rsidR="00F05AE6" w:rsidRPr="00F05AE6" w:rsidRDefault="00F05AE6" w:rsidP="00F05AE6">
      <w:pPr>
        <w:rPr>
          <w:rFonts w:ascii="Times New Roman" w:hAnsi="Times New Roman" w:cs="Times New Roman"/>
          <w:sz w:val="28"/>
          <w:szCs w:val="28"/>
        </w:rPr>
      </w:pPr>
      <w:r w:rsidRPr="00F05AE6">
        <w:rPr>
          <w:rFonts w:ascii="Times New Roman" w:hAnsi="Times New Roman" w:cs="Times New Roman"/>
          <w:sz w:val="28"/>
          <w:szCs w:val="28"/>
        </w:rPr>
        <w:t>I started by downloading the dataset using a link provided on cargo.com. After obtaining the data, I uploaded it into Power BI and performed data cleaning. This involved applying filters to remove irrelevant or inconsistent data.</w:t>
      </w:r>
    </w:p>
    <w:p w14:paraId="35DC6D5D" w14:textId="27226302" w:rsidR="00F05AE6" w:rsidRPr="00F05AE6" w:rsidRDefault="00F05AE6" w:rsidP="00F05AE6">
      <w:pPr>
        <w:rPr>
          <w:rFonts w:ascii="Times New Roman" w:hAnsi="Times New Roman" w:cs="Times New Roman"/>
          <w:b/>
          <w:bCs/>
          <w:sz w:val="28"/>
          <w:szCs w:val="28"/>
        </w:rPr>
      </w:pPr>
      <w:r w:rsidRPr="00F05AE6">
        <w:rPr>
          <w:rFonts w:ascii="Times New Roman" w:hAnsi="Times New Roman" w:cs="Times New Roman"/>
          <w:b/>
          <w:bCs/>
          <w:sz w:val="28"/>
          <w:szCs w:val="28"/>
        </w:rPr>
        <w:t>2. Data Aggregation</w:t>
      </w:r>
      <w:r>
        <w:rPr>
          <w:rFonts w:ascii="Times New Roman" w:hAnsi="Times New Roman" w:cs="Times New Roman"/>
          <w:b/>
          <w:bCs/>
          <w:sz w:val="28"/>
          <w:szCs w:val="28"/>
        </w:rPr>
        <w:t>:</w:t>
      </w:r>
    </w:p>
    <w:p w14:paraId="2DB29F08" w14:textId="49802DE2" w:rsidR="00F05AE6" w:rsidRPr="00F05AE6" w:rsidRDefault="00F05AE6" w:rsidP="00F05AE6">
      <w:pPr>
        <w:rPr>
          <w:rFonts w:ascii="Times New Roman" w:hAnsi="Times New Roman" w:cs="Times New Roman"/>
          <w:sz w:val="28"/>
          <w:szCs w:val="28"/>
        </w:rPr>
      </w:pPr>
      <w:r w:rsidRPr="00F05AE6">
        <w:rPr>
          <w:rFonts w:ascii="Times New Roman" w:hAnsi="Times New Roman" w:cs="Times New Roman"/>
          <w:sz w:val="28"/>
          <w:szCs w:val="28"/>
        </w:rPr>
        <w:t>Next, I focused on data aggregation. I identified key metrics in the dataset, such as price trends, transmission types, fuel types, and geographical locations. These metrics helped shape the foundation of the analysis.</w:t>
      </w:r>
    </w:p>
    <w:p w14:paraId="64074294" w14:textId="6D3D074F" w:rsidR="00F05AE6" w:rsidRPr="00F05AE6" w:rsidRDefault="00F05AE6" w:rsidP="00F05AE6">
      <w:pPr>
        <w:rPr>
          <w:rFonts w:ascii="Times New Roman" w:hAnsi="Times New Roman" w:cs="Times New Roman"/>
          <w:b/>
          <w:bCs/>
          <w:sz w:val="28"/>
          <w:szCs w:val="28"/>
        </w:rPr>
      </w:pPr>
      <w:r w:rsidRPr="00F05AE6">
        <w:rPr>
          <w:rFonts w:ascii="Times New Roman" w:hAnsi="Times New Roman" w:cs="Times New Roman"/>
          <w:b/>
          <w:bCs/>
          <w:sz w:val="28"/>
          <w:szCs w:val="28"/>
        </w:rPr>
        <w:t>3. Data Visualization</w:t>
      </w:r>
      <w:r>
        <w:rPr>
          <w:rFonts w:ascii="Times New Roman" w:hAnsi="Times New Roman" w:cs="Times New Roman"/>
          <w:b/>
          <w:bCs/>
          <w:sz w:val="28"/>
          <w:szCs w:val="28"/>
        </w:rPr>
        <w:t>:</w:t>
      </w:r>
    </w:p>
    <w:p w14:paraId="5FB7167E" w14:textId="05920EA5" w:rsidR="00F05AE6" w:rsidRDefault="00F05AE6" w:rsidP="00F05AE6">
      <w:pPr>
        <w:rPr>
          <w:rFonts w:ascii="Times New Roman" w:hAnsi="Times New Roman" w:cs="Times New Roman"/>
          <w:sz w:val="28"/>
          <w:szCs w:val="28"/>
        </w:rPr>
      </w:pPr>
      <w:r w:rsidRPr="00F05AE6">
        <w:rPr>
          <w:rFonts w:ascii="Times New Roman" w:hAnsi="Times New Roman" w:cs="Times New Roman"/>
          <w:sz w:val="28"/>
          <w:szCs w:val="28"/>
        </w:rPr>
        <w:t>For visualization, I utilized various chart types, including bar charts, line charts, pie charts, and grid charts, to uncover insights. Additionally, I incorporated interactive filters to allow dynamic exploration of the data, such as filtering by car names, locations, using the top 5 filter.</w:t>
      </w:r>
    </w:p>
    <w:p w14:paraId="01107D65" w14:textId="569D4DA3" w:rsidR="00A73C48" w:rsidRDefault="00A73C48" w:rsidP="00F05AE6">
      <w:pPr>
        <w:rPr>
          <w:rFonts w:ascii="Times New Roman" w:hAnsi="Times New Roman" w:cs="Times New Roman"/>
          <w:sz w:val="28"/>
          <w:szCs w:val="28"/>
        </w:rPr>
      </w:pPr>
      <w:r>
        <w:rPr>
          <w:rFonts w:ascii="Times New Roman" w:hAnsi="Times New Roman" w:cs="Times New Roman"/>
          <w:sz w:val="28"/>
          <w:szCs w:val="28"/>
        </w:rPr>
        <w:t>4. DASHBOARD:</w:t>
      </w:r>
    </w:p>
    <w:p w14:paraId="15AC5434" w14:textId="659B6CF1" w:rsidR="00A73C48" w:rsidRPr="00F05AE6" w:rsidRDefault="00A73C48" w:rsidP="00F05AE6">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6AF3C16" wp14:editId="1E0E2DA0">
            <wp:extent cx="6657545" cy="3368604"/>
            <wp:effectExtent l="0" t="0" r="0" b="3810"/>
            <wp:docPr id="873888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88885" name="Picture 87388885"/>
                    <pic:cNvPicPr/>
                  </pic:nvPicPr>
                  <pic:blipFill>
                    <a:blip r:embed="rId5">
                      <a:extLst>
                        <a:ext uri="{28A0092B-C50C-407E-A947-70E740481C1C}">
                          <a14:useLocalDpi xmlns:a14="http://schemas.microsoft.com/office/drawing/2010/main" val="0"/>
                        </a:ext>
                      </a:extLst>
                    </a:blip>
                    <a:stretch>
                      <a:fillRect/>
                    </a:stretch>
                  </pic:blipFill>
                  <pic:spPr>
                    <a:xfrm>
                      <a:off x="0" y="0"/>
                      <a:ext cx="6667861" cy="3373824"/>
                    </a:xfrm>
                    <a:prstGeom prst="rect">
                      <a:avLst/>
                    </a:prstGeom>
                  </pic:spPr>
                </pic:pic>
              </a:graphicData>
            </a:graphic>
          </wp:inline>
        </w:drawing>
      </w:r>
    </w:p>
    <w:p w14:paraId="68E34339" w14:textId="77777777" w:rsidR="00F05AE6" w:rsidRPr="00F05AE6" w:rsidRDefault="00F05AE6" w:rsidP="00115CBE">
      <w:pPr>
        <w:rPr>
          <w:rFonts w:ascii="Times New Roman" w:hAnsi="Times New Roman" w:cs="Times New Roman"/>
          <w:sz w:val="8"/>
          <w:szCs w:val="8"/>
        </w:rPr>
      </w:pPr>
    </w:p>
    <w:p w14:paraId="54D92E8E" w14:textId="7D34CE2F" w:rsidR="00F05AE6" w:rsidRPr="00115CBE" w:rsidRDefault="00F05AE6" w:rsidP="00115CBE">
      <w:pPr>
        <w:rPr>
          <w:rFonts w:ascii="Times New Roman" w:hAnsi="Times New Roman" w:cs="Times New Roman"/>
          <w:b/>
          <w:bCs/>
          <w:sz w:val="28"/>
          <w:szCs w:val="28"/>
        </w:rPr>
      </w:pPr>
      <w:r w:rsidRPr="00F05AE6">
        <w:rPr>
          <w:rFonts w:ascii="Times New Roman" w:hAnsi="Times New Roman" w:cs="Times New Roman"/>
          <w:b/>
          <w:bCs/>
          <w:sz w:val="28"/>
          <w:szCs w:val="28"/>
        </w:rPr>
        <w:t>KEY FINDINGS:</w:t>
      </w:r>
    </w:p>
    <w:p w14:paraId="7E8341AB" w14:textId="1D700363" w:rsidR="00115CBE" w:rsidRPr="00115CBE" w:rsidRDefault="00115CBE" w:rsidP="00115CBE">
      <w:pPr>
        <w:rPr>
          <w:rFonts w:ascii="Times New Roman" w:hAnsi="Times New Roman" w:cs="Times New Roman"/>
          <w:sz w:val="28"/>
          <w:szCs w:val="28"/>
        </w:rPr>
      </w:pPr>
      <w:r w:rsidRPr="00115CBE">
        <w:rPr>
          <w:rFonts w:ascii="Times New Roman" w:hAnsi="Times New Roman" w:cs="Times New Roman"/>
          <w:sz w:val="28"/>
          <w:szCs w:val="28"/>
        </w:rPr>
        <w:t>1. Price Trend</w:t>
      </w:r>
      <w:r w:rsidRPr="00115CBE">
        <w:rPr>
          <w:rFonts w:ascii="Times New Roman" w:hAnsi="Times New Roman" w:cs="Times New Roman"/>
          <w:sz w:val="28"/>
          <w:szCs w:val="28"/>
        </w:rPr>
        <w:t xml:space="preserve"> Over Time:</w:t>
      </w:r>
    </w:p>
    <w:p w14:paraId="7067D9D3" w14:textId="3D4E400E" w:rsidR="00115CBE" w:rsidRPr="00115CBE" w:rsidRDefault="00115CBE" w:rsidP="00115CBE">
      <w:pPr>
        <w:rPr>
          <w:rFonts w:ascii="Times New Roman" w:hAnsi="Times New Roman" w:cs="Times New Roman"/>
          <w:sz w:val="28"/>
          <w:szCs w:val="28"/>
        </w:rPr>
      </w:pPr>
      <w:r w:rsidRPr="00115CBE">
        <w:rPr>
          <w:rFonts w:ascii="Times New Roman" w:hAnsi="Times New Roman" w:cs="Times New Roman"/>
          <w:sz w:val="28"/>
          <w:szCs w:val="28"/>
        </w:rPr>
        <w:t>The analysis reveals a significant increase in the average price of used cars over time. Cars manufactured between 1996-1998 recorded the lowest prices, while 2016 models commanded the highest average price of 8.6k. This trend underscores the depreciation value associated with older cars.</w:t>
      </w:r>
    </w:p>
    <w:p w14:paraId="50069696" w14:textId="28C2BF06" w:rsidR="00115CBE" w:rsidRDefault="0007548C" w:rsidP="00115CBE">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22707F8" wp14:editId="76CEB97F">
            <wp:extent cx="5553850" cy="1381318"/>
            <wp:effectExtent l="0" t="0" r="0" b="9525"/>
            <wp:docPr id="6090649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064937" name="Picture 609064937"/>
                    <pic:cNvPicPr/>
                  </pic:nvPicPr>
                  <pic:blipFill>
                    <a:blip r:embed="rId6">
                      <a:extLst>
                        <a:ext uri="{28A0092B-C50C-407E-A947-70E740481C1C}">
                          <a14:useLocalDpi xmlns:a14="http://schemas.microsoft.com/office/drawing/2010/main" val="0"/>
                        </a:ext>
                      </a:extLst>
                    </a:blip>
                    <a:stretch>
                      <a:fillRect/>
                    </a:stretch>
                  </pic:blipFill>
                  <pic:spPr>
                    <a:xfrm>
                      <a:off x="0" y="0"/>
                      <a:ext cx="5553850" cy="1381318"/>
                    </a:xfrm>
                    <a:prstGeom prst="rect">
                      <a:avLst/>
                    </a:prstGeom>
                  </pic:spPr>
                </pic:pic>
              </a:graphicData>
            </a:graphic>
          </wp:inline>
        </w:drawing>
      </w:r>
    </w:p>
    <w:p w14:paraId="1D77A006" w14:textId="77777777" w:rsidR="0007548C" w:rsidRPr="00115CBE" w:rsidRDefault="0007548C" w:rsidP="00115CBE">
      <w:pPr>
        <w:rPr>
          <w:rFonts w:ascii="Times New Roman" w:hAnsi="Times New Roman" w:cs="Times New Roman"/>
          <w:sz w:val="28"/>
          <w:szCs w:val="28"/>
        </w:rPr>
      </w:pPr>
    </w:p>
    <w:p w14:paraId="6D870B06" w14:textId="14849FC5" w:rsidR="00115CBE" w:rsidRPr="00115CBE" w:rsidRDefault="00115CBE" w:rsidP="00115CBE">
      <w:pPr>
        <w:rPr>
          <w:rFonts w:ascii="Times New Roman" w:hAnsi="Times New Roman" w:cs="Times New Roman"/>
          <w:sz w:val="28"/>
          <w:szCs w:val="28"/>
        </w:rPr>
      </w:pPr>
      <w:r w:rsidRPr="00115CBE">
        <w:rPr>
          <w:rFonts w:ascii="Times New Roman" w:hAnsi="Times New Roman" w:cs="Times New Roman"/>
          <w:sz w:val="28"/>
          <w:szCs w:val="28"/>
        </w:rPr>
        <w:t xml:space="preserve">2. </w:t>
      </w:r>
      <w:r w:rsidRPr="00115CBE">
        <w:rPr>
          <w:rFonts w:ascii="Times New Roman" w:hAnsi="Times New Roman" w:cs="Times New Roman"/>
          <w:sz w:val="28"/>
          <w:szCs w:val="28"/>
        </w:rPr>
        <w:t xml:space="preserve">Price by </w:t>
      </w:r>
      <w:r w:rsidRPr="00115CBE">
        <w:rPr>
          <w:rFonts w:ascii="Times New Roman" w:hAnsi="Times New Roman" w:cs="Times New Roman"/>
          <w:sz w:val="28"/>
          <w:szCs w:val="28"/>
        </w:rPr>
        <w:t>Fuel Type</w:t>
      </w:r>
      <w:r w:rsidRPr="00115CBE">
        <w:rPr>
          <w:rFonts w:ascii="Times New Roman" w:hAnsi="Times New Roman" w:cs="Times New Roman"/>
          <w:sz w:val="28"/>
          <w:szCs w:val="28"/>
        </w:rPr>
        <w:t>:</w:t>
      </w:r>
    </w:p>
    <w:p w14:paraId="70BEE11C" w14:textId="77777777" w:rsidR="00115CBE" w:rsidRPr="00115CBE" w:rsidRDefault="00115CBE" w:rsidP="00115CBE">
      <w:pPr>
        <w:rPr>
          <w:rFonts w:ascii="Times New Roman" w:hAnsi="Times New Roman" w:cs="Times New Roman"/>
          <w:sz w:val="28"/>
          <w:szCs w:val="28"/>
        </w:rPr>
      </w:pPr>
      <w:r w:rsidRPr="00115CBE">
        <w:rPr>
          <w:rFonts w:ascii="Times New Roman" w:hAnsi="Times New Roman" w:cs="Times New Roman"/>
          <w:sz w:val="28"/>
          <w:szCs w:val="28"/>
        </w:rPr>
        <w:t xml:space="preserve">Diesel cars dominate the used car market, with a total count of 1,055 units, compared to 932 petrol cars. Alternative fuel types, including CNG, LPG, and </w:t>
      </w:r>
      <w:r w:rsidRPr="00115CBE">
        <w:rPr>
          <w:rFonts w:ascii="Times New Roman" w:hAnsi="Times New Roman" w:cs="Times New Roman"/>
          <w:sz w:val="28"/>
          <w:szCs w:val="28"/>
        </w:rPr>
        <w:lastRenderedPageBreak/>
        <w:t>Electric, represent a negligible share. This suggests a strong preference for diesel-powered vehicles, likely due to their fuel efficiency and longer lifespan.</w:t>
      </w:r>
    </w:p>
    <w:p w14:paraId="65CED9CB" w14:textId="2B5C78F9" w:rsidR="00115CBE" w:rsidRDefault="0007548C" w:rsidP="00115CBE">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599BE1B" wp14:editId="4CF4D4A4">
            <wp:extent cx="4222044" cy="1804078"/>
            <wp:effectExtent l="0" t="0" r="7620" b="5715"/>
            <wp:docPr id="10647163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716395" name="Picture 1064716395"/>
                    <pic:cNvPicPr/>
                  </pic:nvPicPr>
                  <pic:blipFill>
                    <a:blip r:embed="rId7">
                      <a:extLst>
                        <a:ext uri="{28A0092B-C50C-407E-A947-70E740481C1C}">
                          <a14:useLocalDpi xmlns:a14="http://schemas.microsoft.com/office/drawing/2010/main" val="0"/>
                        </a:ext>
                      </a:extLst>
                    </a:blip>
                    <a:stretch>
                      <a:fillRect/>
                    </a:stretch>
                  </pic:blipFill>
                  <pic:spPr>
                    <a:xfrm>
                      <a:off x="0" y="0"/>
                      <a:ext cx="4239644" cy="1811599"/>
                    </a:xfrm>
                    <a:prstGeom prst="rect">
                      <a:avLst/>
                    </a:prstGeom>
                  </pic:spPr>
                </pic:pic>
              </a:graphicData>
            </a:graphic>
          </wp:inline>
        </w:drawing>
      </w:r>
    </w:p>
    <w:p w14:paraId="63262D18" w14:textId="77777777" w:rsidR="0007548C" w:rsidRPr="00115CBE" w:rsidRDefault="0007548C" w:rsidP="00115CBE">
      <w:pPr>
        <w:rPr>
          <w:rFonts w:ascii="Times New Roman" w:hAnsi="Times New Roman" w:cs="Times New Roman"/>
          <w:sz w:val="28"/>
          <w:szCs w:val="28"/>
        </w:rPr>
      </w:pPr>
    </w:p>
    <w:p w14:paraId="75741E9B" w14:textId="455299C5" w:rsidR="00115CBE" w:rsidRPr="00115CBE" w:rsidRDefault="00115CBE" w:rsidP="00115CBE">
      <w:pPr>
        <w:rPr>
          <w:rFonts w:ascii="Times New Roman" w:hAnsi="Times New Roman" w:cs="Times New Roman"/>
          <w:sz w:val="28"/>
          <w:szCs w:val="28"/>
        </w:rPr>
      </w:pPr>
      <w:r w:rsidRPr="00115CBE">
        <w:rPr>
          <w:rFonts w:ascii="Times New Roman" w:hAnsi="Times New Roman" w:cs="Times New Roman"/>
          <w:sz w:val="28"/>
          <w:szCs w:val="28"/>
        </w:rPr>
        <w:t xml:space="preserve">3. </w:t>
      </w:r>
      <w:r w:rsidRPr="00115CBE">
        <w:rPr>
          <w:rFonts w:ascii="Times New Roman" w:hAnsi="Times New Roman" w:cs="Times New Roman"/>
          <w:sz w:val="28"/>
          <w:szCs w:val="28"/>
        </w:rPr>
        <w:t xml:space="preserve">Price by </w:t>
      </w:r>
      <w:r w:rsidRPr="00115CBE">
        <w:rPr>
          <w:rFonts w:ascii="Times New Roman" w:hAnsi="Times New Roman" w:cs="Times New Roman"/>
          <w:sz w:val="28"/>
          <w:szCs w:val="28"/>
        </w:rPr>
        <w:t>Transmission</w:t>
      </w:r>
      <w:r w:rsidRPr="00115CBE">
        <w:rPr>
          <w:rFonts w:ascii="Times New Roman" w:hAnsi="Times New Roman" w:cs="Times New Roman"/>
          <w:sz w:val="28"/>
          <w:szCs w:val="28"/>
        </w:rPr>
        <w:t>:</w:t>
      </w:r>
    </w:p>
    <w:p w14:paraId="02C717F9" w14:textId="77777777" w:rsidR="00115CBE" w:rsidRPr="00115CBE" w:rsidRDefault="00115CBE" w:rsidP="00115CBE">
      <w:pPr>
        <w:rPr>
          <w:rFonts w:ascii="Times New Roman" w:hAnsi="Times New Roman" w:cs="Times New Roman"/>
          <w:sz w:val="28"/>
          <w:szCs w:val="28"/>
        </w:rPr>
      </w:pPr>
      <w:r w:rsidRPr="00115CBE">
        <w:rPr>
          <w:rFonts w:ascii="Times New Roman" w:hAnsi="Times New Roman" w:cs="Times New Roman"/>
          <w:sz w:val="28"/>
          <w:szCs w:val="28"/>
        </w:rPr>
        <w:t>Manual transmission vehicles hold a majority share of 57.68%, while automatic cars contribute 42.32%. However, automatic transmission vehicles exhibit higher average prices, reflecting their premium positioning and growing consumer preference for convenience.</w:t>
      </w:r>
    </w:p>
    <w:p w14:paraId="2AEF6215" w14:textId="7F0D871C" w:rsidR="00115CBE" w:rsidRDefault="0007548C" w:rsidP="00115CBE">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5053CA0" wp14:editId="3256CC96">
            <wp:extent cx="3962400" cy="2207427"/>
            <wp:effectExtent l="0" t="0" r="0" b="2540"/>
            <wp:docPr id="17502725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272517" name="Picture 1750272517"/>
                    <pic:cNvPicPr/>
                  </pic:nvPicPr>
                  <pic:blipFill>
                    <a:blip r:embed="rId8">
                      <a:extLst>
                        <a:ext uri="{28A0092B-C50C-407E-A947-70E740481C1C}">
                          <a14:useLocalDpi xmlns:a14="http://schemas.microsoft.com/office/drawing/2010/main" val="0"/>
                        </a:ext>
                      </a:extLst>
                    </a:blip>
                    <a:stretch>
                      <a:fillRect/>
                    </a:stretch>
                  </pic:blipFill>
                  <pic:spPr>
                    <a:xfrm>
                      <a:off x="0" y="0"/>
                      <a:ext cx="3979000" cy="2216675"/>
                    </a:xfrm>
                    <a:prstGeom prst="rect">
                      <a:avLst/>
                    </a:prstGeom>
                  </pic:spPr>
                </pic:pic>
              </a:graphicData>
            </a:graphic>
          </wp:inline>
        </w:drawing>
      </w:r>
    </w:p>
    <w:p w14:paraId="3B053598" w14:textId="77777777" w:rsidR="0007548C" w:rsidRPr="00115CBE" w:rsidRDefault="0007548C" w:rsidP="00115CBE">
      <w:pPr>
        <w:rPr>
          <w:rFonts w:ascii="Times New Roman" w:hAnsi="Times New Roman" w:cs="Times New Roman"/>
          <w:sz w:val="28"/>
          <w:szCs w:val="28"/>
        </w:rPr>
      </w:pPr>
    </w:p>
    <w:p w14:paraId="5BBAFFF0" w14:textId="780B63EE" w:rsidR="00115CBE" w:rsidRPr="00115CBE" w:rsidRDefault="00115CBE" w:rsidP="00115CBE">
      <w:pPr>
        <w:rPr>
          <w:rFonts w:ascii="Times New Roman" w:hAnsi="Times New Roman" w:cs="Times New Roman"/>
          <w:sz w:val="28"/>
          <w:szCs w:val="28"/>
        </w:rPr>
      </w:pPr>
      <w:r w:rsidRPr="00115CBE">
        <w:rPr>
          <w:rFonts w:ascii="Times New Roman" w:hAnsi="Times New Roman" w:cs="Times New Roman"/>
          <w:sz w:val="28"/>
          <w:szCs w:val="28"/>
        </w:rPr>
        <w:t xml:space="preserve">4. </w:t>
      </w:r>
      <w:r w:rsidRPr="00115CBE">
        <w:rPr>
          <w:rFonts w:ascii="Times New Roman" w:hAnsi="Times New Roman" w:cs="Times New Roman"/>
          <w:sz w:val="28"/>
          <w:szCs w:val="28"/>
        </w:rPr>
        <w:t>Price by Car Name:</w:t>
      </w:r>
    </w:p>
    <w:p w14:paraId="2FF96F15" w14:textId="77777777" w:rsidR="00115CBE" w:rsidRPr="00115CBE" w:rsidRDefault="00115CBE" w:rsidP="00115CBE">
      <w:pPr>
        <w:rPr>
          <w:rFonts w:ascii="Times New Roman" w:hAnsi="Times New Roman" w:cs="Times New Roman"/>
          <w:sz w:val="28"/>
          <w:szCs w:val="28"/>
        </w:rPr>
      </w:pPr>
      <w:r w:rsidRPr="00115CBE">
        <w:rPr>
          <w:rFonts w:ascii="Times New Roman" w:hAnsi="Times New Roman" w:cs="Times New Roman"/>
          <w:sz w:val="28"/>
          <w:szCs w:val="28"/>
        </w:rPr>
        <w:t>Luxury brands like Mercedes-Benz, Jaguar, and Audi dominate the high-price segment. Mercedes-Benz, in particular, has the highest price contribution, indicating its widespread use and strong brand value within the used car market.</w:t>
      </w:r>
    </w:p>
    <w:p w14:paraId="0F274AC1" w14:textId="5122FCF5" w:rsidR="00115CBE" w:rsidRDefault="0007548C" w:rsidP="00115CBE">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64F216A" wp14:editId="654DC999">
            <wp:extent cx="3815644" cy="2184039"/>
            <wp:effectExtent l="0" t="0" r="0" b="6985"/>
            <wp:docPr id="19000862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086278" name="Picture 1900086278"/>
                    <pic:cNvPicPr/>
                  </pic:nvPicPr>
                  <pic:blipFill>
                    <a:blip r:embed="rId9">
                      <a:extLst>
                        <a:ext uri="{28A0092B-C50C-407E-A947-70E740481C1C}">
                          <a14:useLocalDpi xmlns:a14="http://schemas.microsoft.com/office/drawing/2010/main" val="0"/>
                        </a:ext>
                      </a:extLst>
                    </a:blip>
                    <a:stretch>
                      <a:fillRect/>
                    </a:stretch>
                  </pic:blipFill>
                  <pic:spPr>
                    <a:xfrm>
                      <a:off x="0" y="0"/>
                      <a:ext cx="3824075" cy="2188865"/>
                    </a:xfrm>
                    <a:prstGeom prst="rect">
                      <a:avLst/>
                    </a:prstGeom>
                  </pic:spPr>
                </pic:pic>
              </a:graphicData>
            </a:graphic>
          </wp:inline>
        </w:drawing>
      </w:r>
    </w:p>
    <w:p w14:paraId="0EB4DBAB" w14:textId="77777777" w:rsidR="0007548C" w:rsidRDefault="0007548C" w:rsidP="00115CBE">
      <w:pPr>
        <w:rPr>
          <w:rFonts w:ascii="Times New Roman" w:hAnsi="Times New Roman" w:cs="Times New Roman"/>
          <w:sz w:val="28"/>
          <w:szCs w:val="28"/>
        </w:rPr>
      </w:pPr>
    </w:p>
    <w:p w14:paraId="0D73612E" w14:textId="77777777" w:rsidR="0007548C" w:rsidRPr="00115CBE" w:rsidRDefault="0007548C" w:rsidP="00115CBE">
      <w:pPr>
        <w:rPr>
          <w:rFonts w:ascii="Times New Roman" w:hAnsi="Times New Roman" w:cs="Times New Roman"/>
          <w:sz w:val="28"/>
          <w:szCs w:val="28"/>
        </w:rPr>
      </w:pPr>
    </w:p>
    <w:p w14:paraId="44CA4A5B" w14:textId="2F879824" w:rsidR="00115CBE" w:rsidRPr="00115CBE" w:rsidRDefault="00115CBE" w:rsidP="00115CBE">
      <w:pPr>
        <w:rPr>
          <w:rFonts w:ascii="Times New Roman" w:hAnsi="Times New Roman" w:cs="Times New Roman"/>
          <w:sz w:val="28"/>
          <w:szCs w:val="28"/>
        </w:rPr>
      </w:pPr>
      <w:r w:rsidRPr="00115CBE">
        <w:rPr>
          <w:rFonts w:ascii="Times New Roman" w:hAnsi="Times New Roman" w:cs="Times New Roman"/>
          <w:sz w:val="28"/>
          <w:szCs w:val="28"/>
        </w:rPr>
        <w:t xml:space="preserve">5. </w:t>
      </w:r>
      <w:r w:rsidRPr="00115CBE">
        <w:rPr>
          <w:rFonts w:ascii="Times New Roman" w:hAnsi="Times New Roman" w:cs="Times New Roman"/>
          <w:sz w:val="28"/>
          <w:szCs w:val="28"/>
        </w:rPr>
        <w:t xml:space="preserve">Price by Mileage </w:t>
      </w:r>
      <w:r w:rsidRPr="00115CBE">
        <w:rPr>
          <w:rFonts w:ascii="Times New Roman" w:hAnsi="Times New Roman" w:cs="Times New Roman"/>
          <w:sz w:val="28"/>
          <w:szCs w:val="28"/>
        </w:rPr>
        <w:t>Relationship</w:t>
      </w:r>
      <w:r w:rsidRPr="00115CBE">
        <w:rPr>
          <w:rFonts w:ascii="Times New Roman" w:hAnsi="Times New Roman" w:cs="Times New Roman"/>
          <w:sz w:val="28"/>
          <w:szCs w:val="28"/>
        </w:rPr>
        <w:t>:</w:t>
      </w:r>
    </w:p>
    <w:p w14:paraId="1F935336" w14:textId="77777777" w:rsidR="00115CBE" w:rsidRPr="00115CBE" w:rsidRDefault="00115CBE" w:rsidP="00115CBE">
      <w:pPr>
        <w:rPr>
          <w:rFonts w:ascii="Times New Roman" w:hAnsi="Times New Roman" w:cs="Times New Roman"/>
          <w:sz w:val="28"/>
          <w:szCs w:val="28"/>
        </w:rPr>
      </w:pPr>
      <w:r w:rsidRPr="00115CBE">
        <w:rPr>
          <w:rFonts w:ascii="Times New Roman" w:hAnsi="Times New Roman" w:cs="Times New Roman"/>
          <w:sz w:val="28"/>
          <w:szCs w:val="28"/>
        </w:rPr>
        <w:t>Cars with higher mileage figures, such as 9.8 kmpl, 9.7 kmpl, and 9.74 kmpl, are associated with lower prices. Conversely, vehicles offering superior mileage tend to command premium pricing, emphasizing the importance of fuel efficiency in consumer purchasing decisions.</w:t>
      </w:r>
    </w:p>
    <w:p w14:paraId="71EC0366" w14:textId="7A773BC2" w:rsidR="00115CBE" w:rsidRPr="00115CBE" w:rsidRDefault="0007548C" w:rsidP="00115CBE">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B3C6D73" wp14:editId="189C4251">
            <wp:extent cx="4030133" cy="2382072"/>
            <wp:effectExtent l="0" t="0" r="8890" b="0"/>
            <wp:docPr id="9937331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733173" name="Picture 993733173"/>
                    <pic:cNvPicPr/>
                  </pic:nvPicPr>
                  <pic:blipFill>
                    <a:blip r:embed="rId10">
                      <a:extLst>
                        <a:ext uri="{28A0092B-C50C-407E-A947-70E740481C1C}">
                          <a14:useLocalDpi xmlns:a14="http://schemas.microsoft.com/office/drawing/2010/main" val="0"/>
                        </a:ext>
                      </a:extLst>
                    </a:blip>
                    <a:stretch>
                      <a:fillRect/>
                    </a:stretch>
                  </pic:blipFill>
                  <pic:spPr>
                    <a:xfrm>
                      <a:off x="0" y="0"/>
                      <a:ext cx="4038494" cy="2387014"/>
                    </a:xfrm>
                    <a:prstGeom prst="rect">
                      <a:avLst/>
                    </a:prstGeom>
                  </pic:spPr>
                </pic:pic>
              </a:graphicData>
            </a:graphic>
          </wp:inline>
        </w:drawing>
      </w:r>
    </w:p>
    <w:p w14:paraId="1342E68A" w14:textId="27F98411" w:rsidR="00115CBE" w:rsidRPr="00115CBE" w:rsidRDefault="00115CBE" w:rsidP="00115CBE">
      <w:pPr>
        <w:rPr>
          <w:rFonts w:ascii="Times New Roman" w:hAnsi="Times New Roman" w:cs="Times New Roman"/>
          <w:sz w:val="28"/>
          <w:szCs w:val="28"/>
        </w:rPr>
      </w:pPr>
      <w:r w:rsidRPr="00115CBE">
        <w:rPr>
          <w:rFonts w:ascii="Times New Roman" w:hAnsi="Times New Roman" w:cs="Times New Roman"/>
          <w:sz w:val="28"/>
          <w:szCs w:val="28"/>
        </w:rPr>
        <w:t xml:space="preserve">6. </w:t>
      </w:r>
      <w:r w:rsidRPr="00115CBE">
        <w:rPr>
          <w:rFonts w:ascii="Times New Roman" w:hAnsi="Times New Roman" w:cs="Times New Roman"/>
          <w:sz w:val="28"/>
          <w:szCs w:val="28"/>
        </w:rPr>
        <w:t>Price by Location:</w:t>
      </w:r>
    </w:p>
    <w:p w14:paraId="0892F4C8" w14:textId="77777777" w:rsidR="00115CBE" w:rsidRPr="00115CBE" w:rsidRDefault="00115CBE" w:rsidP="00115CBE">
      <w:pPr>
        <w:rPr>
          <w:rFonts w:ascii="Times New Roman" w:hAnsi="Times New Roman" w:cs="Times New Roman"/>
          <w:sz w:val="28"/>
          <w:szCs w:val="28"/>
        </w:rPr>
      </w:pPr>
      <w:r w:rsidRPr="00115CBE">
        <w:rPr>
          <w:rFonts w:ascii="Times New Roman" w:hAnsi="Times New Roman" w:cs="Times New Roman"/>
          <w:sz w:val="28"/>
          <w:szCs w:val="28"/>
        </w:rPr>
        <w:t>Mumbai leads in average used car prices at 7.45k, followed by Kochi at 7.25k. In contrast, Pune and Kolkata have significantly lower averages of 4.18k and 3.03k, respectively. These variations highlight the influence of regional economic conditions and consumer demand on pricing.</w:t>
      </w:r>
    </w:p>
    <w:p w14:paraId="08C55C6D" w14:textId="7816CD91" w:rsidR="00115CBE" w:rsidRPr="00115CBE" w:rsidRDefault="0007548C" w:rsidP="00115CBE">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DD92CB0" wp14:editId="02638DDC">
            <wp:extent cx="4029710" cy="1966882"/>
            <wp:effectExtent l="0" t="0" r="8890" b="0"/>
            <wp:docPr id="19036200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620094" name="Picture 1903620094"/>
                    <pic:cNvPicPr/>
                  </pic:nvPicPr>
                  <pic:blipFill>
                    <a:blip r:embed="rId11">
                      <a:extLst>
                        <a:ext uri="{28A0092B-C50C-407E-A947-70E740481C1C}">
                          <a14:useLocalDpi xmlns:a14="http://schemas.microsoft.com/office/drawing/2010/main" val="0"/>
                        </a:ext>
                      </a:extLst>
                    </a:blip>
                    <a:stretch>
                      <a:fillRect/>
                    </a:stretch>
                  </pic:blipFill>
                  <pic:spPr>
                    <a:xfrm>
                      <a:off x="0" y="0"/>
                      <a:ext cx="4041101" cy="1972442"/>
                    </a:xfrm>
                    <a:prstGeom prst="rect">
                      <a:avLst/>
                    </a:prstGeom>
                  </pic:spPr>
                </pic:pic>
              </a:graphicData>
            </a:graphic>
          </wp:inline>
        </w:drawing>
      </w:r>
    </w:p>
    <w:p w14:paraId="7D6367A2" w14:textId="2A4C52AC" w:rsidR="00115CBE" w:rsidRPr="00115CBE" w:rsidRDefault="00115CBE" w:rsidP="00115CBE">
      <w:pPr>
        <w:rPr>
          <w:rFonts w:ascii="Times New Roman" w:hAnsi="Times New Roman" w:cs="Times New Roman"/>
          <w:sz w:val="28"/>
          <w:szCs w:val="28"/>
        </w:rPr>
      </w:pPr>
      <w:r w:rsidRPr="00115CBE">
        <w:rPr>
          <w:rFonts w:ascii="Times New Roman" w:hAnsi="Times New Roman" w:cs="Times New Roman"/>
          <w:sz w:val="28"/>
          <w:szCs w:val="28"/>
        </w:rPr>
        <w:t>7. Seating Capacity</w:t>
      </w:r>
    </w:p>
    <w:p w14:paraId="30F260F9" w14:textId="495C01CF" w:rsidR="00115CBE" w:rsidRDefault="00115CBE" w:rsidP="00115CBE">
      <w:pPr>
        <w:rPr>
          <w:rFonts w:ascii="Times New Roman" w:hAnsi="Times New Roman" w:cs="Times New Roman"/>
          <w:sz w:val="28"/>
          <w:szCs w:val="28"/>
        </w:rPr>
      </w:pPr>
      <w:r w:rsidRPr="00115CBE">
        <w:rPr>
          <w:rFonts w:ascii="Times New Roman" w:hAnsi="Times New Roman" w:cs="Times New Roman"/>
          <w:sz w:val="28"/>
          <w:szCs w:val="28"/>
        </w:rPr>
        <w:t>The average seating capacity across the analyzed vehicles is 5.28, a figure typical for sedans and SUVs. This indicates limited representation of smaller cars or larger passenger vehicles in the dataset</w:t>
      </w:r>
      <w:r w:rsidR="009119D6">
        <w:rPr>
          <w:rFonts w:ascii="Times New Roman" w:hAnsi="Times New Roman" w:cs="Times New Roman"/>
          <w:sz w:val="28"/>
          <w:szCs w:val="28"/>
        </w:rPr>
        <w:t>.</w:t>
      </w:r>
    </w:p>
    <w:p w14:paraId="580756B3" w14:textId="77777777" w:rsidR="00F05AE6" w:rsidRDefault="00F05AE6" w:rsidP="00115CBE">
      <w:pPr>
        <w:rPr>
          <w:rFonts w:ascii="Times New Roman" w:hAnsi="Times New Roman" w:cs="Times New Roman"/>
          <w:sz w:val="28"/>
          <w:szCs w:val="28"/>
        </w:rPr>
      </w:pPr>
    </w:p>
    <w:p w14:paraId="13C00914" w14:textId="77777777" w:rsidR="00F05AE6" w:rsidRPr="00F05AE6" w:rsidRDefault="00F05AE6" w:rsidP="00F05AE6">
      <w:pPr>
        <w:rPr>
          <w:rFonts w:ascii="Times New Roman" w:hAnsi="Times New Roman" w:cs="Times New Roman"/>
          <w:b/>
          <w:bCs/>
          <w:sz w:val="28"/>
          <w:szCs w:val="28"/>
        </w:rPr>
      </w:pPr>
      <w:r w:rsidRPr="00F05AE6">
        <w:rPr>
          <w:rFonts w:ascii="Times New Roman" w:hAnsi="Times New Roman" w:cs="Times New Roman"/>
          <w:b/>
          <w:bCs/>
          <w:sz w:val="28"/>
          <w:szCs w:val="28"/>
        </w:rPr>
        <w:t>How These Insights Can Help in Decision Making:</w:t>
      </w:r>
    </w:p>
    <w:p w14:paraId="49290C59" w14:textId="77777777" w:rsidR="00F05AE6" w:rsidRPr="00F05AE6" w:rsidRDefault="00F05AE6" w:rsidP="00F05AE6">
      <w:pPr>
        <w:numPr>
          <w:ilvl w:val="0"/>
          <w:numId w:val="2"/>
        </w:numPr>
        <w:rPr>
          <w:rFonts w:ascii="Times New Roman" w:hAnsi="Times New Roman" w:cs="Times New Roman"/>
          <w:sz w:val="28"/>
          <w:szCs w:val="28"/>
        </w:rPr>
      </w:pPr>
      <w:r w:rsidRPr="00F05AE6">
        <w:rPr>
          <w:rFonts w:ascii="Times New Roman" w:hAnsi="Times New Roman" w:cs="Times New Roman"/>
          <w:b/>
          <w:bCs/>
          <w:sz w:val="28"/>
          <w:szCs w:val="28"/>
        </w:rPr>
        <w:t>Pricing Strategy</w:t>
      </w:r>
      <w:r w:rsidRPr="00F05AE6">
        <w:rPr>
          <w:rFonts w:ascii="Times New Roman" w:hAnsi="Times New Roman" w:cs="Times New Roman"/>
          <w:sz w:val="28"/>
          <w:szCs w:val="28"/>
        </w:rPr>
        <w:t>:</w:t>
      </w:r>
    </w:p>
    <w:p w14:paraId="46CB8221" w14:textId="77777777" w:rsidR="00F05AE6" w:rsidRPr="00F05AE6" w:rsidRDefault="00F05AE6" w:rsidP="00F05AE6">
      <w:pPr>
        <w:numPr>
          <w:ilvl w:val="1"/>
          <w:numId w:val="2"/>
        </w:numPr>
        <w:rPr>
          <w:rFonts w:ascii="Times New Roman" w:hAnsi="Times New Roman" w:cs="Times New Roman"/>
          <w:sz w:val="28"/>
          <w:szCs w:val="28"/>
        </w:rPr>
      </w:pPr>
      <w:r w:rsidRPr="00F05AE6">
        <w:rPr>
          <w:rFonts w:ascii="Times New Roman" w:hAnsi="Times New Roman" w:cs="Times New Roman"/>
          <w:sz w:val="28"/>
          <w:szCs w:val="28"/>
        </w:rPr>
        <w:t>Sellers can leverage insights into price trends to set competitive prices for their vehicles, especially focusing on newer models or those with higher fuel efficiency.</w:t>
      </w:r>
    </w:p>
    <w:p w14:paraId="084C16FD" w14:textId="77777777" w:rsidR="00F05AE6" w:rsidRPr="00F05AE6" w:rsidRDefault="00F05AE6" w:rsidP="00F05AE6">
      <w:pPr>
        <w:numPr>
          <w:ilvl w:val="1"/>
          <w:numId w:val="2"/>
        </w:numPr>
        <w:rPr>
          <w:rFonts w:ascii="Times New Roman" w:hAnsi="Times New Roman" w:cs="Times New Roman"/>
          <w:sz w:val="28"/>
          <w:szCs w:val="28"/>
        </w:rPr>
      </w:pPr>
      <w:r w:rsidRPr="00F05AE6">
        <w:rPr>
          <w:rFonts w:ascii="Times New Roman" w:hAnsi="Times New Roman" w:cs="Times New Roman"/>
          <w:sz w:val="28"/>
          <w:szCs w:val="28"/>
        </w:rPr>
        <w:t>Buyers can use this data to negotiate prices, particularly for older or high-mileage vehicles.</w:t>
      </w:r>
    </w:p>
    <w:p w14:paraId="6A1AAA12" w14:textId="77777777" w:rsidR="00F05AE6" w:rsidRPr="00F05AE6" w:rsidRDefault="00F05AE6" w:rsidP="00F05AE6">
      <w:pPr>
        <w:numPr>
          <w:ilvl w:val="0"/>
          <w:numId w:val="2"/>
        </w:numPr>
        <w:rPr>
          <w:rFonts w:ascii="Times New Roman" w:hAnsi="Times New Roman" w:cs="Times New Roman"/>
          <w:sz w:val="28"/>
          <w:szCs w:val="28"/>
        </w:rPr>
      </w:pPr>
      <w:r w:rsidRPr="00F05AE6">
        <w:rPr>
          <w:rFonts w:ascii="Times New Roman" w:hAnsi="Times New Roman" w:cs="Times New Roman"/>
          <w:b/>
          <w:bCs/>
          <w:sz w:val="28"/>
          <w:szCs w:val="28"/>
        </w:rPr>
        <w:t>Inventory Management</w:t>
      </w:r>
      <w:r w:rsidRPr="00F05AE6">
        <w:rPr>
          <w:rFonts w:ascii="Times New Roman" w:hAnsi="Times New Roman" w:cs="Times New Roman"/>
          <w:sz w:val="28"/>
          <w:szCs w:val="28"/>
        </w:rPr>
        <w:t>:</w:t>
      </w:r>
    </w:p>
    <w:p w14:paraId="1BFB5D4B" w14:textId="77777777" w:rsidR="00F05AE6" w:rsidRPr="00F05AE6" w:rsidRDefault="00F05AE6" w:rsidP="00F05AE6">
      <w:pPr>
        <w:numPr>
          <w:ilvl w:val="1"/>
          <w:numId w:val="2"/>
        </w:numPr>
        <w:rPr>
          <w:rFonts w:ascii="Times New Roman" w:hAnsi="Times New Roman" w:cs="Times New Roman"/>
          <w:sz w:val="28"/>
          <w:szCs w:val="28"/>
        </w:rPr>
      </w:pPr>
      <w:r w:rsidRPr="00F05AE6">
        <w:rPr>
          <w:rFonts w:ascii="Times New Roman" w:hAnsi="Times New Roman" w:cs="Times New Roman"/>
          <w:sz w:val="28"/>
          <w:szCs w:val="28"/>
        </w:rPr>
        <w:t>Dealers might consider prioritizing diesel and manual transmission vehicles in their inventory, as these dominate the market. However, they should also stock some automatic cars to cater to the growing demand for convenience.</w:t>
      </w:r>
    </w:p>
    <w:p w14:paraId="1536B72D" w14:textId="77777777" w:rsidR="00F05AE6" w:rsidRPr="00F05AE6" w:rsidRDefault="00F05AE6" w:rsidP="00F05AE6">
      <w:pPr>
        <w:numPr>
          <w:ilvl w:val="0"/>
          <w:numId w:val="2"/>
        </w:numPr>
        <w:rPr>
          <w:rFonts w:ascii="Times New Roman" w:hAnsi="Times New Roman" w:cs="Times New Roman"/>
          <w:sz w:val="28"/>
          <w:szCs w:val="28"/>
        </w:rPr>
      </w:pPr>
      <w:r w:rsidRPr="00F05AE6">
        <w:rPr>
          <w:rFonts w:ascii="Times New Roman" w:hAnsi="Times New Roman" w:cs="Times New Roman"/>
          <w:b/>
          <w:bCs/>
          <w:sz w:val="28"/>
          <w:szCs w:val="28"/>
        </w:rPr>
        <w:t>Targeted Marketing</w:t>
      </w:r>
      <w:r w:rsidRPr="00F05AE6">
        <w:rPr>
          <w:rFonts w:ascii="Times New Roman" w:hAnsi="Times New Roman" w:cs="Times New Roman"/>
          <w:sz w:val="28"/>
          <w:szCs w:val="28"/>
        </w:rPr>
        <w:t>:</w:t>
      </w:r>
    </w:p>
    <w:p w14:paraId="6F1E0446" w14:textId="77777777" w:rsidR="00F05AE6" w:rsidRPr="00F05AE6" w:rsidRDefault="00F05AE6" w:rsidP="00F05AE6">
      <w:pPr>
        <w:numPr>
          <w:ilvl w:val="1"/>
          <w:numId w:val="2"/>
        </w:numPr>
        <w:rPr>
          <w:rFonts w:ascii="Times New Roman" w:hAnsi="Times New Roman" w:cs="Times New Roman"/>
          <w:sz w:val="28"/>
          <w:szCs w:val="28"/>
        </w:rPr>
      </w:pPr>
      <w:r w:rsidRPr="00F05AE6">
        <w:rPr>
          <w:rFonts w:ascii="Times New Roman" w:hAnsi="Times New Roman" w:cs="Times New Roman"/>
          <w:sz w:val="28"/>
          <w:szCs w:val="28"/>
        </w:rPr>
        <w:t>Luxury brands and high-price segment vehicles could be marketed toward affluent consumers or regions like Mumbai and Kochi, where average prices are higher.</w:t>
      </w:r>
    </w:p>
    <w:p w14:paraId="6D96E3D8" w14:textId="77777777" w:rsidR="00F05AE6" w:rsidRPr="00F05AE6" w:rsidRDefault="00F05AE6" w:rsidP="00F05AE6">
      <w:pPr>
        <w:numPr>
          <w:ilvl w:val="1"/>
          <w:numId w:val="2"/>
        </w:numPr>
        <w:rPr>
          <w:rFonts w:ascii="Times New Roman" w:hAnsi="Times New Roman" w:cs="Times New Roman"/>
          <w:sz w:val="28"/>
          <w:szCs w:val="28"/>
        </w:rPr>
      </w:pPr>
      <w:r w:rsidRPr="00F05AE6">
        <w:rPr>
          <w:rFonts w:ascii="Times New Roman" w:hAnsi="Times New Roman" w:cs="Times New Roman"/>
          <w:sz w:val="28"/>
          <w:szCs w:val="28"/>
        </w:rPr>
        <w:lastRenderedPageBreak/>
        <w:t>Promotions for fuel-efficient cars could appeal to cost-conscious buyers.</w:t>
      </w:r>
    </w:p>
    <w:p w14:paraId="50AFBD65" w14:textId="77777777" w:rsidR="00F05AE6" w:rsidRPr="00F05AE6" w:rsidRDefault="00F05AE6" w:rsidP="00F05AE6">
      <w:pPr>
        <w:numPr>
          <w:ilvl w:val="0"/>
          <w:numId w:val="2"/>
        </w:numPr>
        <w:rPr>
          <w:rFonts w:ascii="Times New Roman" w:hAnsi="Times New Roman" w:cs="Times New Roman"/>
          <w:sz w:val="28"/>
          <w:szCs w:val="28"/>
        </w:rPr>
      </w:pPr>
      <w:r w:rsidRPr="00F05AE6">
        <w:rPr>
          <w:rFonts w:ascii="Times New Roman" w:hAnsi="Times New Roman" w:cs="Times New Roman"/>
          <w:b/>
          <w:bCs/>
          <w:sz w:val="28"/>
          <w:szCs w:val="28"/>
        </w:rPr>
        <w:t>Location-Based Pricing</w:t>
      </w:r>
      <w:r w:rsidRPr="00F05AE6">
        <w:rPr>
          <w:rFonts w:ascii="Times New Roman" w:hAnsi="Times New Roman" w:cs="Times New Roman"/>
          <w:sz w:val="28"/>
          <w:szCs w:val="28"/>
        </w:rPr>
        <w:t>:</w:t>
      </w:r>
    </w:p>
    <w:p w14:paraId="0101A323" w14:textId="77777777" w:rsidR="00F05AE6" w:rsidRPr="00F05AE6" w:rsidRDefault="00F05AE6" w:rsidP="00F05AE6">
      <w:pPr>
        <w:numPr>
          <w:ilvl w:val="1"/>
          <w:numId w:val="2"/>
        </w:numPr>
        <w:rPr>
          <w:rFonts w:ascii="Times New Roman" w:hAnsi="Times New Roman" w:cs="Times New Roman"/>
          <w:sz w:val="28"/>
          <w:szCs w:val="28"/>
        </w:rPr>
      </w:pPr>
      <w:r w:rsidRPr="00F05AE6">
        <w:rPr>
          <w:rFonts w:ascii="Times New Roman" w:hAnsi="Times New Roman" w:cs="Times New Roman"/>
          <w:sz w:val="28"/>
          <w:szCs w:val="28"/>
        </w:rPr>
        <w:t>Dealers and sellers can adjust pricing strategies based on regional demand, ensuring alignment with local economic conditions and consumer expectations.</w:t>
      </w:r>
    </w:p>
    <w:p w14:paraId="36DC2838" w14:textId="77777777" w:rsidR="00F05AE6" w:rsidRPr="00F05AE6" w:rsidRDefault="00F05AE6" w:rsidP="00F05AE6">
      <w:pPr>
        <w:numPr>
          <w:ilvl w:val="0"/>
          <w:numId w:val="2"/>
        </w:numPr>
        <w:rPr>
          <w:rFonts w:ascii="Times New Roman" w:hAnsi="Times New Roman" w:cs="Times New Roman"/>
          <w:sz w:val="28"/>
          <w:szCs w:val="28"/>
        </w:rPr>
      </w:pPr>
      <w:r w:rsidRPr="00F05AE6">
        <w:rPr>
          <w:rFonts w:ascii="Times New Roman" w:hAnsi="Times New Roman" w:cs="Times New Roman"/>
          <w:b/>
          <w:bCs/>
          <w:sz w:val="28"/>
          <w:szCs w:val="28"/>
        </w:rPr>
        <w:t>Product Offering</w:t>
      </w:r>
      <w:r w:rsidRPr="00F05AE6">
        <w:rPr>
          <w:rFonts w:ascii="Times New Roman" w:hAnsi="Times New Roman" w:cs="Times New Roman"/>
          <w:sz w:val="28"/>
          <w:szCs w:val="28"/>
        </w:rPr>
        <w:t>:</w:t>
      </w:r>
    </w:p>
    <w:p w14:paraId="36FFB028" w14:textId="77777777" w:rsidR="00F05AE6" w:rsidRPr="00F05AE6" w:rsidRDefault="00F05AE6" w:rsidP="00F05AE6">
      <w:pPr>
        <w:numPr>
          <w:ilvl w:val="1"/>
          <w:numId w:val="2"/>
        </w:numPr>
        <w:rPr>
          <w:rFonts w:ascii="Times New Roman" w:hAnsi="Times New Roman" w:cs="Times New Roman"/>
          <w:sz w:val="28"/>
          <w:szCs w:val="28"/>
        </w:rPr>
      </w:pPr>
      <w:r w:rsidRPr="00F05AE6">
        <w:rPr>
          <w:rFonts w:ascii="Times New Roman" w:hAnsi="Times New Roman" w:cs="Times New Roman"/>
          <w:sz w:val="28"/>
          <w:szCs w:val="28"/>
        </w:rPr>
        <w:t>Insights on seating capacity can help manufacturers or sellers understand market preferences, focusing on 5-seater sedans and SUVs which dominate the dataset.</w:t>
      </w:r>
    </w:p>
    <w:p w14:paraId="0A15BC3C" w14:textId="77777777" w:rsidR="00F05AE6" w:rsidRPr="00F05AE6" w:rsidRDefault="00F05AE6" w:rsidP="00F05AE6">
      <w:pPr>
        <w:numPr>
          <w:ilvl w:val="0"/>
          <w:numId w:val="2"/>
        </w:numPr>
        <w:rPr>
          <w:rFonts w:ascii="Times New Roman" w:hAnsi="Times New Roman" w:cs="Times New Roman"/>
          <w:sz w:val="28"/>
          <w:szCs w:val="28"/>
        </w:rPr>
      </w:pPr>
      <w:r w:rsidRPr="00F05AE6">
        <w:rPr>
          <w:rFonts w:ascii="Times New Roman" w:hAnsi="Times New Roman" w:cs="Times New Roman"/>
          <w:b/>
          <w:bCs/>
          <w:sz w:val="28"/>
          <w:szCs w:val="28"/>
        </w:rPr>
        <w:t>Brand Positioning</w:t>
      </w:r>
      <w:r w:rsidRPr="00F05AE6">
        <w:rPr>
          <w:rFonts w:ascii="Times New Roman" w:hAnsi="Times New Roman" w:cs="Times New Roman"/>
          <w:sz w:val="28"/>
          <w:szCs w:val="28"/>
        </w:rPr>
        <w:t>:</w:t>
      </w:r>
    </w:p>
    <w:p w14:paraId="7EE30B21" w14:textId="77777777" w:rsidR="00F05AE6" w:rsidRPr="00F05AE6" w:rsidRDefault="00F05AE6" w:rsidP="00F05AE6">
      <w:pPr>
        <w:numPr>
          <w:ilvl w:val="1"/>
          <w:numId w:val="2"/>
        </w:numPr>
        <w:rPr>
          <w:rFonts w:ascii="Times New Roman" w:hAnsi="Times New Roman" w:cs="Times New Roman"/>
          <w:sz w:val="28"/>
          <w:szCs w:val="28"/>
        </w:rPr>
      </w:pPr>
      <w:r w:rsidRPr="00F05AE6">
        <w:rPr>
          <w:rFonts w:ascii="Times New Roman" w:hAnsi="Times New Roman" w:cs="Times New Roman"/>
          <w:sz w:val="28"/>
          <w:szCs w:val="28"/>
        </w:rPr>
        <w:t>High-price dominance by brands like Mercedes-Benz, Jaguar, and Audi suggests the need for maintaining or enhancing their luxury appeal through marketing and after-sales services.</w:t>
      </w:r>
    </w:p>
    <w:p w14:paraId="672F002D" w14:textId="77777777" w:rsidR="00F05AE6" w:rsidRPr="00F05AE6" w:rsidRDefault="00F05AE6" w:rsidP="00F05AE6">
      <w:pPr>
        <w:numPr>
          <w:ilvl w:val="0"/>
          <w:numId w:val="2"/>
        </w:numPr>
        <w:rPr>
          <w:rFonts w:ascii="Times New Roman" w:hAnsi="Times New Roman" w:cs="Times New Roman"/>
          <w:sz w:val="28"/>
          <w:szCs w:val="28"/>
        </w:rPr>
      </w:pPr>
      <w:r w:rsidRPr="00F05AE6">
        <w:rPr>
          <w:rFonts w:ascii="Times New Roman" w:hAnsi="Times New Roman" w:cs="Times New Roman"/>
          <w:b/>
          <w:bCs/>
          <w:sz w:val="28"/>
          <w:szCs w:val="28"/>
        </w:rPr>
        <w:t>Mileage Emphasis</w:t>
      </w:r>
      <w:r w:rsidRPr="00F05AE6">
        <w:rPr>
          <w:rFonts w:ascii="Times New Roman" w:hAnsi="Times New Roman" w:cs="Times New Roman"/>
          <w:sz w:val="28"/>
          <w:szCs w:val="28"/>
        </w:rPr>
        <w:t>:</w:t>
      </w:r>
    </w:p>
    <w:p w14:paraId="11269CB0" w14:textId="77777777" w:rsidR="00F05AE6" w:rsidRPr="00F05AE6" w:rsidRDefault="00F05AE6" w:rsidP="00F05AE6">
      <w:pPr>
        <w:numPr>
          <w:ilvl w:val="1"/>
          <w:numId w:val="2"/>
        </w:numPr>
        <w:rPr>
          <w:rFonts w:ascii="Times New Roman" w:hAnsi="Times New Roman" w:cs="Times New Roman"/>
          <w:sz w:val="28"/>
          <w:szCs w:val="28"/>
        </w:rPr>
      </w:pPr>
      <w:r w:rsidRPr="00F05AE6">
        <w:rPr>
          <w:rFonts w:ascii="Times New Roman" w:hAnsi="Times New Roman" w:cs="Times New Roman"/>
          <w:sz w:val="28"/>
          <w:szCs w:val="28"/>
        </w:rPr>
        <w:t>Highlighting mileage as a key feature in marketing efforts can influence purchasing decisions, especially for fuel-efficient models.</w:t>
      </w:r>
    </w:p>
    <w:p w14:paraId="2975F662" w14:textId="77777777" w:rsidR="00F05AE6" w:rsidRPr="00F05AE6" w:rsidRDefault="00F05AE6" w:rsidP="00F05AE6">
      <w:pPr>
        <w:jc w:val="center"/>
        <w:rPr>
          <w:rFonts w:ascii="Times New Roman" w:hAnsi="Times New Roman" w:cs="Times New Roman"/>
          <w:b/>
          <w:bCs/>
          <w:sz w:val="28"/>
          <w:szCs w:val="28"/>
        </w:rPr>
      </w:pPr>
      <w:r w:rsidRPr="00F05AE6">
        <w:rPr>
          <w:rFonts w:ascii="Times New Roman" w:hAnsi="Times New Roman" w:cs="Times New Roman"/>
          <w:b/>
          <w:bCs/>
          <w:sz w:val="28"/>
          <w:szCs w:val="28"/>
        </w:rPr>
        <w:t>Areas for Further Investigation:</w:t>
      </w:r>
    </w:p>
    <w:p w14:paraId="2D79DF80" w14:textId="6F9D614A" w:rsidR="00F05AE6" w:rsidRPr="00F05AE6" w:rsidRDefault="00F05AE6" w:rsidP="00F05AE6">
      <w:pPr>
        <w:pStyle w:val="ListParagraph"/>
        <w:numPr>
          <w:ilvl w:val="0"/>
          <w:numId w:val="3"/>
        </w:numPr>
        <w:rPr>
          <w:rFonts w:ascii="Times New Roman" w:hAnsi="Times New Roman" w:cs="Times New Roman"/>
          <w:sz w:val="28"/>
          <w:szCs w:val="28"/>
        </w:rPr>
      </w:pPr>
      <w:r w:rsidRPr="00F05AE6">
        <w:rPr>
          <w:rFonts w:ascii="Times New Roman" w:hAnsi="Times New Roman" w:cs="Times New Roman"/>
          <w:b/>
          <w:bCs/>
          <w:sz w:val="28"/>
          <w:szCs w:val="28"/>
        </w:rPr>
        <w:t>Regional Demand Drivers</w:t>
      </w:r>
      <w:r w:rsidRPr="00F05AE6">
        <w:rPr>
          <w:rFonts w:ascii="Times New Roman" w:hAnsi="Times New Roman" w:cs="Times New Roman"/>
          <w:sz w:val="28"/>
          <w:szCs w:val="28"/>
        </w:rPr>
        <w:t>:</w:t>
      </w:r>
    </w:p>
    <w:p w14:paraId="3DE74749" w14:textId="77777777" w:rsidR="00F05AE6" w:rsidRDefault="00F05AE6" w:rsidP="00F05AE6">
      <w:pPr>
        <w:numPr>
          <w:ilvl w:val="1"/>
          <w:numId w:val="3"/>
        </w:numPr>
        <w:tabs>
          <w:tab w:val="left" w:pos="1080"/>
        </w:tabs>
        <w:ind w:hanging="990"/>
        <w:rPr>
          <w:rFonts w:ascii="Times New Roman" w:hAnsi="Times New Roman" w:cs="Times New Roman"/>
          <w:sz w:val="28"/>
          <w:szCs w:val="28"/>
        </w:rPr>
      </w:pPr>
      <w:r w:rsidRPr="00F05AE6">
        <w:rPr>
          <w:rFonts w:ascii="Times New Roman" w:hAnsi="Times New Roman" w:cs="Times New Roman"/>
          <w:sz w:val="28"/>
          <w:szCs w:val="28"/>
        </w:rPr>
        <w:t>Investigate why cities like Mumbai and Kochi exhibit higher</w:t>
      </w:r>
      <w:r>
        <w:rPr>
          <w:rFonts w:ascii="Times New Roman" w:hAnsi="Times New Roman" w:cs="Times New Roman"/>
          <w:sz w:val="28"/>
          <w:szCs w:val="28"/>
        </w:rPr>
        <w:t xml:space="preserve"> </w:t>
      </w:r>
    </w:p>
    <w:p w14:paraId="377FF96F" w14:textId="621ECA88" w:rsidR="00F05AE6" w:rsidRPr="00F05AE6" w:rsidRDefault="00F05AE6" w:rsidP="00F05AE6">
      <w:pPr>
        <w:tabs>
          <w:tab w:val="left" w:pos="1080"/>
        </w:tabs>
        <w:ind w:left="450"/>
        <w:rPr>
          <w:rFonts w:ascii="Times New Roman" w:hAnsi="Times New Roman" w:cs="Times New Roman"/>
          <w:sz w:val="28"/>
          <w:szCs w:val="28"/>
        </w:rPr>
      </w:pPr>
      <w:r>
        <w:rPr>
          <w:rFonts w:ascii="Times New Roman" w:hAnsi="Times New Roman" w:cs="Times New Roman"/>
          <w:sz w:val="28"/>
          <w:szCs w:val="28"/>
        </w:rPr>
        <w:t xml:space="preserve">        </w:t>
      </w:r>
      <w:r w:rsidRPr="00F05AE6">
        <w:rPr>
          <w:rFonts w:ascii="Times New Roman" w:hAnsi="Times New Roman" w:cs="Times New Roman"/>
          <w:sz w:val="28"/>
          <w:szCs w:val="28"/>
        </w:rPr>
        <w:t>A</w:t>
      </w:r>
      <w:r w:rsidRPr="00F05AE6">
        <w:rPr>
          <w:rFonts w:ascii="Times New Roman" w:hAnsi="Times New Roman" w:cs="Times New Roman"/>
          <w:sz w:val="28"/>
          <w:szCs w:val="28"/>
        </w:rPr>
        <w:t>verage</w:t>
      </w:r>
      <w:r>
        <w:rPr>
          <w:rFonts w:ascii="Times New Roman" w:hAnsi="Times New Roman" w:cs="Times New Roman"/>
          <w:sz w:val="28"/>
          <w:szCs w:val="28"/>
        </w:rPr>
        <w:t xml:space="preserve"> </w:t>
      </w:r>
      <w:r w:rsidRPr="00F05AE6">
        <w:rPr>
          <w:rFonts w:ascii="Times New Roman" w:hAnsi="Times New Roman" w:cs="Times New Roman"/>
          <w:sz w:val="28"/>
          <w:szCs w:val="28"/>
        </w:rPr>
        <w:t>prices. Are these differences due to purchasing power, urban density,</w:t>
      </w:r>
      <w:r>
        <w:rPr>
          <w:rFonts w:ascii="Times New Roman" w:hAnsi="Times New Roman" w:cs="Times New Roman"/>
          <w:sz w:val="28"/>
          <w:szCs w:val="28"/>
        </w:rPr>
        <w:t xml:space="preserve"> </w:t>
      </w:r>
      <w:r w:rsidRPr="00F05AE6">
        <w:rPr>
          <w:rFonts w:ascii="Times New Roman" w:hAnsi="Times New Roman" w:cs="Times New Roman"/>
          <w:sz w:val="28"/>
          <w:szCs w:val="28"/>
        </w:rPr>
        <w:t>or other factors?</w:t>
      </w:r>
    </w:p>
    <w:p w14:paraId="4390D930" w14:textId="047B567C" w:rsidR="00F05AE6" w:rsidRPr="00F05AE6" w:rsidRDefault="00F05AE6" w:rsidP="00F05AE6">
      <w:pPr>
        <w:pStyle w:val="ListParagraph"/>
        <w:numPr>
          <w:ilvl w:val="0"/>
          <w:numId w:val="3"/>
        </w:numPr>
        <w:tabs>
          <w:tab w:val="clear" w:pos="720"/>
          <w:tab w:val="num" w:pos="630"/>
        </w:tabs>
        <w:rPr>
          <w:rFonts w:ascii="Times New Roman" w:hAnsi="Times New Roman" w:cs="Times New Roman"/>
          <w:sz w:val="28"/>
          <w:szCs w:val="28"/>
        </w:rPr>
      </w:pPr>
      <w:r w:rsidRPr="00F05AE6">
        <w:rPr>
          <w:rFonts w:ascii="Times New Roman" w:hAnsi="Times New Roman" w:cs="Times New Roman"/>
          <w:b/>
          <w:bCs/>
          <w:sz w:val="28"/>
          <w:szCs w:val="28"/>
        </w:rPr>
        <w:t>Changing Preferences</w:t>
      </w:r>
      <w:r w:rsidRPr="00F05AE6">
        <w:rPr>
          <w:rFonts w:ascii="Times New Roman" w:hAnsi="Times New Roman" w:cs="Times New Roman"/>
          <w:sz w:val="28"/>
          <w:szCs w:val="28"/>
        </w:rPr>
        <w:t>:</w:t>
      </w:r>
    </w:p>
    <w:p w14:paraId="26E8D351" w14:textId="77777777" w:rsidR="00F05AE6" w:rsidRPr="00F05AE6" w:rsidRDefault="00F05AE6" w:rsidP="00F05AE6">
      <w:pPr>
        <w:numPr>
          <w:ilvl w:val="1"/>
          <w:numId w:val="3"/>
        </w:numPr>
        <w:rPr>
          <w:rFonts w:ascii="Times New Roman" w:hAnsi="Times New Roman" w:cs="Times New Roman"/>
          <w:sz w:val="28"/>
          <w:szCs w:val="28"/>
        </w:rPr>
      </w:pPr>
      <w:r w:rsidRPr="00F05AE6">
        <w:rPr>
          <w:rFonts w:ascii="Times New Roman" w:hAnsi="Times New Roman" w:cs="Times New Roman"/>
          <w:sz w:val="28"/>
          <w:szCs w:val="28"/>
        </w:rPr>
        <w:t>Examine trends in the growing popularity of automatic cars. What factors (e.g., urban congestion, technological advancements) are driving this shift?</w:t>
      </w:r>
    </w:p>
    <w:p w14:paraId="4CFF8BD6" w14:textId="6846A7DA" w:rsidR="00F05AE6" w:rsidRPr="00F05AE6" w:rsidRDefault="00F05AE6" w:rsidP="00F05AE6">
      <w:pPr>
        <w:pStyle w:val="ListParagraph"/>
        <w:numPr>
          <w:ilvl w:val="0"/>
          <w:numId w:val="3"/>
        </w:numPr>
        <w:rPr>
          <w:rFonts w:ascii="Times New Roman" w:hAnsi="Times New Roman" w:cs="Times New Roman"/>
          <w:sz w:val="28"/>
          <w:szCs w:val="28"/>
        </w:rPr>
      </w:pPr>
      <w:r w:rsidRPr="00F05AE6">
        <w:rPr>
          <w:rFonts w:ascii="Times New Roman" w:hAnsi="Times New Roman" w:cs="Times New Roman"/>
          <w:b/>
          <w:bCs/>
          <w:sz w:val="28"/>
          <w:szCs w:val="28"/>
        </w:rPr>
        <w:t>Fuel Type Evolution</w:t>
      </w:r>
      <w:r w:rsidRPr="00F05AE6">
        <w:rPr>
          <w:rFonts w:ascii="Times New Roman" w:hAnsi="Times New Roman" w:cs="Times New Roman"/>
          <w:sz w:val="28"/>
          <w:szCs w:val="28"/>
        </w:rPr>
        <w:t>:</w:t>
      </w:r>
    </w:p>
    <w:p w14:paraId="02A4808A" w14:textId="77777777" w:rsidR="00F05AE6" w:rsidRPr="00F05AE6" w:rsidRDefault="00F05AE6" w:rsidP="00F05AE6">
      <w:pPr>
        <w:numPr>
          <w:ilvl w:val="1"/>
          <w:numId w:val="3"/>
        </w:numPr>
        <w:jc w:val="center"/>
        <w:rPr>
          <w:rFonts w:ascii="Times New Roman" w:hAnsi="Times New Roman" w:cs="Times New Roman"/>
          <w:sz w:val="28"/>
          <w:szCs w:val="28"/>
        </w:rPr>
      </w:pPr>
      <w:r w:rsidRPr="00F05AE6">
        <w:rPr>
          <w:rFonts w:ascii="Times New Roman" w:hAnsi="Times New Roman" w:cs="Times New Roman"/>
          <w:sz w:val="28"/>
          <w:szCs w:val="28"/>
        </w:rPr>
        <w:t>Explore why alternative fuel vehicles have a negligible market share. Are there barriers like infrastructure, cost, or consumer perception?</w:t>
      </w:r>
    </w:p>
    <w:p w14:paraId="7BE3E1E8" w14:textId="11E05B4E" w:rsidR="00F05AE6" w:rsidRPr="00F05AE6" w:rsidRDefault="00F05AE6" w:rsidP="00F05AE6">
      <w:pPr>
        <w:pStyle w:val="ListParagraph"/>
        <w:numPr>
          <w:ilvl w:val="0"/>
          <w:numId w:val="3"/>
        </w:numPr>
        <w:rPr>
          <w:rFonts w:ascii="Times New Roman" w:hAnsi="Times New Roman" w:cs="Times New Roman"/>
          <w:sz w:val="28"/>
          <w:szCs w:val="28"/>
        </w:rPr>
      </w:pPr>
      <w:r w:rsidRPr="00F05AE6">
        <w:rPr>
          <w:rFonts w:ascii="Times New Roman" w:hAnsi="Times New Roman" w:cs="Times New Roman"/>
          <w:b/>
          <w:bCs/>
          <w:sz w:val="28"/>
          <w:szCs w:val="28"/>
        </w:rPr>
        <w:lastRenderedPageBreak/>
        <w:t>Brand Loyalty and Retention</w:t>
      </w:r>
      <w:r w:rsidRPr="00F05AE6">
        <w:rPr>
          <w:rFonts w:ascii="Times New Roman" w:hAnsi="Times New Roman" w:cs="Times New Roman"/>
          <w:sz w:val="28"/>
          <w:szCs w:val="28"/>
        </w:rPr>
        <w:t>:</w:t>
      </w:r>
    </w:p>
    <w:p w14:paraId="705E6ED3" w14:textId="77777777" w:rsidR="00F05AE6" w:rsidRPr="00F05AE6" w:rsidRDefault="00F05AE6" w:rsidP="00F05AE6">
      <w:pPr>
        <w:numPr>
          <w:ilvl w:val="1"/>
          <w:numId w:val="3"/>
        </w:numPr>
        <w:jc w:val="center"/>
        <w:rPr>
          <w:rFonts w:ascii="Times New Roman" w:hAnsi="Times New Roman" w:cs="Times New Roman"/>
          <w:sz w:val="28"/>
          <w:szCs w:val="28"/>
        </w:rPr>
      </w:pPr>
      <w:r w:rsidRPr="00F05AE6">
        <w:rPr>
          <w:rFonts w:ascii="Times New Roman" w:hAnsi="Times New Roman" w:cs="Times New Roman"/>
          <w:sz w:val="28"/>
          <w:szCs w:val="28"/>
        </w:rPr>
        <w:t>Study consumer loyalty for high-price brands to understand repeat purchases or upgrades within luxury segments.</w:t>
      </w:r>
    </w:p>
    <w:p w14:paraId="71CE9AFF" w14:textId="05615AED" w:rsidR="00F05AE6" w:rsidRPr="00F05AE6" w:rsidRDefault="00F05AE6" w:rsidP="00F05AE6">
      <w:pPr>
        <w:pStyle w:val="ListParagraph"/>
        <w:numPr>
          <w:ilvl w:val="0"/>
          <w:numId w:val="3"/>
        </w:numPr>
        <w:rPr>
          <w:rFonts w:ascii="Times New Roman" w:hAnsi="Times New Roman" w:cs="Times New Roman"/>
          <w:sz w:val="28"/>
          <w:szCs w:val="28"/>
        </w:rPr>
      </w:pPr>
      <w:r w:rsidRPr="00F05AE6">
        <w:rPr>
          <w:rFonts w:ascii="Times New Roman" w:hAnsi="Times New Roman" w:cs="Times New Roman"/>
          <w:b/>
          <w:bCs/>
          <w:sz w:val="28"/>
          <w:szCs w:val="28"/>
        </w:rPr>
        <w:t>Mileage Trends</w:t>
      </w:r>
      <w:r w:rsidRPr="00F05AE6">
        <w:rPr>
          <w:rFonts w:ascii="Times New Roman" w:hAnsi="Times New Roman" w:cs="Times New Roman"/>
          <w:sz w:val="28"/>
          <w:szCs w:val="28"/>
        </w:rPr>
        <w:t>:</w:t>
      </w:r>
    </w:p>
    <w:p w14:paraId="1E1D1CB4" w14:textId="77777777" w:rsidR="00F05AE6" w:rsidRPr="00F05AE6" w:rsidRDefault="00F05AE6" w:rsidP="00F05AE6">
      <w:pPr>
        <w:numPr>
          <w:ilvl w:val="1"/>
          <w:numId w:val="3"/>
        </w:numPr>
        <w:jc w:val="center"/>
        <w:rPr>
          <w:rFonts w:ascii="Times New Roman" w:hAnsi="Times New Roman" w:cs="Times New Roman"/>
          <w:sz w:val="28"/>
          <w:szCs w:val="28"/>
        </w:rPr>
      </w:pPr>
      <w:r w:rsidRPr="00F05AE6">
        <w:rPr>
          <w:rFonts w:ascii="Times New Roman" w:hAnsi="Times New Roman" w:cs="Times New Roman"/>
          <w:sz w:val="28"/>
          <w:szCs w:val="28"/>
        </w:rPr>
        <w:t>Analyze if mileage preferences are shifting over time, potentially driven by rising fuel costs or environmental consciousness.</w:t>
      </w:r>
    </w:p>
    <w:p w14:paraId="5DE2E6CD" w14:textId="280E16AD" w:rsidR="00F05AE6" w:rsidRPr="00F05AE6" w:rsidRDefault="00F05AE6" w:rsidP="00F05AE6">
      <w:pPr>
        <w:pStyle w:val="ListParagraph"/>
        <w:numPr>
          <w:ilvl w:val="0"/>
          <w:numId w:val="3"/>
        </w:numPr>
        <w:rPr>
          <w:rFonts w:ascii="Times New Roman" w:hAnsi="Times New Roman" w:cs="Times New Roman"/>
          <w:sz w:val="28"/>
          <w:szCs w:val="28"/>
        </w:rPr>
      </w:pPr>
      <w:r w:rsidRPr="00F05AE6">
        <w:rPr>
          <w:rFonts w:ascii="Times New Roman" w:hAnsi="Times New Roman" w:cs="Times New Roman"/>
          <w:b/>
          <w:bCs/>
          <w:sz w:val="28"/>
          <w:szCs w:val="28"/>
        </w:rPr>
        <w:t>Depreciation Factors</w:t>
      </w:r>
      <w:r w:rsidRPr="00F05AE6">
        <w:rPr>
          <w:rFonts w:ascii="Times New Roman" w:hAnsi="Times New Roman" w:cs="Times New Roman"/>
          <w:sz w:val="28"/>
          <w:szCs w:val="28"/>
        </w:rPr>
        <w:t>:</w:t>
      </w:r>
    </w:p>
    <w:p w14:paraId="64BD3644" w14:textId="77777777" w:rsidR="00F05AE6" w:rsidRPr="00F05AE6" w:rsidRDefault="00F05AE6" w:rsidP="00F05AE6">
      <w:pPr>
        <w:numPr>
          <w:ilvl w:val="1"/>
          <w:numId w:val="3"/>
        </w:numPr>
        <w:ind w:hanging="180"/>
        <w:jc w:val="center"/>
        <w:rPr>
          <w:rFonts w:ascii="Times New Roman" w:hAnsi="Times New Roman" w:cs="Times New Roman"/>
          <w:sz w:val="28"/>
          <w:szCs w:val="28"/>
        </w:rPr>
      </w:pPr>
      <w:r w:rsidRPr="00F05AE6">
        <w:rPr>
          <w:rFonts w:ascii="Times New Roman" w:hAnsi="Times New Roman" w:cs="Times New Roman"/>
          <w:sz w:val="28"/>
          <w:szCs w:val="28"/>
        </w:rPr>
        <w:t>Investigate factors beyond age that influence car depreciation, such as brand reliability, maintenance costs, or model-specific issues.</w:t>
      </w:r>
    </w:p>
    <w:p w14:paraId="49D7A8D7" w14:textId="5D7B6A43" w:rsidR="00F05AE6" w:rsidRPr="00F05AE6" w:rsidRDefault="00F05AE6" w:rsidP="00F05AE6">
      <w:pPr>
        <w:pStyle w:val="ListParagraph"/>
        <w:numPr>
          <w:ilvl w:val="0"/>
          <w:numId w:val="3"/>
        </w:numPr>
        <w:rPr>
          <w:rFonts w:ascii="Times New Roman" w:hAnsi="Times New Roman" w:cs="Times New Roman"/>
          <w:sz w:val="28"/>
          <w:szCs w:val="28"/>
        </w:rPr>
      </w:pPr>
      <w:r w:rsidRPr="00F05AE6">
        <w:rPr>
          <w:rFonts w:ascii="Times New Roman" w:hAnsi="Times New Roman" w:cs="Times New Roman"/>
          <w:b/>
          <w:bCs/>
          <w:sz w:val="28"/>
          <w:szCs w:val="28"/>
        </w:rPr>
        <w:t>Seating Capacity and Vehicle Types</w:t>
      </w:r>
      <w:r w:rsidRPr="00F05AE6">
        <w:rPr>
          <w:rFonts w:ascii="Times New Roman" w:hAnsi="Times New Roman" w:cs="Times New Roman"/>
          <w:sz w:val="28"/>
          <w:szCs w:val="28"/>
        </w:rPr>
        <w:t>:</w:t>
      </w:r>
    </w:p>
    <w:p w14:paraId="71752DA6" w14:textId="77777777" w:rsidR="00F05AE6" w:rsidRPr="00F05AE6" w:rsidRDefault="00F05AE6" w:rsidP="00F05AE6">
      <w:pPr>
        <w:numPr>
          <w:ilvl w:val="1"/>
          <w:numId w:val="3"/>
        </w:numPr>
        <w:ind w:hanging="720"/>
        <w:rPr>
          <w:rFonts w:ascii="Times New Roman" w:hAnsi="Times New Roman" w:cs="Times New Roman"/>
          <w:sz w:val="28"/>
          <w:szCs w:val="28"/>
        </w:rPr>
      </w:pPr>
      <w:r w:rsidRPr="00F05AE6">
        <w:rPr>
          <w:rFonts w:ascii="Times New Roman" w:hAnsi="Times New Roman" w:cs="Times New Roman"/>
          <w:sz w:val="28"/>
          <w:szCs w:val="28"/>
        </w:rPr>
        <w:t>Explore the representation of smaller cars and larger passenger vehicles. Is there an untapped demand for these categories in specific regions or use cases?</w:t>
      </w:r>
    </w:p>
    <w:p w14:paraId="0269B449" w14:textId="77777777" w:rsidR="009119D6" w:rsidRDefault="009119D6" w:rsidP="009119D6">
      <w:pPr>
        <w:jc w:val="center"/>
        <w:rPr>
          <w:rFonts w:ascii="Times New Roman" w:hAnsi="Times New Roman" w:cs="Times New Roman"/>
          <w:b/>
          <w:bCs/>
          <w:sz w:val="28"/>
          <w:szCs w:val="28"/>
        </w:rPr>
      </w:pPr>
    </w:p>
    <w:p w14:paraId="2ECF5F78" w14:textId="77777777" w:rsidR="009119D6" w:rsidRPr="009119D6" w:rsidRDefault="009119D6" w:rsidP="009119D6">
      <w:pPr>
        <w:rPr>
          <w:rFonts w:ascii="Times New Roman" w:hAnsi="Times New Roman" w:cs="Times New Roman"/>
          <w:b/>
          <w:bCs/>
          <w:sz w:val="28"/>
          <w:szCs w:val="28"/>
        </w:rPr>
      </w:pPr>
    </w:p>
    <w:p w14:paraId="409C7AD2" w14:textId="77777777" w:rsidR="00115CBE" w:rsidRPr="00115CBE" w:rsidRDefault="00115CBE" w:rsidP="00115CBE">
      <w:pPr>
        <w:rPr>
          <w:rFonts w:ascii="Times New Roman" w:hAnsi="Times New Roman" w:cs="Times New Roman"/>
          <w:sz w:val="28"/>
          <w:szCs w:val="28"/>
        </w:rPr>
      </w:pPr>
    </w:p>
    <w:p w14:paraId="559B93C8" w14:textId="77777777" w:rsidR="00115CBE" w:rsidRPr="00115CBE" w:rsidRDefault="00115CBE" w:rsidP="00115CBE">
      <w:pPr>
        <w:rPr>
          <w:rFonts w:ascii="Times New Roman" w:hAnsi="Times New Roman" w:cs="Times New Roman"/>
          <w:sz w:val="28"/>
          <w:szCs w:val="28"/>
        </w:rPr>
      </w:pPr>
    </w:p>
    <w:sectPr w:rsidR="00115CBE" w:rsidRPr="00115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3B3D34"/>
    <w:multiLevelType w:val="hybridMultilevel"/>
    <w:tmpl w:val="F4AAE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223107"/>
    <w:multiLevelType w:val="multilevel"/>
    <w:tmpl w:val="5F001782"/>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967861"/>
    <w:multiLevelType w:val="multilevel"/>
    <w:tmpl w:val="DC2288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0974614">
    <w:abstractNumId w:val="0"/>
  </w:num>
  <w:num w:numId="2" w16cid:durableId="1961835283">
    <w:abstractNumId w:val="2"/>
  </w:num>
  <w:num w:numId="3" w16cid:durableId="17648353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CBE"/>
    <w:rsid w:val="0007548C"/>
    <w:rsid w:val="00115CBE"/>
    <w:rsid w:val="00236617"/>
    <w:rsid w:val="00687ADE"/>
    <w:rsid w:val="00781A69"/>
    <w:rsid w:val="008D64B4"/>
    <w:rsid w:val="009119D6"/>
    <w:rsid w:val="00A5102D"/>
    <w:rsid w:val="00A73C48"/>
    <w:rsid w:val="00AE7DA8"/>
    <w:rsid w:val="00F05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C02D9B"/>
  <w15:chartTrackingRefBased/>
  <w15:docId w15:val="{32BC0877-EEFD-4E1E-865B-588563747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CB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115CB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15CBE"/>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15CBE"/>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115CBE"/>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115C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5C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5C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5C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CBE"/>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15CB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15CBE"/>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15CBE"/>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115CBE"/>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115C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5C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5C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5CBE"/>
    <w:rPr>
      <w:rFonts w:eastAsiaTheme="majorEastAsia" w:cstheme="majorBidi"/>
      <w:color w:val="272727" w:themeColor="text1" w:themeTint="D8"/>
    </w:rPr>
  </w:style>
  <w:style w:type="paragraph" w:styleId="Title">
    <w:name w:val="Title"/>
    <w:basedOn w:val="Normal"/>
    <w:next w:val="Normal"/>
    <w:link w:val="TitleChar"/>
    <w:uiPriority w:val="10"/>
    <w:qFormat/>
    <w:rsid w:val="00115C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C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5C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C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5CBE"/>
    <w:pPr>
      <w:spacing w:before="160"/>
      <w:jc w:val="center"/>
    </w:pPr>
    <w:rPr>
      <w:i/>
      <w:iCs/>
      <w:color w:val="404040" w:themeColor="text1" w:themeTint="BF"/>
    </w:rPr>
  </w:style>
  <w:style w:type="character" w:customStyle="1" w:styleId="QuoteChar">
    <w:name w:val="Quote Char"/>
    <w:basedOn w:val="DefaultParagraphFont"/>
    <w:link w:val="Quote"/>
    <w:uiPriority w:val="29"/>
    <w:rsid w:val="00115CBE"/>
    <w:rPr>
      <w:i/>
      <w:iCs/>
      <w:color w:val="404040" w:themeColor="text1" w:themeTint="BF"/>
    </w:rPr>
  </w:style>
  <w:style w:type="paragraph" w:styleId="ListParagraph">
    <w:name w:val="List Paragraph"/>
    <w:basedOn w:val="Normal"/>
    <w:uiPriority w:val="34"/>
    <w:qFormat/>
    <w:rsid w:val="00115CBE"/>
    <w:pPr>
      <w:ind w:left="720"/>
      <w:contextualSpacing/>
    </w:pPr>
  </w:style>
  <w:style w:type="character" w:styleId="IntenseEmphasis">
    <w:name w:val="Intense Emphasis"/>
    <w:basedOn w:val="DefaultParagraphFont"/>
    <w:uiPriority w:val="21"/>
    <w:qFormat/>
    <w:rsid w:val="00115CBE"/>
    <w:rPr>
      <w:i/>
      <w:iCs/>
      <w:color w:val="2E74B5" w:themeColor="accent1" w:themeShade="BF"/>
    </w:rPr>
  </w:style>
  <w:style w:type="paragraph" w:styleId="IntenseQuote">
    <w:name w:val="Intense Quote"/>
    <w:basedOn w:val="Normal"/>
    <w:next w:val="Normal"/>
    <w:link w:val="IntenseQuoteChar"/>
    <w:uiPriority w:val="30"/>
    <w:qFormat/>
    <w:rsid w:val="00115CB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115CBE"/>
    <w:rPr>
      <w:i/>
      <w:iCs/>
      <w:color w:val="2E74B5" w:themeColor="accent1" w:themeShade="BF"/>
    </w:rPr>
  </w:style>
  <w:style w:type="character" w:styleId="IntenseReference">
    <w:name w:val="Intense Reference"/>
    <w:basedOn w:val="DefaultParagraphFont"/>
    <w:uiPriority w:val="32"/>
    <w:qFormat/>
    <w:rsid w:val="00115CBE"/>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083594">
      <w:bodyDiv w:val="1"/>
      <w:marLeft w:val="0"/>
      <w:marRight w:val="0"/>
      <w:marTop w:val="0"/>
      <w:marBottom w:val="0"/>
      <w:divBdr>
        <w:top w:val="none" w:sz="0" w:space="0" w:color="auto"/>
        <w:left w:val="none" w:sz="0" w:space="0" w:color="auto"/>
        <w:bottom w:val="none" w:sz="0" w:space="0" w:color="auto"/>
        <w:right w:val="none" w:sz="0" w:space="0" w:color="auto"/>
      </w:divBdr>
    </w:div>
    <w:div w:id="714740060">
      <w:bodyDiv w:val="1"/>
      <w:marLeft w:val="0"/>
      <w:marRight w:val="0"/>
      <w:marTop w:val="0"/>
      <w:marBottom w:val="0"/>
      <w:divBdr>
        <w:top w:val="none" w:sz="0" w:space="0" w:color="auto"/>
        <w:left w:val="none" w:sz="0" w:space="0" w:color="auto"/>
        <w:bottom w:val="none" w:sz="0" w:space="0" w:color="auto"/>
        <w:right w:val="none" w:sz="0" w:space="0" w:color="auto"/>
      </w:divBdr>
    </w:div>
    <w:div w:id="1348289992">
      <w:bodyDiv w:val="1"/>
      <w:marLeft w:val="0"/>
      <w:marRight w:val="0"/>
      <w:marTop w:val="0"/>
      <w:marBottom w:val="0"/>
      <w:divBdr>
        <w:top w:val="none" w:sz="0" w:space="0" w:color="auto"/>
        <w:left w:val="none" w:sz="0" w:space="0" w:color="auto"/>
        <w:bottom w:val="none" w:sz="0" w:space="0" w:color="auto"/>
        <w:right w:val="none" w:sz="0" w:space="0" w:color="auto"/>
      </w:divBdr>
    </w:div>
    <w:div w:id="1737821628">
      <w:bodyDiv w:val="1"/>
      <w:marLeft w:val="0"/>
      <w:marRight w:val="0"/>
      <w:marTop w:val="0"/>
      <w:marBottom w:val="0"/>
      <w:divBdr>
        <w:top w:val="none" w:sz="0" w:space="0" w:color="auto"/>
        <w:left w:val="none" w:sz="0" w:space="0" w:color="auto"/>
        <w:bottom w:val="none" w:sz="0" w:space="0" w:color="auto"/>
        <w:right w:val="none" w:sz="0" w:space="0" w:color="auto"/>
      </w:divBdr>
    </w:div>
    <w:div w:id="1993942248">
      <w:bodyDiv w:val="1"/>
      <w:marLeft w:val="0"/>
      <w:marRight w:val="0"/>
      <w:marTop w:val="0"/>
      <w:marBottom w:val="0"/>
      <w:divBdr>
        <w:top w:val="none" w:sz="0" w:space="0" w:color="auto"/>
        <w:left w:val="none" w:sz="0" w:space="0" w:color="auto"/>
        <w:bottom w:val="none" w:sz="0" w:space="0" w:color="auto"/>
        <w:right w:val="none" w:sz="0" w:space="0" w:color="auto"/>
      </w:divBdr>
    </w:div>
    <w:div w:id="200743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7</Pages>
  <Words>884</Words>
  <Characters>5209</Characters>
  <Application>Microsoft Office Word</Application>
  <DocSecurity>0</DocSecurity>
  <Lines>131</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2024-12-08T11:01:00Z</dcterms:created>
  <dcterms:modified xsi:type="dcterms:W3CDTF">2024-12-08T12:13:00Z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cf3adbe3-18ce-4f79-98c6-491dce9361ad</vt:lpwstr>
  </property>
</Properties>
</file>