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jc w:val="center"/>
        <w:rPr/>
      </w:pPr>
      <w:r>
        <w:rPr/>
      </w:r>
    </w:p>
    <w:p>
      <w:pPr>
        <w:pStyle w:val="Title"/>
        <w:rPr/>
      </w:pPr>
      <w:r>
        <w:rPr/>
      </w:r>
    </w:p>
    <w:p>
      <w:pPr>
        <w:pStyle w:val="Title"/>
        <w:rPr/>
      </w:pPr>
      <w:r>
        <w:rPr/>
      </w:r>
    </w:p>
    <w:p>
      <w:pPr>
        <w:pStyle w:val="Title"/>
        <w:rPr/>
      </w:pPr>
      <w:r>
        <w:rPr/>
      </w:r>
    </w:p>
    <w:p>
      <w:pPr>
        <w:pStyle w:val="Title"/>
        <w:rPr/>
      </w:pPr>
      <w:r>
        <w:rPr/>
      </w:r>
    </w:p>
    <w:p>
      <w:pPr>
        <w:pStyle w:val="Title"/>
        <w:rPr/>
      </w:pPr>
      <w:r>
        <w:rPr/>
      </w:r>
    </w:p>
    <w:p>
      <w:pPr>
        <w:pStyle w:val="Title"/>
        <w:rPr>
          <w:sz w:val="76"/>
          <w:szCs w:val="56"/>
        </w:rPr>
      </w:pPr>
      <w:r>
        <w:rPr>
          <w:sz w:val="76"/>
          <w:szCs w:val="56"/>
        </w:rPr>
        <w:t>Shopping Centre Program</w:t>
      </w:r>
    </w:p>
    <w:p>
      <w:pPr>
        <w:pStyle w:val="TextBody"/>
        <w:rPr/>
      </w:pPr>
      <w:r>
        <w:rPr/>
      </w:r>
    </w:p>
    <w:p>
      <w:pPr>
        <w:pStyle w:val="Subtitle"/>
        <w:rPr>
          <w:sz w:val="52"/>
          <w:szCs w:val="36"/>
        </w:rPr>
      </w:pPr>
      <w:r>
        <w:rPr>
          <w:sz w:val="52"/>
          <w:szCs w:val="36"/>
        </w:rPr>
        <w:t>Arielli Ortega</w:t>
      </w:r>
    </w:p>
    <w:p>
      <w:pPr>
        <w:pStyle w:val="Subtitle"/>
        <w:rPr>
          <w:u w:val="single"/>
        </w:rPr>
      </w:pPr>
      <w:r>
        <w:rPr>
          <w:u w:val="single"/>
        </w:rPr>
        <w:t>https://github.com/iamarielliortegaa/shoppingcenter</w:t>
      </w:r>
      <w:r>
        <w:br w:type="page"/>
      </w:r>
    </w:p>
    <w:p>
      <w:pPr>
        <w:pStyle w:val="Heading1"/>
        <w:numPr>
          <w:ilvl w:val="0"/>
          <w:numId w:val="4"/>
        </w:numPr>
        <w:rPr/>
      </w:pPr>
      <w:r>
        <w:rPr/>
        <w:t>Introduction</w:t>
      </w:r>
    </w:p>
    <w:p>
      <w:pPr>
        <w:pStyle w:val="TextBody"/>
        <w:rPr/>
      </w:pPr>
      <w:r>
        <w:rPr/>
        <w:tab/>
        <w:t>The aim of the project is to design, develop and test a shopping centre management project. The project handles inventory management of a set of products maintained in the shop and also to maintain a list of information about the customers purchasing in the shop. The project is developed using the Java FX framework which enables ability to develop GUI based applications in a very efficient way. The project mainly involves two user interfaces with one for Admin and another for regular users. Both the interfaces use their own client service behind the user interface as they both uses M V C (Model View Controller) architecture. This architecture allows the UI to either allow and not to allow certain features working. The admin user interface will be allowing admin users to perform add, remove and view the list of products and customers. But with the regular user interface, the user will be allowed to add and view the list of items but will not be able to remove any items.</w:t>
      </w:r>
    </w:p>
    <w:p>
      <w:pPr>
        <w:pStyle w:val="TextBody"/>
        <w:rPr/>
      </w:pPr>
      <w:r>
        <w:rPr/>
        <w:tab/>
        <w:t>The code re usability is achieved by re-using most of the views and modules from both the user interfaces. The same project is also enabled for improvements as the whole project is designed in modularity.</w:t>
      </w:r>
    </w:p>
    <w:p>
      <w:pPr>
        <w:pStyle w:val="TextBody"/>
        <w:rPr/>
      </w:pPr>
      <w:r>
        <w:rPr/>
        <w:tab/>
        <w:t>The data been handled in the project is permanently stored using a data manager module which will be keep tracking of any added or removed items and the same will be synced with the storage. The storage used in the project uses CSV files, where CSV files are very light and efficient to handle rather than the database involves complex initial setup and more complicated to implement.</w:t>
      </w:r>
    </w:p>
    <w:p>
      <w:pPr>
        <w:pStyle w:val="TextBody"/>
        <w:rPr/>
      </w:pPr>
      <w:r>
        <w:rPr/>
      </w:r>
      <w:r>
        <w:br w:type="page"/>
      </w:r>
    </w:p>
    <w:p>
      <w:pPr>
        <w:pStyle w:val="Heading1"/>
        <w:numPr>
          <w:ilvl w:val="0"/>
          <w:numId w:val="4"/>
        </w:numPr>
        <w:rPr/>
      </w:pPr>
      <w:r>
        <w:rPr/>
        <w:t>Design</w:t>
      </w:r>
    </w:p>
    <w:p>
      <w:pPr>
        <w:pStyle w:val="Heading2"/>
        <w:numPr>
          <w:ilvl w:val="1"/>
          <w:numId w:val="3"/>
        </w:numPr>
        <w:rPr/>
      </w:pPr>
      <w:r>
        <w:rPr/>
        <w:t>Overview</w:t>
      </w:r>
    </w:p>
    <w:p>
      <w:pPr>
        <w:pStyle w:val="TextBody"/>
        <w:rPr/>
      </w:pPr>
      <w:r>
        <w:rPr/>
        <w:tab/>
        <w:t xml:space="preserve">The project is about a shopping centre management tool, in which the inventory management and customer data management can be performed. The project is developed using Java FX framework which enables GUI development. The project is developed by following MVC architecture, using which the software turns in more modular, scalable, robust and easy to maintain. The project also has a storage management using which the data will be persisted permanently. </w:t>
      </w:r>
    </w:p>
    <w:p>
      <w:pPr>
        <w:pStyle w:val="TextBody"/>
        <w:rPr/>
      </w:pPr>
      <w:r>
        <w:rPr/>
        <w:tab/>
        <w:t>The project mainly has two separate user interfaces</w:t>
      </w:r>
    </w:p>
    <w:p>
      <w:pPr>
        <w:pStyle w:val="TextBody"/>
        <w:rPr/>
      </w:pPr>
      <w:r>
        <w:rPr/>
        <w:tab/>
        <w:tab/>
        <w:t>1. Admin UI</w:t>
      </w:r>
    </w:p>
    <w:p>
      <w:pPr>
        <w:pStyle w:val="TextBody"/>
        <w:rPr/>
      </w:pPr>
      <w:r>
        <w:rPr/>
        <w:tab/>
        <w:tab/>
        <w:t>2. User UI</w:t>
      </w:r>
    </w:p>
    <w:p>
      <w:pPr>
        <w:pStyle w:val="TextBody"/>
        <w:rPr/>
      </w:pPr>
      <w:r>
        <w:rPr/>
        <w:tab/>
        <w:t>Both the UI acts as a separate MVC application, and each of them has their own controller-view combo. These user interfaces reuses some of the common dialog windows and the storage module.</w:t>
      </w:r>
    </w:p>
    <w:p>
      <w:pPr>
        <w:pStyle w:val="TextBody"/>
        <w:rPr/>
      </w:pPr>
      <w:r>
        <w:rPr/>
      </w:r>
    </w:p>
    <w:p>
      <w:pPr>
        <w:pStyle w:val="Heading2"/>
        <w:widowControl/>
        <w:numPr>
          <w:ilvl w:val="0"/>
          <w:numId w:val="0"/>
        </w:numPr>
        <w:jc w:val="left"/>
        <w:rPr/>
      </w:pPr>
      <w:r>
        <w:rPr/>
        <w:t>MVC Design</w:t>
      </w:r>
    </w:p>
    <w:p>
      <w:pPr>
        <w:pStyle w:val="TextBody"/>
        <w:widowControl/>
        <w:numPr>
          <w:ilvl w:val="0"/>
          <w:numId w:val="0"/>
        </w:numPr>
        <w:jc w:val="left"/>
        <w:outlineLvl w:val="1"/>
        <w:rPr/>
      </w:pPr>
      <w:r>
        <w:rPr/>
        <w:tab/>
        <w:t xml:space="preserve">The project is designed using MVC architectural pattern which enables modularity by separating front end from its business logics. </w:t>
      </w:r>
    </w:p>
    <w:p>
      <w:pPr>
        <w:pStyle w:val="TextBody"/>
        <w:widowControl/>
        <w:numPr>
          <w:ilvl w:val="0"/>
          <w:numId w:val="0"/>
        </w:numPr>
        <w:jc w:val="left"/>
        <w:outlineLvl w:val="1"/>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4629785" cy="4169410"/>
            <wp:effectExtent l="0" t="0" r="0" b="0"/>
            <wp:wrapSquare wrapText="bothSides"/>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629785" cy="4169410"/>
                    </a:xfrm>
                    <a:prstGeom prst="rect">
                      <a:avLst/>
                    </a:prstGeom>
                  </pic:spPr>
                </pic:pic>
              </a:graphicData>
            </a:graphic>
          </wp:anchor>
        </w:drawing>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left"/>
        <w:outlineLvl w:val="1"/>
        <w:rPr/>
      </w:pPr>
      <w:r>
        <w:rPr/>
      </w:r>
    </w:p>
    <w:p>
      <w:pPr>
        <w:pStyle w:val="TextBody"/>
        <w:widowControl/>
        <w:numPr>
          <w:ilvl w:val="0"/>
          <w:numId w:val="0"/>
        </w:numPr>
        <w:jc w:val="center"/>
        <w:outlineLvl w:val="1"/>
        <w:rPr/>
      </w:pPr>
      <w:r>
        <w:rPr/>
      </w:r>
    </w:p>
    <w:p>
      <w:pPr>
        <w:pStyle w:val="TextBody"/>
        <w:widowControl/>
        <w:numPr>
          <w:ilvl w:val="0"/>
          <w:numId w:val="0"/>
        </w:numPr>
        <w:jc w:val="center"/>
        <w:outlineLvl w:val="1"/>
        <w:rPr/>
      </w:pPr>
      <w:r>
        <w:rPr/>
        <w:t>Figure 1: Architecture</w:t>
      </w:r>
      <w:r>
        <w:br w:type="page"/>
      </w:r>
    </w:p>
    <w:p>
      <w:pPr>
        <w:pStyle w:val="Heading1"/>
        <w:numPr>
          <w:ilvl w:val="0"/>
          <w:numId w:val="3"/>
        </w:numPr>
        <w:rPr/>
      </w:pPr>
      <w:r>
        <w:rPr/>
        <w:t xml:space="preserve">Implementation </w:t>
      </w:r>
    </w:p>
    <w:p>
      <w:pPr>
        <w:pStyle w:val="Heading2"/>
        <w:numPr>
          <w:ilvl w:val="1"/>
          <w:numId w:val="3"/>
        </w:numPr>
        <w:rPr/>
      </w:pPr>
      <w:r>
        <w:rPr/>
        <w:t>Packages</w:t>
      </w:r>
    </w:p>
    <w:p>
      <w:pPr>
        <w:pStyle w:val="TextBody"/>
        <w:jc w:val="center"/>
        <w:rPr/>
      </w:pPr>
      <w: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120130" cy="69843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6984365"/>
                    </a:xfrm>
                    <a:prstGeom prst="rect">
                      <a:avLst/>
                    </a:prstGeom>
                  </pic:spPr>
                </pic:pic>
              </a:graphicData>
            </a:graphic>
          </wp:anchor>
        </w:drawing>
      </w:r>
      <w:r>
        <w:rPr/>
        <w:t>F</w:t>
      </w:r>
      <w:r>
        <w:rPr/>
        <w:t xml:space="preserve">igure 2: </w:t>
      </w:r>
      <w:r>
        <w:rPr/>
        <w:t xml:space="preserve">UML </w:t>
      </w:r>
      <w:r>
        <w:rPr/>
        <w:t>Class Diagram</w:t>
      </w:r>
      <w:r>
        <w:br w:type="page"/>
      </w:r>
    </w:p>
    <w:p>
      <w:pPr>
        <w:pStyle w:val="TextBody"/>
        <w:rPr/>
      </w:pPr>
      <w:r>
        <w:rPr/>
      </w:r>
    </w:p>
    <w:p>
      <w:pPr>
        <w:pStyle w:val="TextBody"/>
        <w:rPr/>
      </w:pPr>
      <w:r>
        <w:rPr/>
        <w:tab/>
        <w:t>The project mainly composes of 3 pacakges.</w:t>
      </w:r>
    </w:p>
    <w:p>
      <w:pPr>
        <w:pStyle w:val="TextBody"/>
        <w:numPr>
          <w:ilvl w:val="0"/>
          <w:numId w:val="5"/>
        </w:numPr>
        <w:rPr/>
      </w:pPr>
      <w:r>
        <w:rPr/>
        <w:t>com</w:t>
      </w:r>
    </w:p>
    <w:p>
      <w:pPr>
        <w:pStyle w:val="TextBody"/>
        <w:numPr>
          <w:ilvl w:val="1"/>
          <w:numId w:val="5"/>
        </w:numPr>
        <w:rPr/>
      </w:pPr>
      <w:r>
        <w:rPr/>
        <w:t>shopping</w:t>
      </w:r>
    </w:p>
    <w:p>
      <w:pPr>
        <w:pStyle w:val="TextBody"/>
        <w:numPr>
          <w:ilvl w:val="2"/>
          <w:numId w:val="5"/>
        </w:numPr>
        <w:rPr/>
      </w:pPr>
      <w:r>
        <w:rPr/>
        <w:t>shoppingcenter</w:t>
      </w:r>
    </w:p>
    <w:p>
      <w:pPr>
        <w:pStyle w:val="TextBody"/>
        <w:numPr>
          <w:ilvl w:val="2"/>
          <w:numId w:val="5"/>
        </w:numPr>
        <w:rPr/>
      </w:pPr>
      <w:r>
        <w:rPr/>
        <w:t>controller</w:t>
      </w:r>
    </w:p>
    <w:p>
      <w:pPr>
        <w:pStyle w:val="TextBody"/>
        <w:numPr>
          <w:ilvl w:val="2"/>
          <w:numId w:val="5"/>
        </w:numPr>
        <w:rPr/>
      </w:pPr>
      <w:r>
        <w:rPr/>
        <w:t>data</w:t>
      </w:r>
    </w:p>
    <w:p>
      <w:pPr>
        <w:pStyle w:val="TextBody"/>
        <w:rPr/>
      </w:pPr>
      <w:r>
        <w:rPr/>
        <w:tab/>
        <w:t>The com.shopping.shoppingcenter package mainly contains the Application classes.</w:t>
      </w:r>
    </w:p>
    <w:p>
      <w:pPr>
        <w:pStyle w:val="TextBody"/>
        <w:numPr>
          <w:ilvl w:val="0"/>
          <w:numId w:val="6"/>
        </w:numPr>
        <w:rPr/>
      </w:pPr>
      <w:r>
        <w:rPr/>
        <w:t>AdminApplication</w:t>
      </w:r>
    </w:p>
    <w:p>
      <w:pPr>
        <w:pStyle w:val="TextBody"/>
        <w:ind w:left="2498" w:right="0" w:hanging="0"/>
        <w:rPr/>
      </w:pPr>
      <w:r>
        <w:rPr/>
        <w:t>The AdminApplication is an entry point for the admin uses, where the home page of the application contains manage products and manage customers buttons. The admin user has elevated privilege to perform addition and deletion operations over the product and customer data.</w:t>
      </w:r>
    </w:p>
    <w:p>
      <w:pPr>
        <w:pStyle w:val="TextBody"/>
        <w:numPr>
          <w:ilvl w:val="0"/>
          <w:numId w:val="6"/>
        </w:numPr>
        <w:rPr/>
      </w:pPr>
      <w:r>
        <w:rPr/>
        <w:t>UserApplication</w:t>
      </w:r>
    </w:p>
    <w:p>
      <w:pPr>
        <w:pStyle w:val="TextBody"/>
        <w:ind w:left="2498" w:right="0" w:hanging="0"/>
        <w:rPr/>
      </w:pPr>
      <w:r>
        <w:rPr/>
        <w:t>The serApplication is an entry point for the regular uses, where the home page of the application contains manage products and manage customers buttons similar to Admin pade. The regular user has limited privilege to perform only addition operations over the product and customer data.</w:t>
      </w:r>
    </w:p>
    <w:p>
      <w:pPr>
        <w:pStyle w:val="TextBody"/>
        <w:rPr/>
      </w:pPr>
      <w:r>
        <w:rPr/>
        <w:tab/>
      </w:r>
    </w:p>
    <w:p>
      <w:pPr>
        <w:pStyle w:val="TextBody"/>
        <w:rPr/>
      </w:pPr>
      <w:r>
        <w:rPr/>
        <w:tab/>
        <w:t>The com.shopping.controller package mainly contains the back end logics of all the views. The views are designed as FXML files using JavaFX application. Each of those views will be linked with its corresponding controller.</w:t>
      </w:r>
    </w:p>
    <w:p>
      <w:pPr>
        <w:pStyle w:val="TextBody"/>
        <w:rPr/>
      </w:pPr>
      <w:r>
        <w:rPr/>
      </w:r>
    </w:p>
    <w:tbl>
      <w:tblPr>
        <w:tblW w:w="9638" w:type="dxa"/>
        <w:jc w:val="left"/>
        <w:tblInd w:w="0" w:type="dxa"/>
        <w:tblBorders>
          <w:top w:val="single" w:sz="2" w:space="0" w:color="000000"/>
          <w:left w:val="single" w:sz="2" w:space="0" w:color="000000"/>
        </w:tblBorders>
        <w:tblCellMar>
          <w:top w:w="30" w:type="dxa"/>
          <w:left w:w="45" w:type="dxa"/>
          <w:bottom w:w="0" w:type="dxa"/>
          <w:right w:w="0" w:type="dxa"/>
        </w:tblCellMar>
      </w:tblPr>
      <w:tblGrid>
        <w:gridCol w:w="4763"/>
        <w:gridCol w:w="4874"/>
      </w:tblGrid>
      <w:tr>
        <w:trPr/>
        <w:tc>
          <w:tcPr>
            <w:tcW w:w="4763" w:type="dxa"/>
            <w:tcBorders>
              <w:top w:val="single" w:sz="2" w:space="0" w:color="000000"/>
              <w:left w:val="single" w:sz="2" w:space="0" w:color="000000"/>
            </w:tcBorders>
            <w:shd w:fill="4A568D" w:val="clear"/>
            <w:vAlign w:val="center"/>
          </w:tcPr>
          <w:p>
            <w:pPr>
              <w:pStyle w:val="TableContents"/>
              <w:rPr>
                <w:rFonts w:ascii="Roboto" w:hAnsi="Roboto"/>
                <w:b/>
                <w:b/>
                <w:color w:val="FFFFFF"/>
                <w:sz w:val="32"/>
              </w:rPr>
            </w:pPr>
            <w:r>
              <w:rPr>
                <w:rFonts w:ascii="Roboto" w:hAnsi="Roboto"/>
                <w:b/>
                <w:color w:val="FFFFFF"/>
                <w:sz w:val="32"/>
              </w:rPr>
              <w:t>Contoller</w:t>
            </w:r>
          </w:p>
        </w:tc>
        <w:tc>
          <w:tcPr>
            <w:tcW w:w="4874" w:type="dxa"/>
            <w:tcBorders>
              <w:top w:val="single" w:sz="2" w:space="0" w:color="000000"/>
              <w:left w:val="single" w:sz="2" w:space="0" w:color="000000"/>
              <w:right w:val="single" w:sz="2" w:space="0" w:color="000000"/>
              <w:insideV w:val="single" w:sz="2" w:space="0" w:color="000000"/>
            </w:tcBorders>
            <w:shd w:fill="4A568D" w:val="clear"/>
            <w:tcMar>
              <w:left w:w="0" w:type="dxa"/>
              <w:right w:w="45" w:type="dxa"/>
            </w:tcMar>
            <w:vAlign w:val="center"/>
          </w:tcPr>
          <w:p>
            <w:pPr>
              <w:pStyle w:val="TableContents"/>
              <w:rPr>
                <w:rFonts w:ascii="Roboto" w:hAnsi="Roboto"/>
                <w:b/>
                <w:b/>
                <w:color w:val="FFFFFF"/>
                <w:sz w:val="32"/>
              </w:rPr>
            </w:pPr>
            <w:r>
              <w:rPr>
                <w:rFonts w:ascii="Roboto" w:hAnsi="Roboto"/>
                <w:b/>
                <w:color w:val="FFFFFF"/>
                <w:sz w:val="32"/>
              </w:rPr>
              <w:t>View</w:t>
            </w:r>
          </w:p>
        </w:tc>
      </w:tr>
      <w:tr>
        <w:trPr/>
        <w:tc>
          <w:tcPr>
            <w:tcW w:w="4763" w:type="dxa"/>
            <w:tcBorders>
              <w:left w:val="single" w:sz="2" w:space="0" w:color="000000"/>
            </w:tcBorders>
            <w:shd w:fill="FFFFFF" w:val="clear"/>
            <w:tcMar>
              <w:top w:w="0" w:type="dxa"/>
            </w:tcMar>
            <w:vAlign w:val="center"/>
          </w:tcPr>
          <w:p>
            <w:pPr>
              <w:pStyle w:val="TableContents"/>
              <w:rPr>
                <w:rFonts w:ascii="Raleway" w:hAnsi="Raleway"/>
                <w:b w:val="false"/>
                <w:b w:val="false"/>
                <w:sz w:val="26"/>
              </w:rPr>
            </w:pPr>
            <w:r>
              <w:rPr>
                <w:rFonts w:ascii="Raleway" w:hAnsi="Raleway"/>
                <w:b w:val="false"/>
                <w:sz w:val="26"/>
              </w:rPr>
              <w:t>AdminPageController</w:t>
            </w:r>
          </w:p>
        </w:tc>
        <w:tc>
          <w:tcPr>
            <w:tcW w:w="4874" w:type="dxa"/>
            <w:tcBorders>
              <w:left w:val="single" w:sz="2" w:space="0" w:color="000000"/>
              <w:right w:val="single" w:sz="2" w:space="0" w:color="000000"/>
              <w:insideV w:val="single" w:sz="2" w:space="0" w:color="000000"/>
            </w:tcBorders>
            <w:shd w:fill="FFFFFF" w:val="clear"/>
            <w:tcMar>
              <w:top w:w="0" w:type="dxa"/>
              <w:left w:w="0" w:type="dxa"/>
              <w:right w:w="45" w:type="dxa"/>
            </w:tcMar>
            <w:vAlign w:val="center"/>
          </w:tcPr>
          <w:p>
            <w:pPr>
              <w:pStyle w:val="TableContents"/>
              <w:rPr>
                <w:rFonts w:ascii="Raleway" w:hAnsi="Raleway"/>
                <w:b w:val="false"/>
                <w:b w:val="false"/>
                <w:sz w:val="26"/>
              </w:rPr>
            </w:pPr>
            <w:r>
              <w:rPr>
                <w:rFonts w:ascii="Raleway" w:hAnsi="Raleway"/>
                <w:b w:val="false"/>
                <w:sz w:val="26"/>
              </w:rPr>
              <w:t>admin-view</w:t>
            </w:r>
          </w:p>
        </w:tc>
      </w:tr>
      <w:tr>
        <w:trPr/>
        <w:tc>
          <w:tcPr>
            <w:tcW w:w="4763" w:type="dxa"/>
            <w:tcBorders>
              <w:left w:val="single" w:sz="2" w:space="0" w:color="000000"/>
            </w:tcBorders>
            <w:shd w:fill="F6F8F9" w:val="clear"/>
            <w:tcMar>
              <w:top w:w="0" w:type="dxa"/>
            </w:tcMar>
            <w:vAlign w:val="center"/>
          </w:tcPr>
          <w:p>
            <w:pPr>
              <w:pStyle w:val="TableContents"/>
              <w:rPr>
                <w:rFonts w:ascii="Raleway" w:hAnsi="Raleway"/>
                <w:b w:val="false"/>
                <w:b w:val="false"/>
                <w:sz w:val="26"/>
              </w:rPr>
            </w:pPr>
            <w:r>
              <w:rPr>
                <w:rFonts w:ascii="Raleway" w:hAnsi="Raleway"/>
                <w:b w:val="false"/>
                <w:sz w:val="26"/>
              </w:rPr>
              <w:t>UserPageController</w:t>
            </w:r>
          </w:p>
        </w:tc>
        <w:tc>
          <w:tcPr>
            <w:tcW w:w="4874" w:type="dxa"/>
            <w:tcBorders>
              <w:left w:val="single" w:sz="2" w:space="0" w:color="000000"/>
              <w:right w:val="single" w:sz="2" w:space="0" w:color="000000"/>
              <w:insideV w:val="single" w:sz="2" w:space="0" w:color="000000"/>
            </w:tcBorders>
            <w:shd w:fill="F6F8F9" w:val="clear"/>
            <w:tcMar>
              <w:top w:w="0" w:type="dxa"/>
              <w:left w:w="0" w:type="dxa"/>
              <w:right w:w="45" w:type="dxa"/>
            </w:tcMar>
            <w:vAlign w:val="center"/>
          </w:tcPr>
          <w:p>
            <w:pPr>
              <w:pStyle w:val="TableContents"/>
              <w:rPr>
                <w:rFonts w:ascii="Raleway" w:hAnsi="Raleway"/>
                <w:b w:val="false"/>
                <w:b w:val="false"/>
                <w:sz w:val="26"/>
              </w:rPr>
            </w:pPr>
            <w:r>
              <w:rPr>
                <w:rFonts w:ascii="Raleway" w:hAnsi="Raleway"/>
                <w:b w:val="false"/>
                <w:sz w:val="26"/>
              </w:rPr>
              <w:t>user-view</w:t>
            </w:r>
          </w:p>
        </w:tc>
      </w:tr>
      <w:tr>
        <w:trPr/>
        <w:tc>
          <w:tcPr>
            <w:tcW w:w="4763" w:type="dxa"/>
            <w:tcBorders>
              <w:left w:val="single" w:sz="2" w:space="0" w:color="000000"/>
            </w:tcBorders>
            <w:shd w:fill="FFFFFF" w:val="clear"/>
            <w:tcMar>
              <w:top w:w="0" w:type="dxa"/>
            </w:tcMar>
            <w:vAlign w:val="center"/>
          </w:tcPr>
          <w:p>
            <w:pPr>
              <w:pStyle w:val="TableContents"/>
              <w:rPr>
                <w:rFonts w:ascii="Raleway" w:hAnsi="Raleway"/>
                <w:b w:val="false"/>
                <w:b w:val="false"/>
                <w:sz w:val="26"/>
              </w:rPr>
            </w:pPr>
            <w:r>
              <w:rPr>
                <w:rFonts w:ascii="Raleway" w:hAnsi="Raleway"/>
                <w:b w:val="false"/>
                <w:sz w:val="26"/>
              </w:rPr>
              <w:t>ProductManagementController</w:t>
            </w:r>
          </w:p>
        </w:tc>
        <w:tc>
          <w:tcPr>
            <w:tcW w:w="4874" w:type="dxa"/>
            <w:tcBorders>
              <w:left w:val="single" w:sz="2" w:space="0" w:color="000000"/>
              <w:right w:val="single" w:sz="2" w:space="0" w:color="000000"/>
              <w:insideV w:val="single" w:sz="2" w:space="0" w:color="000000"/>
            </w:tcBorders>
            <w:shd w:fill="FFFFFF" w:val="clear"/>
            <w:tcMar>
              <w:top w:w="0" w:type="dxa"/>
              <w:left w:w="0" w:type="dxa"/>
              <w:right w:w="45" w:type="dxa"/>
            </w:tcMar>
            <w:vAlign w:val="center"/>
          </w:tcPr>
          <w:p>
            <w:pPr>
              <w:pStyle w:val="TableContents"/>
              <w:rPr>
                <w:rFonts w:ascii="Raleway" w:hAnsi="Raleway"/>
                <w:b w:val="false"/>
                <w:b w:val="false"/>
                <w:sz w:val="26"/>
              </w:rPr>
            </w:pPr>
            <w:r>
              <w:rPr>
                <w:rFonts w:ascii="Raleway" w:hAnsi="Raleway"/>
                <w:b w:val="false"/>
                <w:sz w:val="26"/>
              </w:rPr>
              <w:t>product-management-view</w:t>
            </w:r>
          </w:p>
        </w:tc>
      </w:tr>
      <w:tr>
        <w:trPr/>
        <w:tc>
          <w:tcPr>
            <w:tcW w:w="4763" w:type="dxa"/>
            <w:tcBorders>
              <w:left w:val="single" w:sz="2" w:space="0" w:color="000000"/>
            </w:tcBorders>
            <w:shd w:fill="F6F8F9" w:val="clear"/>
            <w:tcMar>
              <w:top w:w="0" w:type="dxa"/>
            </w:tcMar>
            <w:vAlign w:val="center"/>
          </w:tcPr>
          <w:p>
            <w:pPr>
              <w:pStyle w:val="TableContents"/>
              <w:rPr>
                <w:rFonts w:ascii="Raleway" w:hAnsi="Raleway"/>
                <w:b w:val="false"/>
                <w:b w:val="false"/>
                <w:sz w:val="26"/>
              </w:rPr>
            </w:pPr>
            <w:r>
              <w:rPr>
                <w:rFonts w:ascii="Raleway" w:hAnsi="Raleway"/>
                <w:b w:val="false"/>
                <w:sz w:val="26"/>
              </w:rPr>
              <w:t>CustomerManagementController</w:t>
            </w:r>
          </w:p>
        </w:tc>
        <w:tc>
          <w:tcPr>
            <w:tcW w:w="4874" w:type="dxa"/>
            <w:tcBorders>
              <w:left w:val="single" w:sz="2" w:space="0" w:color="000000"/>
              <w:right w:val="single" w:sz="2" w:space="0" w:color="000000"/>
              <w:insideV w:val="single" w:sz="2" w:space="0" w:color="000000"/>
            </w:tcBorders>
            <w:shd w:fill="F6F8F9" w:val="clear"/>
            <w:tcMar>
              <w:top w:w="0" w:type="dxa"/>
              <w:left w:w="0" w:type="dxa"/>
              <w:right w:w="45" w:type="dxa"/>
            </w:tcMar>
            <w:vAlign w:val="center"/>
          </w:tcPr>
          <w:p>
            <w:pPr>
              <w:pStyle w:val="TableContents"/>
              <w:rPr>
                <w:rFonts w:ascii="Raleway" w:hAnsi="Raleway"/>
                <w:b w:val="false"/>
                <w:b w:val="false"/>
                <w:sz w:val="26"/>
              </w:rPr>
            </w:pPr>
            <w:r>
              <w:rPr>
                <w:rFonts w:ascii="Raleway" w:hAnsi="Raleway"/>
                <w:b w:val="false"/>
                <w:sz w:val="26"/>
              </w:rPr>
              <w:t>constomer-management-view</w:t>
            </w:r>
          </w:p>
        </w:tc>
      </w:tr>
      <w:tr>
        <w:trPr/>
        <w:tc>
          <w:tcPr>
            <w:tcW w:w="4763" w:type="dxa"/>
            <w:tcBorders>
              <w:left w:val="single" w:sz="2" w:space="0" w:color="000000"/>
            </w:tcBorders>
            <w:shd w:fill="FFFFFF" w:val="clear"/>
            <w:tcMar>
              <w:top w:w="0" w:type="dxa"/>
            </w:tcMar>
            <w:vAlign w:val="center"/>
          </w:tcPr>
          <w:p>
            <w:pPr>
              <w:pStyle w:val="TableContents"/>
              <w:rPr>
                <w:rFonts w:ascii="Raleway" w:hAnsi="Raleway"/>
                <w:b w:val="false"/>
                <w:b w:val="false"/>
                <w:sz w:val="26"/>
              </w:rPr>
            </w:pPr>
            <w:r>
              <w:rPr>
                <w:rFonts w:ascii="Raleway" w:hAnsi="Raleway"/>
                <w:b w:val="false"/>
                <w:sz w:val="26"/>
              </w:rPr>
              <w:t>AddProductDialogController</w:t>
            </w:r>
          </w:p>
        </w:tc>
        <w:tc>
          <w:tcPr>
            <w:tcW w:w="4874" w:type="dxa"/>
            <w:tcBorders>
              <w:left w:val="single" w:sz="2" w:space="0" w:color="000000"/>
              <w:right w:val="single" w:sz="2" w:space="0" w:color="000000"/>
              <w:insideV w:val="single" w:sz="2" w:space="0" w:color="000000"/>
            </w:tcBorders>
            <w:shd w:fill="FFFFFF" w:val="clear"/>
            <w:tcMar>
              <w:top w:w="0" w:type="dxa"/>
              <w:left w:w="0" w:type="dxa"/>
              <w:right w:w="45" w:type="dxa"/>
            </w:tcMar>
            <w:vAlign w:val="center"/>
          </w:tcPr>
          <w:p>
            <w:pPr>
              <w:pStyle w:val="TableContents"/>
              <w:rPr>
                <w:rFonts w:ascii="Raleway" w:hAnsi="Raleway"/>
                <w:b w:val="false"/>
                <w:b w:val="false"/>
                <w:sz w:val="26"/>
              </w:rPr>
            </w:pPr>
            <w:r>
              <w:rPr>
                <w:rFonts w:ascii="Raleway" w:hAnsi="Raleway"/>
                <w:b w:val="false"/>
                <w:sz w:val="26"/>
              </w:rPr>
              <w:t>add-product-view</w:t>
            </w:r>
          </w:p>
        </w:tc>
      </w:tr>
      <w:tr>
        <w:trPr/>
        <w:tc>
          <w:tcPr>
            <w:tcW w:w="4763" w:type="dxa"/>
            <w:tcBorders>
              <w:top w:val="single" w:sz="2" w:space="0" w:color="000000"/>
              <w:left w:val="single" w:sz="2" w:space="0" w:color="000000"/>
              <w:bottom w:val="single" w:sz="2" w:space="0" w:color="000000"/>
              <w:insideH w:val="single" w:sz="2" w:space="0" w:color="000000"/>
            </w:tcBorders>
            <w:shd w:fill="F6F8F9" w:val="clear"/>
            <w:tcMar>
              <w:top w:w="0" w:type="dxa"/>
              <w:bottom w:w="30" w:type="dxa"/>
            </w:tcMar>
            <w:vAlign w:val="center"/>
          </w:tcPr>
          <w:p>
            <w:pPr>
              <w:pStyle w:val="TableContents"/>
              <w:rPr>
                <w:rFonts w:ascii="Raleway" w:hAnsi="Raleway"/>
                <w:b w:val="false"/>
                <w:b w:val="false"/>
                <w:sz w:val="26"/>
              </w:rPr>
            </w:pPr>
            <w:r>
              <w:rPr>
                <w:rFonts w:ascii="Raleway" w:hAnsi="Raleway"/>
                <w:b w:val="false"/>
                <w:sz w:val="26"/>
              </w:rPr>
              <w:t>AddCustomerDialogController</w:t>
            </w:r>
          </w:p>
        </w:tc>
        <w:tc>
          <w:tcPr>
            <w:tcW w:w="487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F6F8F9" w:val="clear"/>
            <w:tcMar>
              <w:top w:w="0" w:type="dxa"/>
              <w:left w:w="0" w:type="dxa"/>
              <w:bottom w:w="30" w:type="dxa"/>
              <w:right w:w="45" w:type="dxa"/>
            </w:tcMar>
            <w:vAlign w:val="center"/>
          </w:tcPr>
          <w:p>
            <w:pPr>
              <w:pStyle w:val="TableContents"/>
              <w:rPr>
                <w:rFonts w:ascii="Raleway" w:hAnsi="Raleway"/>
                <w:b w:val="false"/>
                <w:b w:val="false"/>
                <w:sz w:val="26"/>
              </w:rPr>
            </w:pPr>
            <w:r>
              <w:rPr>
                <w:rFonts w:ascii="Raleway" w:hAnsi="Raleway"/>
                <w:b w:val="false"/>
                <w:sz w:val="26"/>
              </w:rPr>
              <w:t>add-constomer-view</w:t>
            </w:r>
          </w:p>
        </w:tc>
      </w:tr>
    </w:tbl>
    <w:p>
      <w:pPr>
        <w:pStyle w:val="TextBody"/>
        <w:jc w:val="left"/>
        <w:rPr/>
      </w:pPr>
      <w:r>
        <w:rPr/>
      </w:r>
    </w:p>
    <w:p>
      <w:pPr>
        <w:pStyle w:val="TextBody"/>
        <w:jc w:val="left"/>
        <w:rPr/>
      </w:pPr>
      <w:r>
        <w:rPr/>
        <w:tab/>
      </w:r>
      <w:r>
        <w:br w:type="page"/>
      </w:r>
    </w:p>
    <w:p>
      <w:pPr>
        <w:pStyle w:val="TextBody"/>
        <w:jc w:val="left"/>
        <w:rPr/>
      </w:pPr>
      <w:r>
        <w:rPr/>
        <w:tab/>
      </w:r>
      <w:r>
        <w:rPr>
          <w:b/>
          <w:bCs/>
        </w:rPr>
        <w:t>Admin Page</w:t>
      </w:r>
    </w:p>
    <w:p>
      <w:pPr>
        <w:pStyle w:val="TextBody"/>
        <w:jc w:val="left"/>
        <w:rPr/>
      </w:pPr>
      <w:r>
        <w:rPr/>
        <w:tab/>
        <w:tab/>
        <w:t>A home page for admin user with two buttons (one for manage products and another for manage customers)</w:t>
      </w:r>
    </w:p>
    <w:p>
      <w:pPr>
        <w:pStyle w:val="TextBody"/>
        <w:jc w:val="left"/>
        <w:rPr/>
      </w:pPr>
      <w:r>
        <w:rPr/>
        <w:tab/>
      </w:r>
      <w:r>
        <w:rPr>
          <w:b/>
          <w:bCs/>
        </w:rPr>
        <w:t>User Page</w:t>
      </w:r>
    </w:p>
    <w:p>
      <w:pPr>
        <w:pStyle w:val="TextBody"/>
        <w:jc w:val="left"/>
        <w:rPr/>
      </w:pPr>
      <w:r>
        <w:rPr/>
        <w:tab/>
        <w:tab/>
        <w:t>A home page for regular user with two buttons (one for manage products and another for manage customers). It is very much similar to the admin page, but the internal controller restricts the deletion of any item.</w:t>
      </w:r>
    </w:p>
    <w:p>
      <w:pPr>
        <w:pStyle w:val="TextBody"/>
        <w:jc w:val="left"/>
        <w:rPr/>
      </w:pPr>
      <w:r>
        <w:rPr/>
        <w:tab/>
      </w:r>
      <w:r>
        <w:rPr>
          <w:b/>
          <w:bCs/>
        </w:rPr>
        <w:t>Product Management Page</w:t>
      </w:r>
    </w:p>
    <w:p>
      <w:pPr>
        <w:pStyle w:val="TextBody"/>
        <w:jc w:val="left"/>
        <w:rPr/>
      </w:pPr>
      <w:r>
        <w:rPr/>
        <w:tab/>
        <w:tab/>
        <w:t>The product management page has a grid view with all products listed as a table. There will be an option to add new product and remove product. The same page will behave differently based on which home page invokes it (whether Admin page or User page). The remove item feature will be disabled for regular users.</w:t>
      </w:r>
    </w:p>
    <w:p>
      <w:pPr>
        <w:pStyle w:val="TextBody"/>
        <w:jc w:val="left"/>
        <w:rPr/>
      </w:pPr>
      <w:r>
        <w:rPr/>
        <w:tab/>
      </w:r>
      <w:r>
        <w:rPr>
          <w:b/>
          <w:bCs/>
        </w:rPr>
        <w:t>Customer Management Page</w:t>
      </w:r>
    </w:p>
    <w:p>
      <w:pPr>
        <w:pStyle w:val="TextBody"/>
        <w:jc w:val="left"/>
        <w:rPr/>
      </w:pPr>
      <w:r>
        <w:rPr/>
        <w:tab/>
        <w:tab/>
        <w:t>The customer management page is also similar to product management page which has a grid view with all customers listed as a table. There will be an option to add new customer and remove customer. The same page will behave differently based on which home page invokes it (whether Admin page or User page). The remove item feature will be disabled for regular users.</w:t>
        <w:tab/>
        <w:tab/>
      </w:r>
    </w:p>
    <w:p>
      <w:pPr>
        <w:pStyle w:val="TextBody"/>
        <w:jc w:val="left"/>
        <w:rPr/>
      </w:pPr>
      <w:r>
        <w:rPr/>
        <w:tab/>
      </w:r>
      <w:r>
        <w:rPr>
          <w:b/>
          <w:bCs/>
        </w:rPr>
        <w:t>Add Product Dialog</w:t>
      </w:r>
    </w:p>
    <w:p>
      <w:pPr>
        <w:pStyle w:val="TextBody"/>
        <w:jc w:val="left"/>
        <w:rPr/>
      </w:pPr>
      <w:r>
        <w:rPr/>
        <w:tab/>
        <w:tab/>
        <w:t>The Add product dialog allows user to enter all the required details of a product and the same will be added to the storage.</w:t>
      </w:r>
    </w:p>
    <w:p>
      <w:pPr>
        <w:pStyle w:val="TextBody"/>
        <w:jc w:val="left"/>
        <w:rPr/>
      </w:pPr>
      <w:r>
        <w:rPr/>
        <w:tab/>
      </w:r>
      <w:r>
        <w:rPr>
          <w:b/>
          <w:bCs/>
        </w:rPr>
        <w:t>Add Customer Dialog</w:t>
      </w:r>
    </w:p>
    <w:p>
      <w:pPr>
        <w:pStyle w:val="TextBody"/>
        <w:jc w:val="left"/>
        <w:rPr/>
      </w:pPr>
      <w:r>
        <w:rPr/>
        <w:tab/>
        <w:tab/>
        <w:t>The Add customer dialog allows user to enter all the required details of a customer and the same will be added to the storage.</w:t>
        <w:tab/>
      </w:r>
      <w:r>
        <w:br w:type="page"/>
      </w:r>
    </w:p>
    <w:p>
      <w:pPr>
        <w:pStyle w:val="Heading2"/>
        <w:rPr/>
      </w:pPr>
      <w:r>
        <w:drawing>
          <wp:anchor behindDoc="0" distT="0" distB="0" distL="0" distR="0" simplePos="0" locked="0" layoutInCell="1" allowOverlap="1" relativeHeight="5">
            <wp:simplePos x="0" y="0"/>
            <wp:positionH relativeFrom="column">
              <wp:posOffset>4305935</wp:posOffset>
            </wp:positionH>
            <wp:positionV relativeFrom="paragraph">
              <wp:posOffset>147955</wp:posOffset>
            </wp:positionV>
            <wp:extent cx="469265" cy="48006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469265" cy="480060"/>
                    </a:xfrm>
                    <a:prstGeom prst="rect">
                      <a:avLst/>
                    </a:prstGeom>
                  </pic:spPr>
                </pic:pic>
              </a:graphicData>
            </a:graphic>
          </wp:anchor>
        </w:drawing>
      </w:r>
      <w:r>
        <w:rPr/>
        <w:t>Development Tool</w:t>
      </w:r>
    </w:p>
    <w:p>
      <w:pPr>
        <w:pStyle w:val="TextBody"/>
        <w:jc w:val="left"/>
        <w:rPr/>
      </w:pPr>
      <w:r>
        <w:rPr/>
        <w:tab/>
      </w:r>
      <w:r>
        <w:rPr/>
        <w:t xml:space="preserve">The tool used to develop the project is IntelliJ IDE. </w:t>
      </w:r>
    </w:p>
    <w:p>
      <w:pPr>
        <w:pStyle w:val="TextBody"/>
        <w:jc w:val="left"/>
        <w:rPr/>
      </w:pPr>
      <w:r>
        <w:rPr/>
      </w:r>
    </w:p>
    <w:p>
      <w:pPr>
        <w:pStyle w:val="TextBody"/>
        <w:jc w:val="left"/>
        <w:rPr/>
      </w:pPr>
      <w:r>
        <w:rPr/>
        <w:t xml:space="preserve">The tool provides option to manage the code file structure efficiently by having multiple packages and folder hierarchy to maintain code modularity of MVC architecture. </w:t>
      </w:r>
    </w:p>
    <w:p>
      <w:pPr>
        <w:pStyle w:val="TextBody"/>
        <w:jc w:val="left"/>
        <w:rPr/>
      </w:pPr>
      <w:r>
        <w:rPr/>
        <w:drawing>
          <wp:anchor behindDoc="0" distT="0" distB="0" distL="0" distR="0" simplePos="0" locked="0" layoutInCell="1" allowOverlap="1" relativeHeight="6">
            <wp:simplePos x="0" y="0"/>
            <wp:positionH relativeFrom="column">
              <wp:posOffset>332105</wp:posOffset>
            </wp:positionH>
            <wp:positionV relativeFrom="paragraph">
              <wp:posOffset>160655</wp:posOffset>
            </wp:positionV>
            <wp:extent cx="2061845" cy="367030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2061845" cy="3670300"/>
                    </a:xfrm>
                    <a:prstGeom prst="rect">
                      <a:avLst/>
                    </a:prstGeom>
                  </pic:spPr>
                </pic:pic>
              </a:graphicData>
            </a:graphic>
          </wp:anchor>
        </w:drawing>
      </w:r>
    </w:p>
    <w:p>
      <w:pPr>
        <w:pStyle w:val="TextBody"/>
        <w:jc w:val="left"/>
        <w:rPr/>
      </w:pPr>
      <w:r>
        <w:rPr/>
        <w:t xml:space="preserve">  </w:t>
      </w:r>
      <w:r>
        <w:rPr/>
        <w:t xml:space="preserve">The tool has useful features such as </w:t>
      </w:r>
    </w:p>
    <w:p>
      <w:pPr>
        <w:pStyle w:val="TextBody"/>
        <w:numPr>
          <w:ilvl w:val="0"/>
          <w:numId w:val="7"/>
        </w:numPr>
        <w:jc w:val="left"/>
        <w:rPr/>
      </w:pPr>
      <w:r>
        <w:rPr/>
        <w:t>Option to fix import related errors (will automatically finds the relevant package and imports it)</w:t>
      </w:r>
    </w:p>
    <w:p>
      <w:pPr>
        <w:pStyle w:val="TextBody"/>
        <w:numPr>
          <w:ilvl w:val="0"/>
          <w:numId w:val="7"/>
        </w:numPr>
        <w:jc w:val="left"/>
        <w:rPr/>
      </w:pPr>
      <w:r>
        <w:rPr/>
        <w:t xml:space="preserve">Code completion auto fills the possible next statements </w:t>
      </w:r>
    </w:p>
    <w:p>
      <w:pPr>
        <w:pStyle w:val="TextBody"/>
        <w:numPr>
          <w:ilvl w:val="0"/>
          <w:numId w:val="7"/>
        </w:numPr>
        <w:jc w:val="left"/>
        <w:rPr/>
      </w:pPr>
      <w:r>
        <w:rPr/>
        <w:t xml:space="preserve">Automatically identifies potential issues such as the </w:t>
      </w:r>
      <w:r>
        <w:rPr/>
        <w:t>reference of any UI element link to binding variable in the controller</w:t>
      </w:r>
    </w:p>
    <w:p>
      <w:pPr>
        <w:pStyle w:val="TextBody"/>
        <w:numPr>
          <w:ilvl w:val="0"/>
          <w:numId w:val="7"/>
        </w:numPr>
        <w:jc w:val="left"/>
        <w:rPr/>
      </w:pPr>
      <w:r>
        <w:rPr/>
        <w:t>Automatically suggested to remove unused variables in the context</w:t>
      </w:r>
    </w:p>
    <w:p>
      <w:pPr>
        <w:pStyle w:val="TextBody"/>
        <w:numPr>
          <w:ilvl w:val="0"/>
          <w:numId w:val="7"/>
        </w:numPr>
        <w:jc w:val="left"/>
        <w:rPr/>
      </w:pPr>
      <w:r>
        <w:rPr/>
        <w:t>Option to move any class or FXML files from one package to other</w:t>
      </w:r>
    </w:p>
    <w:p>
      <w:pPr>
        <w:pStyle w:val="TextBody"/>
        <w:numPr>
          <w:ilvl w:val="0"/>
          <w:numId w:val="0"/>
        </w:numPr>
        <w:ind w:left="720" w:hanging="0"/>
        <w:jc w:val="left"/>
        <w:rPr/>
      </w:pPr>
      <w:r>
        <w:rPr/>
      </w:r>
    </w:p>
    <w:p>
      <w:pPr>
        <w:pStyle w:val="TextBody"/>
        <w:jc w:val="left"/>
        <w:rPr/>
      </w:pPr>
      <w:r>
        <w:rPr/>
      </w:r>
    </w:p>
    <w:p>
      <w:pPr>
        <w:pStyle w:val="TextBody"/>
        <w:widowControl/>
        <w:numPr>
          <w:ilvl w:val="0"/>
          <w:numId w:val="0"/>
        </w:numPr>
        <w:jc w:val="center"/>
        <w:outlineLvl w:val="1"/>
        <w:rPr/>
      </w:pPr>
      <w:r>
        <w:rPr/>
        <w:t xml:space="preserve">Figure </w:t>
      </w:r>
      <w:r>
        <w:rPr/>
        <w:t>6</w:t>
      </w:r>
      <w:r>
        <w:rPr/>
        <w:t>: Architecture</w:t>
      </w:r>
    </w:p>
    <w:p>
      <w:pPr>
        <w:pStyle w:val="TextBody"/>
        <w:jc w:val="left"/>
        <w:rPr/>
      </w:pPr>
      <w:r>
        <w:rPr/>
        <w:t>The tool also provides scene builder which helps designing the UI effectively and user friendly.</w:t>
      </w:r>
    </w:p>
    <w:p>
      <w:pPr>
        <w:pStyle w:val="TextBody"/>
        <w:jc w:val="left"/>
        <w:rPr/>
      </w:pPr>
      <w:r>
        <w:rPr/>
        <w:t>The tool was very helpful while designing the UI. The tool has a pop-up dialog box helps choosing the color. The dialog automatically fills the corresponding hexcode of the chosen color.</w:t>
      </w:r>
    </w:p>
    <w:p>
      <w:pPr>
        <w:pStyle w:val="TextBody"/>
        <w:jc w:val="left"/>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4565650" cy="269176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4565650" cy="2691765"/>
                    </a:xfrm>
                    <a:prstGeom prst="rect">
                      <a:avLst/>
                    </a:prstGeom>
                  </pic:spPr>
                </pic:pic>
              </a:graphicData>
            </a:graphic>
          </wp:anchor>
        </w:drawing>
      </w:r>
      <w:r>
        <w:br w:type="page"/>
      </w:r>
    </w:p>
    <w:p>
      <w:pPr>
        <w:pStyle w:val="Heading2"/>
        <w:numPr>
          <w:ilvl w:val="1"/>
          <w:numId w:val="2"/>
        </w:numPr>
        <w:rPr/>
      </w:pPr>
      <w:r>
        <w:rPr/>
        <w:t>Testing</w:t>
        <w:tab/>
      </w:r>
    </w:p>
    <w:p>
      <w:pPr>
        <w:pStyle w:val="TextBody"/>
        <w:jc w:val="left"/>
        <w:rPr/>
      </w:pPr>
      <w:r>
        <w:rPr/>
        <w:tab/>
        <w:t>The controllers and Views are tested with manual effort by visually validating the required functionalities. The StorageManager and DataHandler classes must be tested with unit level tests as they involves major logics.</w:t>
      </w:r>
    </w:p>
    <w:p>
      <w:pPr>
        <w:pStyle w:val="TextBody"/>
        <w:jc w:val="left"/>
        <w:rPr/>
      </w:pPr>
      <w:r>
        <w:rPr/>
      </w:r>
      <w:r>
        <w:br w:type="page"/>
      </w:r>
    </w:p>
    <w:p>
      <w:pPr>
        <w:pStyle w:val="Heading1"/>
        <w:numPr>
          <w:ilvl w:val="0"/>
          <w:numId w:val="4"/>
        </w:numPr>
        <w:rPr/>
      </w:pPr>
      <w:r>
        <w:rPr/>
        <w:t>Project Management</w:t>
      </w:r>
    </w:p>
    <w:p>
      <w:pPr>
        <w:pStyle w:val="TextBody"/>
        <w:rPr/>
      </w:pPr>
      <w:r>
        <w:rPr/>
      </w:r>
    </w:p>
    <w:p>
      <w:pPr>
        <w:pStyle w:val="TextBody"/>
        <w:rPr/>
      </w:pPr>
      <w:r>
        <w:rPr/>
        <w:tab/>
        <w:t>The project follows an Incremental development approach ( alternatively called Waterfall model). The project work flow moves from various phases.</w:t>
      </w:r>
    </w:p>
    <w:p>
      <w:pPr>
        <w:pStyle w:val="TextBody"/>
        <w:numPr>
          <w:ilvl w:val="0"/>
          <w:numId w:val="8"/>
        </w:numPr>
        <w:rPr/>
      </w:pPr>
      <w:r>
        <w:rPr/>
        <w:t>Planning</w:t>
      </w:r>
    </w:p>
    <w:p>
      <w:pPr>
        <w:pStyle w:val="TextBody"/>
        <w:numPr>
          <w:ilvl w:val="0"/>
          <w:numId w:val="8"/>
        </w:numPr>
        <w:rPr/>
      </w:pPr>
      <w:r>
        <w:rPr/>
        <w:t>Design</w:t>
      </w:r>
    </w:p>
    <w:p>
      <w:pPr>
        <w:pStyle w:val="TextBody"/>
        <w:numPr>
          <w:ilvl w:val="0"/>
          <w:numId w:val="8"/>
        </w:numPr>
        <w:rPr/>
      </w:pPr>
      <w:r>
        <w:rPr/>
        <w:t>Development</w:t>
      </w:r>
    </w:p>
    <w:p>
      <w:pPr>
        <w:pStyle w:val="TextBody"/>
        <w:numPr>
          <w:ilvl w:val="0"/>
          <w:numId w:val="8"/>
        </w:numPr>
        <w:rPr/>
      </w:pPr>
      <w:r>
        <w:rPr/>
        <w:t>Test</w:t>
      </w:r>
    </w:p>
    <w:p>
      <w:pPr>
        <w:pStyle w:val="TextBody"/>
        <w:rPr/>
      </w:pPr>
      <w:r>
        <w:rPr/>
      </w:r>
    </w:p>
    <w:p>
      <w:pPr>
        <w:pStyle w:val="TextBody"/>
        <w:rPr/>
      </w:pPr>
      <w:r>
        <w:rPr/>
        <w:t>The work flow is also monitored using a Gantt chart as shown below. Each phase and its sub development goals are monitored by plotting the planned start and duration vs actual start and durations. The unit of these charts are not in days, but it is monitored using man power hence the actual period (no. of day) will not be directly co-relates with the units in the Gantt chart.</w:t>
      </w:r>
    </w:p>
    <w:p>
      <w:pPr>
        <w:pStyle w:val="TextBody"/>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6120130" cy="239268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2392680"/>
                    </a:xfrm>
                    <a:prstGeom prst="rect">
                      <a:avLst/>
                    </a:prstGeom>
                  </pic:spPr>
                </pic:pic>
              </a:graphicData>
            </a:graphic>
          </wp:anchor>
        </w:drawing>
      </w:r>
    </w:p>
    <w:p>
      <w:pPr>
        <w:pStyle w:val="TextBody"/>
        <w:rPr/>
      </w:pPr>
      <w:r>
        <w:rPr/>
      </w:r>
      <w:r>
        <w:br w:type="page"/>
      </w:r>
    </w:p>
    <w:p>
      <w:pPr>
        <w:pStyle w:val="Heading2"/>
        <w:rPr/>
      </w:pPr>
      <w:r>
        <w:rPr/>
        <w:t>Version Controlling</w:t>
      </w:r>
    </w:p>
    <w:p>
      <w:pPr>
        <w:pStyle w:val="TextBody"/>
        <w:rPr/>
      </w:pPr>
      <w:r>
        <w:rPr/>
        <w:t>The project is also maintained under a version control tool GIT. Each progress will be tracked and partial check-in made in order to keep tracking the progress as well as we can revert to a previous working version during catastrophe.</w:t>
      </w:r>
    </w:p>
    <w:p>
      <w:pPr>
        <w:pStyle w:val="TextBody"/>
        <w:rPr/>
      </w:pPr>
      <w:r>
        <w:rPr/>
      </w:r>
    </w:p>
    <w:p>
      <w:pPr>
        <w:pStyle w:val="TextBody"/>
        <w:rPr/>
      </w:pPr>
      <w:r>
        <w:rPr>
          <w:rFonts w:cs="Calibri" w:ascii="Calibri" w:hAnsi="Calibri"/>
          <w:b/>
          <w:bCs/>
          <w:szCs w:val="22"/>
        </w:rPr>
        <w:t>GitHub repository link :</w:t>
      </w:r>
      <w:r>
        <w:rPr/>
        <w:t xml:space="preserve">  </w:t>
      </w:r>
      <w:hyperlink r:id="rId8">
        <w:r>
          <w:rPr>
            <w:rStyle w:val="InternetLink"/>
          </w:rPr>
          <w:t>https://github.com/iamarielliortegaa/shoppingcenter</w:t>
        </w:r>
      </w:hyperlink>
    </w:p>
    <w:p>
      <w:pPr>
        <w:pStyle w:val="TextBody"/>
        <w:rPr/>
      </w:pPr>
      <w:r>
        <w:rPr/>
      </w:r>
    </w:p>
    <w:p>
      <w:pPr>
        <w:pStyle w:val="TextBody"/>
        <w:rPr/>
      </w:pPr>
      <w:r>
        <w:rPr/>
        <w:t>The GitHub Extensions tool has been used during the development for the checking in purpose.</w:t>
      </w:r>
      <w:r>
        <w:br w:type="page"/>
      </w:r>
    </w:p>
    <w:p>
      <w:pPr>
        <w:pStyle w:val="Heading1"/>
        <w:numPr>
          <w:ilvl w:val="0"/>
          <w:numId w:val="4"/>
        </w:numPr>
        <w:rPr/>
      </w:pPr>
      <w:r>
        <w:rPr/>
        <w:t>Critical Review</w:t>
      </w:r>
    </w:p>
    <w:p>
      <w:pPr>
        <w:pStyle w:val="TextBody"/>
        <w:numPr>
          <w:ilvl w:val="0"/>
          <w:numId w:val="4"/>
        </w:numPr>
        <w:rPr/>
      </w:pPr>
      <w:r>
        <w:rPr/>
      </w:r>
      <w:r>
        <w:br w:type="page"/>
      </w:r>
    </w:p>
    <w:p>
      <w:pPr>
        <w:pStyle w:val="Heading1"/>
        <w:numPr>
          <w:ilvl w:val="0"/>
          <w:numId w:val="4"/>
        </w:numPr>
        <w:rPr/>
      </w:pPr>
      <w:r>
        <w:rPr/>
        <w:t>Conclusion</w:t>
      </w:r>
    </w:p>
    <w:p>
      <w:pPr>
        <w:pStyle w:val="TextBody"/>
        <w:numPr>
          <w:ilvl w:val="0"/>
          <w:numId w:val="4"/>
        </w:numPr>
        <w:rPr/>
      </w:pPr>
      <w:r>
        <w:rPr/>
      </w:r>
      <w:r>
        <w:br w:type="page"/>
      </w:r>
    </w:p>
    <w:p>
      <w:pPr>
        <w:pStyle w:val="Heading2"/>
        <w:numPr>
          <w:ilvl w:val="1"/>
          <w:numId w:val="4"/>
        </w:numPr>
        <w:rPr/>
      </w:pPr>
      <w:r>
        <w:rPr/>
        <w:t>Self-Evaluation</w:t>
      </w:r>
    </w:p>
    <w:p>
      <w:pPr>
        <w:pStyle w:val="Normal"/>
        <w:ind w:left="2160" w:right="737" w:hanging="360"/>
        <w:rPr/>
      </w:pPr>
      <w:r>
        <w:rPr>
          <w:rFonts w:eastAsia="Calibri" w:cs="Arial" w:ascii="Calibri" w:hAnsi="Calibri"/>
          <w:b/>
          <w:bCs/>
          <w:kern w:val="2"/>
          <w:sz w:val="22"/>
          <w:szCs w:val="22"/>
        </w:rPr>
        <w:t>Design, Implementation &amp; Testing</w:t>
      </w:r>
      <w:r>
        <w:rPr>
          <w:rFonts w:eastAsia="Calibri" w:cs="Calibri" w:ascii="Calibri" w:hAnsi="Calibri"/>
          <w:b/>
          <w:bCs/>
          <w:kern w:val="2"/>
          <w:sz w:val="22"/>
          <w:szCs w:val="22"/>
        </w:rPr>
        <w:t xml:space="preserve"> : </w:t>
      </w:r>
      <w:r>
        <w:rPr>
          <w:rFonts w:eastAsia="Calibri" w:cs="Calibri" w:ascii="Calibri" w:hAnsi="Calibri"/>
          <w:b w:val="false"/>
          <w:bCs w:val="false"/>
          <w:kern w:val="2"/>
          <w:sz w:val="22"/>
          <w:szCs w:val="22"/>
        </w:rPr>
        <w:t>A</w:t>
      </w:r>
    </w:p>
    <w:p>
      <w:pPr>
        <w:pStyle w:val="Normal"/>
        <w:ind w:left="2160" w:right="737" w:hanging="360"/>
        <w:rPr/>
      </w:pPr>
      <w:r>
        <w:rPr>
          <w:rFonts w:eastAsia="Calibri" w:cs="Arial" w:ascii="Calibri" w:hAnsi="Calibri"/>
          <w:b/>
          <w:bCs/>
          <w:kern w:val="2"/>
          <w:sz w:val="22"/>
          <w:szCs w:val="22"/>
        </w:rPr>
        <w:t>Project Management</w:t>
      </w:r>
      <w:r>
        <w:rPr>
          <w:rFonts w:eastAsia="Calibri" w:cs="Calibri" w:ascii="Calibri" w:hAnsi="Calibri"/>
          <w:b/>
          <w:bCs/>
          <w:kern w:val="2"/>
          <w:sz w:val="22"/>
          <w:szCs w:val="22"/>
        </w:rPr>
        <w:t xml:space="preserve"> : </w:t>
      </w:r>
      <w:r>
        <w:rPr>
          <w:rFonts w:cs="Calibri" w:ascii="Calibri" w:hAnsi="Calibri"/>
          <w:bCs/>
          <w:szCs w:val="22"/>
        </w:rPr>
        <w:t>A</w:t>
      </w:r>
    </w:p>
    <w:p>
      <w:pPr>
        <w:pStyle w:val="Normal"/>
        <w:ind w:left="2160" w:right="737" w:hanging="360"/>
        <w:rPr/>
      </w:pPr>
      <w:r>
        <w:rPr>
          <w:rFonts w:cs="Calibri" w:ascii="Calibri" w:hAnsi="Calibri"/>
          <w:b/>
          <w:bCs/>
          <w:szCs w:val="22"/>
        </w:rPr>
        <w:t>Report :</w:t>
      </w:r>
      <w:r>
        <w:rPr>
          <w:rFonts w:cs="Calibri" w:ascii="Calibri" w:hAnsi="Calibri"/>
          <w:bCs/>
          <w:szCs w:val="22"/>
        </w:rPr>
        <w:t xml:space="preserve"> </w:t>
      </w:r>
      <w:r>
        <w:rPr>
          <w:rFonts w:cs="Calibri" w:ascii="Calibri" w:hAnsi="Calibri"/>
          <w:bCs/>
          <w:szCs w:val="22"/>
        </w:rPr>
        <w:t>A+</w:t>
      </w:r>
    </w:p>
    <w:p>
      <w:pPr>
        <w:pStyle w:val="TextBody"/>
        <w:rPr/>
      </w:pPr>
      <w:r>
        <w:rPr/>
      </w:r>
    </w:p>
    <w:p>
      <w:pPr>
        <w:pStyle w:val="TextBody"/>
        <w:rPr/>
      </w:pPr>
      <w:r>
        <w:rPr/>
      </w:r>
    </w:p>
    <w:p>
      <w:pPr>
        <w:pStyle w:val="Heading2"/>
        <w:numPr>
          <w:ilvl w:val="1"/>
          <w:numId w:val="4"/>
        </w:numPr>
        <w:rPr/>
      </w:pPr>
      <w:r>
        <w:rPr/>
        <w:t>References</w:t>
      </w:r>
    </w:p>
    <w:p>
      <w:pPr>
        <w:pStyle w:val="TextBody"/>
        <w:rPr/>
      </w:pPr>
      <w:hyperlink r:id="rId9">
        <w:r>
          <w:rPr>
            <w:rStyle w:val="InternetLink"/>
          </w:rPr>
          <w:t>https://docs.oracle.com/javase/8/javafx/api/javafx/scene/control/Dialog.html</w:t>
        </w:r>
      </w:hyperlink>
    </w:p>
    <w:p>
      <w:pPr>
        <w:pStyle w:val="TextBody"/>
        <w:rPr/>
      </w:pPr>
      <w:hyperlink r:id="rId10">
        <w:r>
          <w:rPr>
            <w:rStyle w:val="InternetLink"/>
          </w:rPr>
          <w:t>https://stackoverflow.com/questions/8309981/how-to-create-and-show-common-dialog-error-warning-confirmation-in-javafx-2</w:t>
        </w:r>
      </w:hyperlink>
    </w:p>
    <w:p>
      <w:pPr>
        <w:pStyle w:val="TextBody"/>
        <w:rPr/>
      </w:pPr>
      <w:hyperlink r:id="rId11">
        <w:r>
          <w:rPr>
            <w:rStyle w:val="InternetLink"/>
          </w:rPr>
          <w:t>https://www.tutorialspoint.com/how-to-create-a-dialog-in-javafx</w:t>
        </w:r>
      </w:hyperlink>
    </w:p>
    <w:p>
      <w:pPr>
        <w:pStyle w:val="TextBody"/>
        <w:rPr/>
      </w:pPr>
      <w:hyperlink r:id="rId12">
        <w:r>
          <w:rPr>
            <w:rStyle w:val="InternetLink"/>
          </w:rPr>
          <w:t>https://www.youtube.com/watch?v=gLr5RcWz6x8</w:t>
        </w:r>
      </w:hyperlink>
    </w:p>
    <w:p>
      <w:pPr>
        <w:pStyle w:val="TextBody"/>
        <w:rPr/>
      </w:pPr>
      <w:hyperlink r:id="rId13">
        <w:r>
          <w:rPr>
            <w:rStyle w:val="InternetLink"/>
          </w:rPr>
          <w:t>https://docs.oracle.com/javase/8/javafx/api/javafx/scene/layout/GridPane.html</w:t>
        </w:r>
      </w:hyperlink>
    </w:p>
    <w:p>
      <w:pPr>
        <w:pStyle w:val="TextBody"/>
        <w:rPr/>
      </w:pPr>
      <w:hyperlink r:id="rId14">
        <w:r>
          <w:rPr>
            <w:rStyle w:val="InternetLink"/>
          </w:rPr>
          <w:t>https://jenkov.com/tutorials/javafx/gridpane.html</w:t>
        </w:r>
      </w:hyperlink>
    </w:p>
    <w:p>
      <w:pPr>
        <w:pStyle w:val="TextBody"/>
        <w:rPr/>
      </w:pPr>
      <w:hyperlink r:id="rId15">
        <w:r>
          <w:rPr>
            <w:rStyle w:val="InternetLink"/>
          </w:rPr>
          <w:t>https://docs.oracle.com/javase/8/javafx/api/javafx/scene/control/TextField.html</w:t>
        </w:r>
      </w:hyperlink>
    </w:p>
    <w:p>
      <w:pPr>
        <w:pStyle w:val="TextBody"/>
        <w:rPr/>
      </w:pPr>
      <w:hyperlink r:id="rId16">
        <w:r>
          <w:rPr>
            <w:rStyle w:val="InternetLink"/>
          </w:rPr>
          <w:t>https://stackoverflow.com/questions/66755318/binding-objects-in-javafx</w:t>
        </w:r>
      </w:hyperlink>
    </w:p>
    <w:p>
      <w:pPr>
        <w:pStyle w:val="TextBody"/>
        <w:rPr/>
      </w:pPr>
      <w:hyperlink r:id="rId17">
        <w:r>
          <w:rPr>
            <w:rStyle w:val="InternetLink"/>
          </w:rPr>
          <w:t>https://www.programiz.com/java-programming/printwriter</w:t>
        </w:r>
      </w:hyperlink>
    </w:p>
    <w:p>
      <w:pPr>
        <w:pStyle w:val="TextBody"/>
        <w:rPr/>
      </w:pPr>
      <w:hyperlink r:id="rId18">
        <w:r>
          <w:rPr>
            <w:rStyle w:val="InternetLink"/>
          </w:rPr>
          <w:t>https://www.geeksforgeeks.org/java/java-io-bufferedreader-class-java/</w:t>
        </w:r>
      </w:hyperlink>
    </w:p>
    <w:p>
      <w:pPr>
        <w:pStyle w:val="TextBody"/>
        <w:rPr/>
      </w:pPr>
      <w:hyperlink r:id="rId19">
        <w:r>
          <w:rPr>
            <w:rStyle w:val="InternetLink"/>
          </w:rPr>
          <w:t>https://www.geeksforgeeks.org/java/file-exists-method-in-java-with-examples/</w:t>
        </w:r>
      </w:hyperlink>
    </w:p>
    <w:p>
      <w:pPr>
        <w:pStyle w:val="TextBody"/>
        <w:rPr/>
      </w:pPr>
      <w:hyperlink r:id="rId20">
        <w:r>
          <w:rPr>
            <w:rStyle w:val="InternetLink"/>
          </w:rPr>
          <w:t>https://www.pragmaticcoding.ca/javafx/elements/observable-lists-basics</w:t>
        </w:r>
      </w:hyperlink>
    </w:p>
    <w:p>
      <w:pPr>
        <w:pStyle w:val="TextBody"/>
        <w:rPr/>
      </w:pPr>
      <w:hyperlink r:id="rId21">
        <w:r>
          <w:rPr>
            <w:rStyle w:val="InternetLink"/>
          </w:rPr>
          <w:t>https://stackoverflow.com/questions/41920217/what-is-the-difference-between-arraylist-and-observablelist</w:t>
        </w:r>
      </w:hyperlink>
    </w:p>
    <w:p>
      <w:pPr>
        <w:pStyle w:val="TextBody"/>
        <w:rPr/>
      </w:pPr>
      <w:r>
        <w:rPr/>
      </w:r>
    </w:p>
    <w:p>
      <w:pPr>
        <w:pStyle w:val="TextBody"/>
        <w:rPr/>
      </w:pPr>
      <w:r>
        <w:rPr/>
      </w:r>
      <w:r>
        <w:br w:type="page"/>
      </w:r>
    </w:p>
    <w:p>
      <w:pPr>
        <w:pStyle w:val="Heading1"/>
        <w:numPr>
          <w:ilvl w:val="0"/>
          <w:numId w:val="4"/>
        </w:numPr>
        <w:spacing w:before="240" w:after="120"/>
        <w:rPr/>
      </w:pPr>
      <w:r>
        <w:rPr/>
        <w:t>Testing</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Roboto">
    <w:charset w:val="00"/>
    <w:family w:val="roman"/>
    <w:pitch w:val="variable"/>
  </w:font>
  <w:font w:name="Raleway">
    <w:charset w:val="00"/>
    <w:family w:val="roman"/>
    <w:pitch w:val="variable"/>
  </w:font>
  <w:font w:name="Calibri">
    <w:charset w:val="00"/>
    <w:family w:val="swiss"/>
    <w:pitch w:val="variable"/>
  </w:font>
  <w:font w:name="Wingdings">
    <w:charset w:val="02"/>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5">
    <w:lvl w:ilvl="0">
      <w:start w:val="1"/>
      <w:numFmt w:val="bullet"/>
      <w:lvlText w:val=""/>
      <w:lvlJc w:val="left"/>
      <w:pPr>
        <w:tabs>
          <w:tab w:val="num" w:pos="2138"/>
        </w:tabs>
        <w:ind w:left="2138" w:hanging="360"/>
      </w:pPr>
      <w:rPr>
        <w:rFonts w:ascii="Wingdings" w:hAnsi="Wingdings" w:cs="Wingdings" w:hint="default"/>
        <w:rFonts w:cs="OpenSymbol"/>
      </w:rPr>
    </w:lvl>
    <w:lvl w:ilvl="1">
      <w:start w:val="1"/>
      <w:numFmt w:val="bullet"/>
      <w:lvlText w:val=""/>
      <w:lvlJc w:val="left"/>
      <w:pPr>
        <w:tabs>
          <w:tab w:val="num" w:pos="2498"/>
        </w:tabs>
        <w:ind w:left="2498" w:hanging="360"/>
      </w:pPr>
      <w:rPr>
        <w:rFonts w:ascii="Wingdings" w:hAnsi="Wingdings" w:cs="Wingdings" w:hint="default"/>
        <w:rFonts w:cs="OpenSymbol"/>
      </w:rPr>
    </w:lvl>
    <w:lvl w:ilvl="2">
      <w:start w:val="1"/>
      <w:numFmt w:val="bullet"/>
      <w:lvlText w:val=""/>
      <w:lvlJc w:val="left"/>
      <w:pPr>
        <w:tabs>
          <w:tab w:val="num" w:pos="2858"/>
        </w:tabs>
        <w:ind w:left="2858" w:hanging="360"/>
      </w:pPr>
      <w:rPr>
        <w:rFonts w:ascii="Wingdings" w:hAnsi="Wingdings" w:cs="Wingdings" w:hint="default"/>
        <w:rFonts w:cs="OpenSymbol"/>
      </w:rPr>
    </w:lvl>
    <w:lvl w:ilvl="3">
      <w:start w:val="1"/>
      <w:numFmt w:val="bullet"/>
      <w:lvlText w:val=""/>
      <w:lvlJc w:val="left"/>
      <w:pPr>
        <w:tabs>
          <w:tab w:val="num" w:pos="3218"/>
        </w:tabs>
        <w:ind w:left="3218" w:hanging="360"/>
      </w:pPr>
      <w:rPr>
        <w:rFonts w:ascii="Symbol" w:hAnsi="Symbol" w:cs="Symbol" w:hint="default"/>
        <w:rFonts w:cs="OpenSymbol"/>
      </w:rPr>
    </w:lvl>
    <w:lvl w:ilvl="4">
      <w:start w:val="1"/>
      <w:numFmt w:val="bullet"/>
      <w:lvlText w:val="◦"/>
      <w:lvlJc w:val="left"/>
      <w:pPr>
        <w:tabs>
          <w:tab w:val="num" w:pos="3578"/>
        </w:tabs>
        <w:ind w:left="3578" w:hanging="360"/>
      </w:pPr>
      <w:rPr>
        <w:rFonts w:ascii="OpenSymbol" w:hAnsi="OpenSymbol" w:cs="OpenSymbol" w:hint="default"/>
        <w:rFonts w:cs="OpenSymbol"/>
      </w:rPr>
    </w:lvl>
    <w:lvl w:ilvl="5">
      <w:start w:val="1"/>
      <w:numFmt w:val="bullet"/>
      <w:lvlText w:val="▪"/>
      <w:lvlJc w:val="left"/>
      <w:pPr>
        <w:tabs>
          <w:tab w:val="num" w:pos="3938"/>
        </w:tabs>
        <w:ind w:left="3938" w:hanging="360"/>
      </w:pPr>
      <w:rPr>
        <w:rFonts w:ascii="OpenSymbol" w:hAnsi="OpenSymbol" w:cs="OpenSymbol" w:hint="default"/>
        <w:rFonts w:cs="OpenSymbol"/>
      </w:rPr>
    </w:lvl>
    <w:lvl w:ilvl="6">
      <w:start w:val="1"/>
      <w:numFmt w:val="bullet"/>
      <w:lvlText w:val=""/>
      <w:lvlJc w:val="left"/>
      <w:pPr>
        <w:tabs>
          <w:tab w:val="num" w:pos="4298"/>
        </w:tabs>
        <w:ind w:left="4298" w:hanging="360"/>
      </w:pPr>
      <w:rPr>
        <w:rFonts w:ascii="Symbol" w:hAnsi="Symbol" w:cs="Symbol" w:hint="default"/>
        <w:rFonts w:cs="OpenSymbol"/>
      </w:rPr>
    </w:lvl>
    <w:lvl w:ilvl="7">
      <w:start w:val="1"/>
      <w:numFmt w:val="bullet"/>
      <w:lvlText w:val="◦"/>
      <w:lvlJc w:val="left"/>
      <w:pPr>
        <w:tabs>
          <w:tab w:val="num" w:pos="4658"/>
        </w:tabs>
        <w:ind w:left="4658" w:hanging="360"/>
      </w:pPr>
      <w:rPr>
        <w:rFonts w:ascii="OpenSymbol" w:hAnsi="OpenSymbol" w:cs="OpenSymbol" w:hint="default"/>
        <w:rFonts w:cs="OpenSymbol"/>
      </w:rPr>
    </w:lvl>
    <w:lvl w:ilvl="8">
      <w:start w:val="1"/>
      <w:numFmt w:val="bullet"/>
      <w:lvlText w:val="▪"/>
      <w:lvlJc w:val="left"/>
      <w:pPr>
        <w:tabs>
          <w:tab w:val="num" w:pos="5018"/>
        </w:tabs>
        <w:ind w:left="5018" w:hanging="360"/>
      </w:pPr>
      <w:rPr>
        <w:rFonts w:ascii="OpenSymbol" w:hAnsi="OpenSymbol" w:cs="OpenSymbol" w:hint="default"/>
        <w:rFonts w:cs="OpenSymbol"/>
      </w:rPr>
    </w:lvl>
  </w:abstractNum>
  <w:abstractNum w:abstractNumId="6">
    <w:lvl w:ilvl="0">
      <w:start w:val="1"/>
      <w:numFmt w:val="bullet"/>
      <w:lvlText w:val=""/>
      <w:lvlJc w:val="left"/>
      <w:pPr>
        <w:tabs>
          <w:tab w:val="num" w:pos="2138"/>
        </w:tabs>
        <w:ind w:left="2138" w:hanging="360"/>
      </w:pPr>
      <w:rPr>
        <w:rFonts w:ascii="Wingdings" w:hAnsi="Wingdings" w:cs="Wingdings" w:hint="default"/>
        <w:rFonts w:cs="OpenSymbol"/>
      </w:rPr>
    </w:lvl>
    <w:lvl w:ilvl="1">
      <w:start w:val="1"/>
      <w:numFmt w:val="bullet"/>
      <w:lvlText w:val="◦"/>
      <w:lvlJc w:val="left"/>
      <w:pPr>
        <w:tabs>
          <w:tab w:val="num" w:pos="2498"/>
        </w:tabs>
        <w:ind w:left="2498" w:hanging="360"/>
      </w:pPr>
      <w:rPr>
        <w:rFonts w:ascii="OpenSymbol" w:hAnsi="OpenSymbol" w:cs="OpenSymbol" w:hint="default"/>
        <w:rFonts w:cs="OpenSymbol"/>
      </w:rPr>
    </w:lvl>
    <w:lvl w:ilvl="2">
      <w:start w:val="1"/>
      <w:numFmt w:val="bullet"/>
      <w:lvlText w:val="▪"/>
      <w:lvlJc w:val="left"/>
      <w:pPr>
        <w:tabs>
          <w:tab w:val="num" w:pos="2858"/>
        </w:tabs>
        <w:ind w:left="2858" w:hanging="360"/>
      </w:pPr>
      <w:rPr>
        <w:rFonts w:ascii="OpenSymbol" w:hAnsi="OpenSymbol" w:cs="OpenSymbol" w:hint="default"/>
        <w:rFonts w:cs="OpenSymbol"/>
      </w:rPr>
    </w:lvl>
    <w:lvl w:ilvl="3">
      <w:start w:val="1"/>
      <w:numFmt w:val="bullet"/>
      <w:lvlText w:val=""/>
      <w:lvlJc w:val="left"/>
      <w:pPr>
        <w:tabs>
          <w:tab w:val="num" w:pos="3218"/>
        </w:tabs>
        <w:ind w:left="3218" w:hanging="360"/>
      </w:pPr>
      <w:rPr>
        <w:rFonts w:ascii="Symbol" w:hAnsi="Symbol" w:cs="Symbol" w:hint="default"/>
        <w:rFonts w:cs="OpenSymbol"/>
      </w:rPr>
    </w:lvl>
    <w:lvl w:ilvl="4">
      <w:start w:val="1"/>
      <w:numFmt w:val="bullet"/>
      <w:lvlText w:val="◦"/>
      <w:lvlJc w:val="left"/>
      <w:pPr>
        <w:tabs>
          <w:tab w:val="num" w:pos="3578"/>
        </w:tabs>
        <w:ind w:left="3578" w:hanging="360"/>
      </w:pPr>
      <w:rPr>
        <w:rFonts w:ascii="OpenSymbol" w:hAnsi="OpenSymbol" w:cs="OpenSymbol" w:hint="default"/>
        <w:rFonts w:cs="OpenSymbol"/>
      </w:rPr>
    </w:lvl>
    <w:lvl w:ilvl="5">
      <w:start w:val="1"/>
      <w:numFmt w:val="bullet"/>
      <w:lvlText w:val="▪"/>
      <w:lvlJc w:val="left"/>
      <w:pPr>
        <w:tabs>
          <w:tab w:val="num" w:pos="3938"/>
        </w:tabs>
        <w:ind w:left="3938" w:hanging="360"/>
      </w:pPr>
      <w:rPr>
        <w:rFonts w:ascii="OpenSymbol" w:hAnsi="OpenSymbol" w:cs="OpenSymbol" w:hint="default"/>
        <w:rFonts w:cs="OpenSymbol"/>
      </w:rPr>
    </w:lvl>
    <w:lvl w:ilvl="6">
      <w:start w:val="1"/>
      <w:numFmt w:val="bullet"/>
      <w:lvlText w:val=""/>
      <w:lvlJc w:val="left"/>
      <w:pPr>
        <w:tabs>
          <w:tab w:val="num" w:pos="4298"/>
        </w:tabs>
        <w:ind w:left="4298" w:hanging="360"/>
      </w:pPr>
      <w:rPr>
        <w:rFonts w:ascii="Symbol" w:hAnsi="Symbol" w:cs="Symbol" w:hint="default"/>
        <w:rFonts w:cs="OpenSymbol"/>
      </w:rPr>
    </w:lvl>
    <w:lvl w:ilvl="7">
      <w:start w:val="1"/>
      <w:numFmt w:val="bullet"/>
      <w:lvlText w:val="◦"/>
      <w:lvlJc w:val="left"/>
      <w:pPr>
        <w:tabs>
          <w:tab w:val="num" w:pos="4658"/>
        </w:tabs>
        <w:ind w:left="4658" w:hanging="360"/>
      </w:pPr>
      <w:rPr>
        <w:rFonts w:ascii="OpenSymbol" w:hAnsi="OpenSymbol" w:cs="OpenSymbol" w:hint="default"/>
        <w:rFonts w:cs="OpenSymbol"/>
      </w:rPr>
    </w:lvl>
    <w:lvl w:ilvl="8">
      <w:start w:val="1"/>
      <w:numFmt w:val="bullet"/>
      <w:lvlText w:val="▪"/>
      <w:lvlJc w:val="left"/>
      <w:pPr>
        <w:tabs>
          <w:tab w:val="num" w:pos="5018"/>
        </w:tabs>
        <w:ind w:left="5018"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n-IN" w:eastAsia="zh-CN" w:bidi="hi-IN"/>
      </w:rPr>
    </w:rPrDefault>
    <w:pPrDefault>
      <w:pPr/>
    </w:pPrDefault>
  </w:docDefaults>
  <w:style w:type="paragraph" w:styleId="Normal">
    <w:name w:val="Normal"/>
    <w:qFormat/>
    <w:pPr>
      <w:widowControl/>
      <w:overflowPunct w:val="false"/>
      <w:bidi w:val="0"/>
      <w:jc w:val="left"/>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TextBody"/>
    <w:qFormat/>
    <w:pPr>
      <w:spacing w:before="240" w:after="120"/>
    </w:pPr>
    <w:rPr>
      <w:b/>
      <w:bCs/>
      <w:color w:val="008080"/>
      <w:sz w:val="44"/>
      <w:szCs w:val="36"/>
    </w:rPr>
  </w:style>
  <w:style w:type="paragraph" w:styleId="Heading2">
    <w:name w:val="Heading 2"/>
    <w:basedOn w:val="Heading"/>
    <w:next w:val="TextBody"/>
    <w:qFormat/>
    <w:pPr>
      <w:numPr>
        <w:ilvl w:val="1"/>
        <w:numId w:val="1"/>
      </w:numPr>
      <w:spacing w:before="200" w:after="120"/>
      <w:outlineLvl w:val="1"/>
    </w:pPr>
    <w:rPr>
      <w:b/>
      <w:bCs/>
      <w:color w:val="008080"/>
      <w:sz w:val="32"/>
      <w:szCs w:val="32"/>
    </w:rPr>
  </w:style>
  <w:style w:type="character" w:styleId="Bullets">
    <w:name w:val="Bullets"/>
    <w:qFormat/>
    <w:rPr>
      <w:rFonts w:ascii="OpenSymbol" w:hAnsi="OpenSymbol" w:eastAsia="OpenSymbol" w:cs="OpenSymbol"/>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NumberingSymbols">
    <w:name w:val="Numbering Symbols"/>
    <w:qFormat/>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TextBody"/>
    <w:qFormat/>
    <w:pPr>
      <w:jc w:val="center"/>
    </w:pPr>
    <w:rPr>
      <w:b/>
      <w:bCs/>
      <w:color w:val="008080"/>
      <w:sz w:val="56"/>
      <w:szCs w:val="56"/>
    </w:rPr>
  </w:style>
  <w:style w:type="paragraph" w:styleId="Subtitle">
    <w:name w:val="Subtitle"/>
    <w:basedOn w:val="Heading"/>
    <w:next w:val="TextBody"/>
    <w:qFormat/>
    <w:pPr>
      <w:spacing w:before="60" w:after="120"/>
      <w:jc w:val="center"/>
    </w:pPr>
    <w:rPr>
      <w:color w:val="008B8B"/>
      <w:sz w:val="36"/>
      <w:szCs w:val="3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ithub.com/iamarielliortegaa/shoppingcenter" TargetMode="External"/><Relationship Id="rId9" Type="http://schemas.openxmlformats.org/officeDocument/2006/relationships/hyperlink" Target="https://docs.oracle.com/javase/8/javafx/api/javafx/scene/control/Dialog.html" TargetMode="External"/><Relationship Id="rId10" Type="http://schemas.openxmlformats.org/officeDocument/2006/relationships/hyperlink" Target="https://stackoverflow.com/questions/8309981/how-to-create-and-show-common-dialog-error-warning-confirmation-in-javafx-2" TargetMode="External"/><Relationship Id="rId11" Type="http://schemas.openxmlformats.org/officeDocument/2006/relationships/hyperlink" Target="https://www.tutorialspoint.com/how-to-create-a-dialog-in-javafx" TargetMode="External"/><Relationship Id="rId12" Type="http://schemas.openxmlformats.org/officeDocument/2006/relationships/hyperlink" Target="https://www.youtube.com/watch?v=gLr5RcWz6x8" TargetMode="External"/><Relationship Id="rId13" Type="http://schemas.openxmlformats.org/officeDocument/2006/relationships/hyperlink" Target="https://docs.oracle.com/javase/8/javafx/api/javafx/scene/layout/GridPane.html" TargetMode="External"/><Relationship Id="rId14" Type="http://schemas.openxmlformats.org/officeDocument/2006/relationships/hyperlink" Target="https://jenkov.com/tutorials/javafx/gridpane.html" TargetMode="External"/><Relationship Id="rId15" Type="http://schemas.openxmlformats.org/officeDocument/2006/relationships/hyperlink" Target="https://docs.oracle.com/javase/8/javafx/api/javafx/scene/control/TextField.html" TargetMode="External"/><Relationship Id="rId16" Type="http://schemas.openxmlformats.org/officeDocument/2006/relationships/hyperlink" Target="https://stackoverflow.com/questions/66755318/binding-objects-in-javafx" TargetMode="External"/><Relationship Id="rId17" Type="http://schemas.openxmlformats.org/officeDocument/2006/relationships/hyperlink" Target="https://www.programiz.com/java-programming/printwriter" TargetMode="External"/><Relationship Id="rId18" Type="http://schemas.openxmlformats.org/officeDocument/2006/relationships/hyperlink" Target="https://www.geeksforgeeks.org/java/java-io-bufferedreader-class-java/" TargetMode="External"/><Relationship Id="rId19" Type="http://schemas.openxmlformats.org/officeDocument/2006/relationships/hyperlink" Target="https://www.geeksforgeeks.org/java/file-exists-method-in-java-with-examples/" TargetMode="External"/><Relationship Id="rId20" Type="http://schemas.openxmlformats.org/officeDocument/2006/relationships/hyperlink" Target="https://www.pragmaticcoding.ca/javafx/elements/observable-lists-basics" TargetMode="External"/><Relationship Id="rId21" Type="http://schemas.openxmlformats.org/officeDocument/2006/relationships/hyperlink" Target="https://stackoverflow.com/questions/41920217/what-is-the-difference-between-arraylist-and-observablelist"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364</TotalTime>
  <Application>LibreOffice/6.1.4.2$Windows_X86_64 LibreOffice_project/9d0f32d1f0b509096fd65e0d4bec26ddd1938fd3</Application>
  <Pages>14</Pages>
  <Words>1220</Words>
  <Characters>7378</Characters>
  <CharactersWithSpaces>8528</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2025-11-09T22:49:12Z</dcterms:created>
  <dc:creator/>
  <dc:description/>
  <dc:language>en-IN</dc:language>
  <cp:lastModifiedBy/>
  <dcterms:modified xsi:type="dcterms:W3CDTF">2025-11-13T12:38:07Z</dcterms:modified>
  <cp:revision>19</cp:revision>
  <dc:subject/>
  <dc:title/>
</cp:coreProperties>
</file>