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D6E1" w14:textId="6F623F6E" w:rsidR="00746396" w:rsidRDefault="006B7448">
      <w:r>
        <w:t>fffgg</w:t>
      </w:r>
    </w:p>
    <w:sectPr w:rsidR="0074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48"/>
    <w:rsid w:val="003074C4"/>
    <w:rsid w:val="006B7448"/>
    <w:rsid w:val="006E2939"/>
    <w:rsid w:val="00746396"/>
    <w:rsid w:val="00B4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1F74"/>
  <w15:chartTrackingRefBased/>
  <w15:docId w15:val="{4E5C87A4-C07E-461C-A6A2-FB9A0699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Das</dc:creator>
  <cp:keywords/>
  <dc:description/>
  <cp:lastModifiedBy>Anindita Das</cp:lastModifiedBy>
  <cp:revision>1</cp:revision>
  <dcterms:created xsi:type="dcterms:W3CDTF">2025-02-10T16:51:00Z</dcterms:created>
  <dcterms:modified xsi:type="dcterms:W3CDTF">2025-02-10T16:52:00Z</dcterms:modified>
</cp:coreProperties>
</file>