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cc0000"/>
          <w:sz w:val="26"/>
          <w:szCs w:val="26"/>
          <w:u w:val="single"/>
        </w:rPr>
      </w:pPr>
      <w:r w:rsidDel="00000000" w:rsidR="00000000" w:rsidRPr="00000000">
        <w:rPr>
          <w:b w:val="1"/>
          <w:color w:val="cc0000"/>
          <w:sz w:val="26"/>
          <w:szCs w:val="26"/>
          <w:u w:val="single"/>
          <w:rtl w:val="0"/>
        </w:rPr>
        <w:t xml:space="preserve">Brief Summary of Any 5 Software Testing Styles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20"/>
          <w:szCs w:val="20"/>
        </w:rPr>
      </w:pPr>
      <w:bookmarkStart w:colFirst="0" w:colLast="0" w:name="_t33m7jmmt9qc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Black Box Testing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White Box Testing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Accessibility Testing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Acceptance Testing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Stress Testing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jc w:val="both"/>
        <w:rPr>
          <w:b w:val="1"/>
          <w:sz w:val="20"/>
          <w:szCs w:val="20"/>
        </w:rPr>
      </w:pPr>
      <w:bookmarkStart w:colFirst="0" w:colLast="0" w:name="_erovkmwts897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1. Black Box Testing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Black Box Testing is a software testing technique where testers verify the software’s functionality without knowing its internal code, structure, or design.</w:t>
        <w:br w:type="textWrapping"/>
        <w:t xml:space="preserve"> The tester focuses only on inputs and expected outputs.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Focuses on </w:t>
      </w:r>
      <w:r w:rsidDel="00000000" w:rsidR="00000000" w:rsidRPr="00000000">
        <w:rPr>
          <w:i w:val="1"/>
          <w:sz w:val="20"/>
          <w:szCs w:val="20"/>
          <w:rtl w:val="0"/>
        </w:rPr>
        <w:t xml:space="preserve">functional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user-facing</w:t>
      </w:r>
      <w:r w:rsidDel="00000000" w:rsidR="00000000" w:rsidRPr="00000000">
        <w:rPr>
          <w:sz w:val="20"/>
          <w:szCs w:val="20"/>
          <w:rtl w:val="0"/>
        </w:rPr>
        <w:t xml:space="preserve"> requirements.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Testers are independent of developers.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Best suited for </w:t>
      </w:r>
      <w:r w:rsidDel="00000000" w:rsidR="00000000" w:rsidRPr="00000000">
        <w:rPr>
          <w:i w:val="1"/>
          <w:sz w:val="20"/>
          <w:szCs w:val="20"/>
          <w:rtl w:val="0"/>
        </w:rPr>
        <w:t xml:space="preserve">system testing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acceptance testing</w:t>
      </w:r>
      <w:r w:rsidDel="00000000" w:rsidR="00000000" w:rsidRPr="00000000">
        <w:rPr>
          <w:sz w:val="20"/>
          <w:szCs w:val="20"/>
          <w:rtl w:val="0"/>
        </w:rPr>
        <w:t xml:space="preserve"> phases.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It’s Done: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specifications and requirements.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test cases based on expected behavior.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different inputs and observe outputs.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actual results with expected results.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Testing a login page:</w:t>
        <w:br w:type="textWrapping"/>
        <w:t xml:space="preserve"> Input: username/password → Expected output: Success or error message without needing backend code knowledge.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jc w:val="both"/>
        <w:rPr>
          <w:b w:val="1"/>
          <w:sz w:val="20"/>
          <w:szCs w:val="20"/>
        </w:rPr>
      </w:pPr>
      <w:bookmarkStart w:colFirst="0" w:colLast="0" w:name="_7ldhyrbymucn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2. White Box Testing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White Box Testing (also called Clear Box or Glass Box Testing) involves testing the internal workings of the software.</w:t>
        <w:br w:type="textWrapping"/>
        <w:t xml:space="preserve"> Testers have full visibility into code logic, algorithms, and structure.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Focuses on </w:t>
      </w:r>
      <w:r w:rsidDel="00000000" w:rsidR="00000000" w:rsidRPr="00000000">
        <w:rPr>
          <w:i w:val="1"/>
          <w:sz w:val="20"/>
          <w:szCs w:val="20"/>
          <w:rtl w:val="0"/>
        </w:rPr>
        <w:t xml:space="preserve">code paths, loops, decisions, and conditions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 by developers or testers familiar with coding.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unit testing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integration testing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It’s Done: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the code and logic deeply.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critical paths, loops, and branches.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test cases to cover all code flows.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Measure code coverage (statement, branch, condition).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Testing a function that checks even/odd numbers by ensuring both conditions are executed properly.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Advantages: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Thorough testing of internals; catches hidden issues early.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Helps optimize and clean up the code.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Disadvantages: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Requires programming knowledge.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 scalable for very large applications.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jc w:val="both"/>
        <w:rPr>
          <w:b w:val="1"/>
          <w:sz w:val="20"/>
          <w:szCs w:val="20"/>
        </w:rPr>
      </w:pPr>
      <w:bookmarkStart w:colFirst="0" w:colLast="0" w:name="_y28ikbj41b0w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3. Accessibility Testing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Accessibility Testing ensures that a website, app, or software is usable by all people, including those with disabilities such as visual, hearing, motor, or cognitive impairments.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Complies with </w:t>
      </w:r>
      <w:r w:rsidDel="00000000" w:rsidR="00000000" w:rsidRPr="00000000">
        <w:rPr>
          <w:i w:val="1"/>
          <w:sz w:val="20"/>
          <w:szCs w:val="20"/>
          <w:rtl w:val="0"/>
        </w:rPr>
        <w:t xml:space="preserve">WCAG (Web Content Accessibility Guidelines)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Involves using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assistive technologies</w:t>
      </w:r>
      <w:r w:rsidDel="00000000" w:rsidR="00000000" w:rsidRPr="00000000">
        <w:rPr>
          <w:sz w:val="20"/>
          <w:szCs w:val="20"/>
          <w:rtl w:val="0"/>
        </w:rPr>
        <w:t xml:space="preserve"> like screen readers, voice commands.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checks include </w:t>
      </w:r>
      <w:r w:rsidDel="00000000" w:rsidR="00000000" w:rsidRPr="00000000">
        <w:rPr>
          <w:i w:val="1"/>
          <w:sz w:val="20"/>
          <w:szCs w:val="20"/>
          <w:rtl w:val="0"/>
        </w:rPr>
        <w:t xml:space="preserve">keyboard navigation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contrast ratios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alt text verification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It’s Done: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Manual Testing: Use the keyboard only, screen readers, magnifiers.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Testing: Tools like </w:t>
      </w:r>
      <w:r w:rsidDel="00000000" w:rsidR="00000000" w:rsidRPr="00000000">
        <w:rPr>
          <w:i w:val="1"/>
          <w:sz w:val="20"/>
          <w:szCs w:val="20"/>
          <w:rtl w:val="0"/>
        </w:rPr>
        <w:t xml:space="preserve">Axe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WAVE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Lighthouse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 color contrasts, image descriptions, and navigation flow.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Testing a login form where each field and button must be correctly announced by a screen reader.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Advantages: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Improves usability for all users.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Helps meet legal compliance and accessibility laws.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Enhances brand reputation.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Disadvantages: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testing must be manual; automation cannot detect everything.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Adds extra time and effort.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jc w:val="both"/>
        <w:rPr>
          <w:b w:val="1"/>
          <w:sz w:val="20"/>
          <w:szCs w:val="20"/>
        </w:rPr>
      </w:pPr>
      <w:bookmarkStart w:colFirst="0" w:colLast="0" w:name="_pelyxuy8ke1a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4. Acceptance Testing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Acceptance Testing is the final phase before product release where stakeholders verify if the software meets their business requirements and is ready for real-world use.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Focuses on </w:t>
      </w:r>
      <w:r w:rsidDel="00000000" w:rsidR="00000000" w:rsidRPr="00000000">
        <w:rPr>
          <w:i w:val="1"/>
          <w:sz w:val="20"/>
          <w:szCs w:val="20"/>
          <w:rtl w:val="0"/>
        </w:rPr>
        <w:t xml:space="preserve">real-world usage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user workflows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Executed by </w:t>
      </w:r>
      <w:r w:rsidDel="00000000" w:rsidR="00000000" w:rsidRPr="00000000">
        <w:rPr>
          <w:i w:val="1"/>
          <w:sz w:val="20"/>
          <w:szCs w:val="20"/>
          <w:rtl w:val="0"/>
        </w:rPr>
        <w:t xml:space="preserve">end users, business analysts,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i w:val="1"/>
          <w:sz w:val="20"/>
          <w:szCs w:val="20"/>
          <w:rtl w:val="0"/>
        </w:rPr>
        <w:t xml:space="preserve">clients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Ensures alignment between business needs and product delivery.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It’s Done: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 business requirements.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acceptance test cases based on user scenarios.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real-world usage tests (e.g., placing orders, generating reports).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issues and get client sign-off on successful completion.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An e-commerce app where clients check search, cart, payment, and order confirmation flows before approval.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Advantages: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Increases customer satisfaction.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Catches gaps before product reaches end-users.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Reduces costly post-release fixes.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Disadvantages: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Depends heavily on availability of users/clients.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Late-stage failures can cause significant rework.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jc w:val="both"/>
        <w:rPr>
          <w:b w:val="1"/>
          <w:sz w:val="20"/>
          <w:szCs w:val="20"/>
        </w:rPr>
      </w:pPr>
      <w:bookmarkStart w:colFirst="0" w:colLast="0" w:name="_xz1rrjljwusk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5. Stress Testing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Stress Testing is a form of performance testing where the system is subjected to extreme conditions (high load, low memory, heavy traffic) to test stability and recovery under pressure.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Features: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Focuses on system robustness under abnormal conditions.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Identifies breaking points and crash recovery behavior.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Helps in preparing for peak usage scenarios.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It’s Done: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Determine baseline system performance.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 the load beyond normal expectations (users, data volume).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 how the system reacts — slowdown, crashes, recovery.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Simulating 10,000 students logging into an online exam portal at once, instead of the normal 500.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Observed: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CPU, memory, network usage.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connections and server stability.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time and error handling.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Advantages: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Prevents real-world failures during heavy usage.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Improves system resilience and scalability.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Disadvantages: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Needs specialized tools like </w:t>
      </w:r>
      <w:r w:rsidDel="00000000" w:rsidR="00000000" w:rsidRPr="00000000">
        <w:rPr>
          <w:i w:val="1"/>
          <w:sz w:val="20"/>
          <w:szCs w:val="20"/>
          <w:rtl w:val="0"/>
        </w:rPr>
        <w:t xml:space="preserve">JMeter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LoadRunner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240" w:before="0" w:before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be expensive and resource-heavy.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