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0675BC" w:rsidP="00C439D9" w:rsidRDefault="00C439D9" w14:paraId="2C078E63" w14:textId="1720FF4E">
      <w:pPr>
        <w:pStyle w:val="Title"/>
      </w:pPr>
      <w:r>
        <w:t>Setting up the “</w:t>
      </w:r>
      <w:r w:rsidR="00EA29BD">
        <w:t>Submit a Receipt</w:t>
      </w:r>
      <w:r>
        <w:t>” Skill for a</w:t>
      </w:r>
      <w:r w:rsidR="00C95DFE">
        <w:t xml:space="preserve"> Free/Pink</w:t>
      </w:r>
      <w:r>
        <w:t xml:space="preserve"> AtBot Demo</w:t>
      </w:r>
    </w:p>
    <w:p w:rsidR="00C439D9" w:rsidP="002C66F2" w:rsidRDefault="002E6FB5" w14:paraId="1BE640B5" w14:textId="7EB575F3">
      <w:pPr>
        <w:pStyle w:val="Heading1"/>
        <w:numPr>
          <w:ilvl w:val="0"/>
          <w:numId w:val="5"/>
        </w:numPr>
      </w:pPr>
      <w:r>
        <w:t>Set up your bot</w:t>
      </w:r>
    </w:p>
    <w:p w:rsidR="5733DF9C" w:rsidP="00C95DFE" w:rsidRDefault="002E6FB5" w14:paraId="02C5874C" w14:textId="0DAB372A">
      <w:r>
        <w:t xml:space="preserve">If you haven’t already, be sure to </w:t>
      </w:r>
      <w:r w:rsidR="00C95DFE">
        <w:t>install AtBot from the Microsoft Teams App Store.</w:t>
      </w:r>
      <w:r w:rsidR="00D22079">
        <w:rPr>
          <w:rStyle w:val="FootnoteReference"/>
        </w:rPr>
        <w:footnoteReference w:id="1"/>
      </w:r>
      <w:r w:rsidR="00C95DFE">
        <w:t xml:space="preserve"> Note that the free (pink) AtBot is connected to QnA Maker and provides everyday Microsoft Teams user support.</w:t>
      </w:r>
      <w:r w:rsidR="00DE6ADF">
        <w:rPr>
          <w:rStyle w:val="FootnoteReference"/>
        </w:rPr>
        <w:footnoteReference w:id="2"/>
      </w:r>
      <w:r w:rsidR="00D22079">
        <w:t xml:space="preserve"> That said, any keywords/-phrases and LUIS intents </w:t>
      </w:r>
      <w:r w:rsidR="00EA29BD">
        <w:t xml:space="preserve">you provide </w:t>
      </w:r>
      <w:r w:rsidR="00D22079">
        <w:t xml:space="preserve">will </w:t>
      </w:r>
      <w:r w:rsidR="00DE6ADF">
        <w:t xml:space="preserve">be </w:t>
      </w:r>
      <w:r w:rsidR="00EA29BD">
        <w:t>reviewed</w:t>
      </w:r>
      <w:r w:rsidR="00D22079">
        <w:t xml:space="preserve"> first based on </w:t>
      </w:r>
      <w:hyperlink w:history="1" r:id="rId8">
        <w:r w:rsidRPr="00D22079" w:rsidR="00D22079">
          <w:rPr>
            <w:rStyle w:val="Hyperlink"/>
          </w:rPr>
          <w:t>AtBot’s order of precedence</w:t>
        </w:r>
      </w:hyperlink>
      <w:r w:rsidR="00D22079">
        <w:t>.</w:t>
      </w:r>
    </w:p>
    <w:p w:rsidR="00E02DA8" w:rsidP="002C66F2" w:rsidRDefault="00F21A25" w14:paraId="11AE32FB" w14:textId="58C9E009">
      <w:pPr>
        <w:pStyle w:val="Heading1"/>
        <w:numPr>
          <w:ilvl w:val="0"/>
          <w:numId w:val="5"/>
        </w:numPr>
      </w:pPr>
      <w:bookmarkStart w:name="_Ref8219120" w:id="0"/>
      <w:r>
        <w:t>Import the LUIS App</w:t>
      </w:r>
      <w:bookmarkEnd w:id="0"/>
    </w:p>
    <w:p w:rsidRPr="002C66F2" w:rsidR="002C66F2" w:rsidP="002C66F2" w:rsidRDefault="002C66F2" w14:paraId="53A48C37" w14:textId="0C8AA44B">
      <w:r>
        <w:t>The LUIS App provides the natural language processing for the demo. It will be used to kick off the Flo</w:t>
      </w:r>
      <w:r w:rsidR="00F72820">
        <w:t>w</w:t>
      </w:r>
      <w:r w:rsidR="00DB68C7">
        <w:t>.</w:t>
      </w:r>
      <w:r w:rsidR="003A40FF">
        <w:rPr>
          <w:rStyle w:val="FootnoteReference"/>
        </w:rPr>
        <w:footnoteReference w:id="3"/>
      </w:r>
      <w:r w:rsidR="00225FCF">
        <w:t xml:space="preserve"> If you prefer not to use</w:t>
      </w:r>
      <w:r w:rsidR="005E4B29">
        <w:t xml:space="preserve"> natural language processing</w:t>
      </w:r>
      <w:r w:rsidR="00225FCF">
        <w:t xml:space="preserve"> </w:t>
      </w:r>
      <w:r w:rsidR="005E4B29">
        <w:t>(</w:t>
      </w:r>
      <w:r w:rsidR="00225FCF">
        <w:t>LUIS</w:t>
      </w:r>
      <w:r w:rsidR="005E4B29">
        <w:t>)</w:t>
      </w:r>
      <w:r w:rsidR="00225FCF">
        <w:t xml:space="preserve">, you can skip this </w:t>
      </w:r>
      <w:r w:rsidR="005E4B29">
        <w:t>section</w:t>
      </w:r>
      <w:r w:rsidR="00225FCF">
        <w:t xml:space="preserve"> and start in </w:t>
      </w:r>
      <w:r w:rsidR="005E4B29">
        <w:t>section </w:t>
      </w:r>
      <w:r w:rsidR="005E4B29">
        <w:fldChar w:fldCharType="begin"/>
      </w:r>
      <w:r w:rsidR="005E4B29">
        <w:instrText xml:space="preserve"> REF _Ref8219164 \r \h </w:instrText>
      </w:r>
      <w:r w:rsidR="005E4B29">
        <w:fldChar w:fldCharType="separate"/>
      </w:r>
      <w:r w:rsidR="005E4B29">
        <w:t>C</w:t>
      </w:r>
      <w:r w:rsidR="005E4B29">
        <w:fldChar w:fldCharType="end"/>
      </w:r>
      <w:r w:rsidR="00225FCF">
        <w:t xml:space="preserve"> below; just be sure complete step</w:t>
      </w:r>
      <w:r w:rsidR="005E4B29">
        <w:t> </w:t>
      </w:r>
      <w:r w:rsidR="00A37213">
        <w:fldChar w:fldCharType="begin"/>
      </w:r>
      <w:r w:rsidR="00A37213">
        <w:instrText xml:space="preserve"> REF _Ref8219164 \r \h </w:instrText>
      </w:r>
      <w:r w:rsidR="00A37213">
        <w:fldChar w:fldCharType="separate"/>
      </w:r>
      <w:r w:rsidR="00A37213">
        <w:t>C</w:t>
      </w:r>
      <w:r w:rsidR="00A37213">
        <w:fldChar w:fldCharType="end"/>
      </w:r>
      <w:r w:rsidR="005E4B29">
        <w:t>.</w:t>
      </w:r>
      <w:r w:rsidR="00A37213">
        <w:fldChar w:fldCharType="begin"/>
      </w:r>
      <w:r w:rsidR="00A37213">
        <w:instrText xml:space="preserve"> REF _Ref8219144 \r \h </w:instrText>
      </w:r>
      <w:r w:rsidR="00A37213">
        <w:fldChar w:fldCharType="separate"/>
      </w:r>
      <w:r w:rsidR="00A37213">
        <w:t>5.b</w:t>
      </w:r>
      <w:r w:rsidR="00A37213">
        <w:fldChar w:fldCharType="end"/>
      </w:r>
      <w:r w:rsidR="005E4B29">
        <w:t>.</w:t>
      </w:r>
    </w:p>
    <w:p w:rsidR="00F21A25" w:rsidP="00A310A3" w:rsidRDefault="00A310A3" w14:paraId="601A427B" w14:textId="58E22E5B" w14:noSpellErr="1">
      <w:pPr>
        <w:pStyle w:val="ListParagraph"/>
        <w:numPr>
          <w:ilvl w:val="0"/>
          <w:numId w:val="2"/>
        </w:numPr>
        <w:rPr/>
      </w:pPr>
      <w:r w:rsidR="74BD6D34">
        <w:rPr/>
        <w:t xml:space="preserve">Download the LUIS App </w:t>
      </w:r>
      <w:r w:rsidR="74BD6D34">
        <w:rPr/>
        <w:t xml:space="preserve">(JSON file) </w:t>
      </w:r>
      <w:r w:rsidR="74BD6D34">
        <w:rPr/>
        <w:t>stored in th</w:t>
      </w:r>
      <w:r w:rsidR="74BD6D34">
        <w:rPr/>
        <w:t>e</w:t>
      </w:r>
      <w:r w:rsidR="74BD6D34">
        <w:rPr/>
        <w:t xml:space="preserve"> </w:t>
      </w:r>
      <w:hyperlink r:id="R35ef0c064e414d96">
        <w:r w:rsidRPr="74BD6D34" w:rsidR="74BD6D34">
          <w:rPr>
            <w:rStyle w:val="Hyperlink"/>
          </w:rPr>
          <w:t>demo resou</w:t>
        </w:r>
        <w:r w:rsidRPr="74BD6D34" w:rsidR="74BD6D34">
          <w:rPr>
            <w:rStyle w:val="Hyperlink"/>
          </w:rPr>
          <w:t>r</w:t>
        </w:r>
        <w:r w:rsidRPr="74BD6D34" w:rsidR="74BD6D34">
          <w:rPr>
            <w:rStyle w:val="Hyperlink"/>
          </w:rPr>
          <w:t>ces folder</w:t>
        </w:r>
      </w:hyperlink>
      <w:r w:rsidR="74BD6D34">
        <w:rPr/>
        <w:t>.</w:t>
      </w:r>
    </w:p>
    <w:p w:rsidR="00F94709" w:rsidP="00F94709" w:rsidRDefault="00F94709" w14:paraId="3DAB98F4" w14:textId="2F791DDF">
      <w:pPr>
        <w:pStyle w:val="ListParagraph"/>
        <w:numPr>
          <w:ilvl w:val="0"/>
          <w:numId w:val="2"/>
        </w:numPr>
      </w:pPr>
      <w:r>
        <w:t>Open luis.ai and sign in.</w:t>
      </w:r>
    </w:p>
    <w:p w:rsidR="00F94709" w:rsidP="00F94709" w:rsidRDefault="00F94709" w14:paraId="547BBB31" w14:textId="65077BA5">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Pr="00BA5FD1" w:rsidR="00AB169D">
        <w:rPr>
          <w:b/>
        </w:rPr>
        <w:t>upload</w:t>
      </w:r>
      <w:r w:rsidR="00AB169D">
        <w:t xml:space="preserve"> the file downloaded in Step 1 of this section</w:t>
      </w:r>
      <w:r w:rsidR="006755D4">
        <w:t xml:space="preserve"> &gt; </w:t>
      </w:r>
      <w:r w:rsidRPr="00BA5FD1" w:rsidR="006755D4">
        <w:rPr>
          <w:b/>
        </w:rPr>
        <w:t>Train</w:t>
      </w:r>
      <w:r w:rsidR="006755D4">
        <w:t xml:space="preserve"> &gt; </w:t>
      </w:r>
      <w:r w:rsidRPr="00BA5FD1" w:rsidR="006755D4">
        <w:rPr>
          <w:b/>
        </w:rPr>
        <w:t>Publish</w:t>
      </w:r>
      <w:r w:rsidR="002B6F5F">
        <w:rPr>
          <w:b/>
        </w:rPr>
        <w:t xml:space="preserve"> </w:t>
      </w:r>
      <w:r w:rsidRPr="002B6F5F" w:rsidR="002B6F5F">
        <w:t>(to production)</w:t>
      </w:r>
      <w:r w:rsidR="006755D4">
        <w:t>.</w:t>
      </w:r>
    </w:p>
    <w:p w:rsidR="002B6F5F" w:rsidP="00F94709" w:rsidRDefault="0096022C" w14:paraId="29F4B76B" w14:textId="67CACB92">
      <w:pPr>
        <w:pStyle w:val="ListParagraph"/>
        <w:numPr>
          <w:ilvl w:val="0"/>
          <w:numId w:val="2"/>
        </w:numPr>
      </w:pPr>
      <w:r>
        <w:t xml:space="preserve">Click your name in the top-right corner &gt; </w:t>
      </w:r>
      <w:r w:rsidRPr="0096022C">
        <w:rPr>
          <w:b/>
        </w:rPr>
        <w:t>Settings</w:t>
      </w:r>
      <w:r>
        <w:t xml:space="preserve">. </w:t>
      </w:r>
    </w:p>
    <w:p w:rsidR="0096022C" w:rsidP="00F94709" w:rsidRDefault="0096022C" w14:paraId="69F07D2C" w14:textId="6EC132F7">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rsidR="00502EE8" w:rsidP="00502EE8" w:rsidRDefault="00502EE8" w14:paraId="29D42918" w14:textId="494E0859">
      <w:pPr>
        <w:pStyle w:val="Heading1"/>
        <w:numPr>
          <w:ilvl w:val="0"/>
          <w:numId w:val="5"/>
        </w:numPr>
      </w:pPr>
      <w:bookmarkStart w:name="_Ref8219164" w:id="1"/>
      <w:r>
        <w:t>Import the Flow</w:t>
      </w:r>
      <w:bookmarkEnd w:id="1"/>
    </w:p>
    <w:p w:rsidR="008F5164" w:rsidP="00502EE8" w:rsidRDefault="001A3FA0" w14:paraId="500D0B34" w14:textId="77777777">
      <w:r>
        <w:t xml:space="preserve">The Flow is the stepped workflow that runs once LUIS triggers it. The Flow will not run </w:t>
      </w:r>
      <w:r w:rsidR="003A40FF">
        <w:t xml:space="preserve">unless LUIS recognizes the request to be </w:t>
      </w:r>
      <w:r w:rsidR="00F8306B">
        <w:t>for time off</w:t>
      </w:r>
      <w:r w:rsidR="00A3147C">
        <w:t xml:space="preserve"> or you provide a reserved keyword or key phrase to </w:t>
      </w:r>
      <w:r w:rsidR="008F5164">
        <w:t>trigger it</w:t>
      </w:r>
      <w:r>
        <w:t>.</w:t>
      </w:r>
      <w:r w:rsidR="00A8289A">
        <w:t xml:space="preserve"> </w:t>
      </w:r>
    </w:p>
    <w:p w:rsidR="00502EE8" w:rsidP="00502EE8" w:rsidRDefault="0053436E" w14:paraId="51A30DAE" w14:textId="4A5565D6">
      <w:r>
        <w:t xml:space="preserve">This Flow requires no outside (non-Microsoft) service connections to operate. However, it does </w:t>
      </w:r>
      <w:r w:rsidR="00412144">
        <w:t>make use of a SharePoint library for uploading photos of receipts if you choose to show a live connection in a demo. By default, the SharePoint steps are disabled. You can learn how to enable them in section E.</w:t>
      </w:r>
    </w:p>
    <w:p w:rsidR="008007B8" w:rsidP="008007B8" w:rsidRDefault="0053436E" w14:paraId="2BCA9DBD" w14:textId="6D911156">
      <w:r>
        <w:t>I</w:t>
      </w:r>
      <w:r w:rsidR="008007B8">
        <w:t>mport your Flow:</w:t>
      </w:r>
    </w:p>
    <w:p w:rsidR="001A3FA0" w:rsidP="001A3FA0" w:rsidRDefault="001A3FA0" w14:paraId="548373CA" w14:textId="34A8C2DC" w14:noSpellErr="1">
      <w:pPr>
        <w:pStyle w:val="ListParagraph"/>
        <w:numPr>
          <w:ilvl w:val="0"/>
          <w:numId w:val="6"/>
        </w:numPr>
        <w:rPr/>
      </w:pPr>
      <w:r w:rsidR="74BD6D34">
        <w:rPr/>
        <w:t xml:space="preserve">Download the Flow (ZIP file) stored in the </w:t>
      </w:r>
      <w:hyperlink r:id="Ra66115a2661f4a20">
        <w:r w:rsidRPr="74BD6D34" w:rsidR="74BD6D34">
          <w:rPr>
            <w:rStyle w:val="Hyperlink"/>
          </w:rPr>
          <w:t>demo resources folder</w:t>
        </w:r>
      </w:hyperlink>
      <w:r w:rsidR="74BD6D34">
        <w:rPr/>
        <w:t>.</w:t>
      </w:r>
      <w:r w:rsidR="74BD6D34">
        <w:rPr/>
        <w:t xml:space="preserve"> Do not unzip the file.</w:t>
      </w:r>
    </w:p>
    <w:p w:rsidR="001A3FA0" w:rsidP="001A3FA0" w:rsidRDefault="001A3FA0" w14:paraId="057568EE" w14:textId="23FF3D5D">
      <w:pPr>
        <w:pStyle w:val="ListParagraph"/>
        <w:numPr>
          <w:ilvl w:val="0"/>
          <w:numId w:val="6"/>
        </w:numPr>
      </w:pPr>
      <w:r>
        <w:t>Open flow.microsoft.com and sign in.</w:t>
      </w:r>
    </w:p>
    <w:p w:rsidR="001A3FA0" w:rsidP="001A3FA0" w:rsidRDefault="001A3FA0" w14:paraId="11E1D9FA" w14:textId="4C48B19D">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Pr="00A54777" w:rsidR="00A54777">
        <w:rPr>
          <w:b/>
        </w:rPr>
        <w:t>Import</w:t>
      </w:r>
      <w:r w:rsidR="00A54777">
        <w:t xml:space="preserve">. </w:t>
      </w:r>
      <w:r w:rsidRPr="00A54777" w:rsidR="001119D4">
        <w:t>For</w:t>
      </w:r>
      <w:r w:rsidR="001119D4">
        <w:t xml:space="preserve"> each Resource Type:</w:t>
      </w:r>
    </w:p>
    <w:p w:rsidR="00D74A80" w:rsidP="00D74A80" w:rsidRDefault="001119D4" w14:paraId="161DA49F" w14:textId="02C0D33C">
      <w:pPr>
        <w:pStyle w:val="ListParagraph"/>
        <w:numPr>
          <w:ilvl w:val="1"/>
          <w:numId w:val="6"/>
        </w:numPr>
      </w:pPr>
      <w:r>
        <w:lastRenderedPageBreak/>
        <w:t xml:space="preserve">Set </w:t>
      </w:r>
      <w:r w:rsidRPr="001119D4" w:rsidR="00AD6FB1">
        <w:rPr>
          <w:i/>
        </w:rPr>
        <w:t>Flow</w:t>
      </w:r>
      <w:r w:rsidR="00AD6FB1">
        <w:t xml:space="preserve"> to “Create as new”</w:t>
      </w:r>
      <w:r w:rsidR="00916E99">
        <w:t xml:space="preserve"> if it is not already</w:t>
      </w:r>
      <w:r w:rsidR="00AD6FB1">
        <w:t>.</w:t>
      </w:r>
    </w:p>
    <w:p w:rsidR="000E258D" w:rsidP="00502EE8" w:rsidRDefault="001119D4" w14:paraId="200043F5" w14:textId="436D3A9E">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Pr="00120097" w:rsidR="00120097">
        <w:rPr>
          <w:b/>
        </w:rPr>
        <w:t>connection</w:t>
      </w:r>
      <w:r w:rsidR="00120097">
        <w:t xml:space="preserve"> &gt; </w:t>
      </w:r>
      <w:r w:rsidR="00E9545D">
        <w:t>Filter for</w:t>
      </w:r>
      <w:r w:rsidR="00C1683B">
        <w:t xml:space="preserve"> </w:t>
      </w:r>
      <w:r w:rsidR="00C1683B">
        <w:rPr>
          <w:b/>
        </w:rPr>
        <w:t>AtBot Logic</w:t>
      </w:r>
      <w:r w:rsidR="00C1683B">
        <w:t xml:space="preserve"> and</w:t>
      </w:r>
      <w:r w:rsidR="00E9545D">
        <w:t xml:space="preserve"> click</w:t>
      </w:r>
      <w:r w:rsidR="00C1683B">
        <w:t xml:space="preserve"> </w:t>
      </w:r>
      <w:r w:rsidRPr="00EA1BFC" w:rsidR="00EA1BFC">
        <w:rPr>
          <w:b/>
        </w:rPr>
        <w:t>Add</w:t>
      </w:r>
      <w:r w:rsidR="008633E8">
        <w:rPr>
          <w:b/>
        </w:rPr>
        <w:t xml:space="preserve"> </w:t>
      </w:r>
      <w:r w:rsidR="00E9545D">
        <w:rPr>
          <w:b/>
        </w:rPr>
        <w:t>[</w:t>
      </w:r>
      <w:r w:rsidR="008633E8">
        <w:rPr>
          <w:b/>
        </w:rPr>
        <w:t>plus</w:t>
      </w:r>
      <w:r w:rsidR="00E9545D">
        <w:rPr>
          <w:b/>
        </w:rPr>
        <w:t>]</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rsidR="007367EA" w:rsidP="007367EA" w:rsidRDefault="007367EA" w14:paraId="0F4E6547" w14:textId="59135F20">
      <w:pPr>
        <w:pStyle w:val="ListParagraph"/>
        <w:numPr>
          <w:ilvl w:val="1"/>
          <w:numId w:val="6"/>
        </w:numPr>
      </w:pPr>
      <w:r>
        <w:t xml:space="preserve">Set </w:t>
      </w:r>
      <w:r>
        <w:rPr>
          <w:i/>
        </w:rPr>
        <w:t>SharePoint Connection</w:t>
      </w:r>
      <w:r>
        <w:t xml:space="preserve"> to “Select during import”. If there is no connection listed, click </w:t>
      </w:r>
      <w:r w:rsidRPr="000E258D">
        <w:rPr>
          <w:b/>
        </w:rPr>
        <w:t xml:space="preserve">Create new </w:t>
      </w:r>
      <w:r>
        <w:t xml:space="preserve">&gt; </w:t>
      </w:r>
      <w:r w:rsidRPr="000E258D">
        <w:rPr>
          <w:b/>
        </w:rPr>
        <w:t>New connection</w:t>
      </w:r>
      <w:r>
        <w:t xml:space="preserve"> &gt; Find </w:t>
      </w:r>
      <w:r>
        <w:rPr>
          <w:b/>
        </w:rPr>
        <w:t>SharePoint</w:t>
      </w:r>
      <w:r>
        <w:t xml:space="preserve"> and </w:t>
      </w:r>
      <w:r w:rsidRPr="00EA1BFC">
        <w:rPr>
          <w:b/>
        </w:rPr>
        <w:t>Add</w:t>
      </w:r>
      <w:r>
        <w:rPr>
          <w:b/>
        </w:rPr>
        <w:t xml:space="preserve"> (plus)</w:t>
      </w:r>
      <w:r>
        <w:t>.</w:t>
      </w:r>
      <w:r w:rsidRPr="000E258D">
        <w:rPr>
          <w:b/>
        </w:rPr>
        <w:t xml:space="preserve"> </w:t>
      </w:r>
      <w:r>
        <w:t xml:space="preserve">Go back to the Flow tab &gt; </w:t>
      </w:r>
      <w:r w:rsidRPr="000E258D">
        <w:rPr>
          <w:b/>
        </w:rPr>
        <w:t>Select during import</w:t>
      </w:r>
      <w:r>
        <w:t xml:space="preserve"> &gt; choose your newly created connection &gt; </w:t>
      </w:r>
      <w:r w:rsidRPr="000E258D">
        <w:rPr>
          <w:b/>
        </w:rPr>
        <w:t>Save</w:t>
      </w:r>
      <w:r>
        <w:t>.</w:t>
      </w:r>
      <w:r>
        <w:t xml:space="preserve"> (Again, actually connecting to SharePoint in the Flow is optional, but you must assign this connection upon creating the Flow regardless.)</w:t>
      </w:r>
    </w:p>
    <w:p w:rsidR="00EA1BFC" w:rsidP="00502EE8" w:rsidRDefault="00EA1BFC" w14:paraId="0EA72FFB" w14:textId="1EC64EDD">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0873E9">
        <w:t xml:space="preserve">Filter for </w:t>
      </w:r>
      <w:r w:rsidR="008633E8">
        <w:rPr>
          <w:b/>
        </w:rPr>
        <w:t>Office 365 Users</w:t>
      </w:r>
      <w:r w:rsidRPr="00EA1BFC">
        <w:t xml:space="preserve"> and </w:t>
      </w:r>
      <w:r w:rsidRPr="00EA1BFC">
        <w:rPr>
          <w:b/>
        </w:rPr>
        <w:t>Add</w:t>
      </w:r>
      <w:r w:rsidR="008633E8">
        <w:rPr>
          <w:b/>
        </w:rPr>
        <w:t xml:space="preserve"> </w:t>
      </w:r>
      <w:r w:rsidR="000873E9">
        <w:rPr>
          <w:b/>
        </w:rPr>
        <w:t>[</w:t>
      </w:r>
      <w:r w:rsidR="008633E8">
        <w:rPr>
          <w:b/>
        </w:rPr>
        <w:t>plus</w:t>
      </w:r>
      <w:r w:rsidR="000873E9">
        <w:rPr>
          <w:b/>
        </w:rPr>
        <w:t>]</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rsidR="00F76665" w:rsidP="00F76665" w:rsidRDefault="00F76665" w14:paraId="3B27A074" w14:textId="4DF39864">
      <w:pPr>
        <w:pStyle w:val="ListParagraph"/>
        <w:numPr>
          <w:ilvl w:val="0"/>
          <w:numId w:val="6"/>
        </w:numPr>
      </w:pPr>
      <w:r>
        <w:t xml:space="preserve">Open the imported Flow: </w:t>
      </w:r>
      <w:r w:rsidRPr="00F76665">
        <w:rPr>
          <w:b/>
        </w:rPr>
        <w:t>My Flows</w:t>
      </w:r>
      <w:r>
        <w:t xml:space="preserve"> &gt; </w:t>
      </w:r>
      <w:r w:rsidRPr="00F76665">
        <w:rPr>
          <w:b/>
        </w:rPr>
        <w:t>[Flow name]</w:t>
      </w:r>
      <w:r>
        <w:t>.</w:t>
      </w:r>
    </w:p>
    <w:p w:rsidR="00C27BD9" w:rsidP="00F76665" w:rsidRDefault="0024665D" w14:paraId="58C23984" w14:textId="40911BE3">
      <w:pPr>
        <w:pStyle w:val="ListParagraph"/>
        <w:numPr>
          <w:ilvl w:val="0"/>
          <w:numId w:val="6"/>
        </w:numPr>
      </w:pPr>
      <w:r>
        <w:t>Click the trigger</w:t>
      </w:r>
      <w:r w:rsidR="00455CEF">
        <w:t xml:space="preserve"> to expand it</w:t>
      </w:r>
      <w:r>
        <w:t xml:space="preserve">. </w:t>
      </w:r>
    </w:p>
    <w:p w:rsidR="0024665D" w:rsidP="00C27BD9" w:rsidRDefault="0024665D" w14:paraId="152A05A1" w14:textId="19E7B001">
      <w:pPr>
        <w:pStyle w:val="ListParagraph"/>
        <w:numPr>
          <w:ilvl w:val="1"/>
          <w:numId w:val="6"/>
        </w:numPr>
      </w:pPr>
      <w:r>
        <w:t xml:space="preserve">Ensure </w:t>
      </w:r>
      <w:r>
        <w:rPr>
          <w:b/>
        </w:rPr>
        <w:t>Bot Trigger Type</w:t>
      </w:r>
      <w:r>
        <w:t xml:space="preserve"> is set to </w:t>
      </w:r>
      <w:r w:rsidR="00F9293C">
        <w:rPr>
          <w:b/>
        </w:rPr>
        <w:t>Personal</w:t>
      </w:r>
      <w:r w:rsidRPr="00C27BD9" w:rsidR="00C27BD9">
        <w:rPr>
          <w:rStyle w:val="FootnoteReference"/>
          <w:bCs/>
        </w:rPr>
        <w:footnoteReference w:id="4"/>
      </w:r>
      <w:r>
        <w:t>.</w:t>
      </w:r>
    </w:p>
    <w:p w:rsidR="00225FCF" w:rsidP="00C27BD9" w:rsidRDefault="00900745" w14:paraId="3A67E88B" w14:textId="320F7064">
      <w:pPr>
        <w:pStyle w:val="ListParagraph"/>
        <w:numPr>
          <w:ilvl w:val="1"/>
          <w:numId w:val="6"/>
        </w:numPr>
      </w:pPr>
      <w:bookmarkStart w:name="_Ref8219144" w:id="2"/>
      <w:r>
        <w:t xml:space="preserve">In </w:t>
      </w:r>
      <w:r w:rsidRPr="00900745">
        <w:rPr>
          <w:b/>
          <w:bCs/>
        </w:rPr>
        <w:t>Keyword</w:t>
      </w:r>
      <w:r>
        <w:t xml:space="preserve">, provide a keyword or key phrase (e.g., </w:t>
      </w:r>
      <w:r w:rsidR="007367EA">
        <w:rPr>
          <w:i/>
          <w:iCs/>
        </w:rPr>
        <w:t>submit expense</w:t>
      </w:r>
      <w:r>
        <w:t xml:space="preserve">) to </w:t>
      </w:r>
      <w:r w:rsidR="00A37213">
        <w:t>use as a command to automatically start this Skill.</w:t>
      </w:r>
      <w:r w:rsidR="00A37213">
        <w:rPr>
          <w:rStyle w:val="FootnoteReference"/>
        </w:rPr>
        <w:footnoteReference w:id="5"/>
      </w:r>
      <w:bookmarkEnd w:id="2"/>
    </w:p>
    <w:p w:rsidR="00866625" w:rsidP="00C27BD9" w:rsidRDefault="00866625" w14:paraId="5D25E22C" w14:textId="4B9A6CB7">
      <w:pPr>
        <w:pStyle w:val="ListParagraph"/>
        <w:numPr>
          <w:ilvl w:val="1"/>
          <w:numId w:val="6"/>
        </w:numPr>
      </w:pPr>
      <w:r>
        <w:t xml:space="preserve">Optionally, connect to the LUIS App you uploaded in </w:t>
      </w:r>
      <w:r w:rsidR="00D941AA">
        <w:t>s</w:t>
      </w:r>
      <w:r>
        <w:t>ection</w:t>
      </w:r>
      <w:r w:rsidR="00D941AA">
        <w:t> </w:t>
      </w:r>
      <w:r w:rsidR="00D941AA">
        <w:fldChar w:fldCharType="begin"/>
      </w:r>
      <w:r w:rsidR="00D941AA">
        <w:instrText xml:space="preserve"> REF _Ref8219120 \r \h </w:instrText>
      </w:r>
      <w:r w:rsidR="00D941AA">
        <w:fldChar w:fldCharType="separate"/>
      </w:r>
      <w:r w:rsidR="00D941AA">
        <w:t>B</w:t>
      </w:r>
      <w:r w:rsidR="00D941AA">
        <w:fldChar w:fldCharType="end"/>
      </w:r>
      <w:r>
        <w:t xml:space="preserve"> above. If you are not integrating with LUIS, skip this step.</w:t>
      </w:r>
    </w:p>
    <w:p w:rsidR="00E708F9" w:rsidP="00866625" w:rsidRDefault="00E708F9" w14:paraId="1A7E87F0" w14:textId="4FD01987">
      <w:pPr>
        <w:pStyle w:val="ListParagraph"/>
        <w:numPr>
          <w:ilvl w:val="2"/>
          <w:numId w:val="6"/>
        </w:numPr>
      </w:pPr>
      <w:r>
        <w:t xml:space="preserve">Paste the </w:t>
      </w:r>
      <w:r>
        <w:rPr>
          <w:b/>
          <w:bCs/>
        </w:rPr>
        <w:t>Authoring Key</w:t>
      </w:r>
      <w:r>
        <w:t xml:space="preserve"> from section</w:t>
      </w:r>
      <w:r w:rsidR="00D941AA">
        <w:t> </w:t>
      </w:r>
      <w:r w:rsidR="00D941AA">
        <w:fldChar w:fldCharType="begin"/>
      </w:r>
      <w:r w:rsidR="00D941AA">
        <w:instrText xml:space="preserve"> REF _Ref8219120 \r \h </w:instrText>
      </w:r>
      <w:r w:rsidR="00D941AA">
        <w:fldChar w:fldCharType="separate"/>
      </w:r>
      <w:r w:rsidR="00D941AA">
        <w:t>B</w:t>
      </w:r>
      <w:r w:rsidR="00D941AA">
        <w:fldChar w:fldCharType="end"/>
      </w:r>
      <w:r>
        <w:t xml:space="preserve"> above into </w:t>
      </w:r>
      <w:r>
        <w:rPr>
          <w:b/>
          <w:bCs/>
        </w:rPr>
        <w:t>LUIS API Key</w:t>
      </w:r>
      <w:r>
        <w:t>.</w:t>
      </w:r>
    </w:p>
    <w:p w:rsidR="00E708F9" w:rsidP="00866625" w:rsidRDefault="00E708F9" w14:paraId="40CA219D" w14:textId="7EC696E5">
      <w:pPr>
        <w:pStyle w:val="ListParagraph"/>
        <w:numPr>
          <w:ilvl w:val="2"/>
          <w:numId w:val="6"/>
        </w:numPr>
      </w:pPr>
      <w:r>
        <w:t xml:space="preserve">In </w:t>
      </w:r>
      <w:r>
        <w:rPr>
          <w:b/>
          <w:bCs/>
        </w:rPr>
        <w:t>LUIS App</w:t>
      </w:r>
      <w:r>
        <w:t xml:space="preserve">, select </w:t>
      </w:r>
      <w:proofErr w:type="spellStart"/>
      <w:r w:rsidR="00AA149B">
        <w:rPr>
          <w:b/>
          <w:bCs/>
        </w:rPr>
        <w:t>GoBot</w:t>
      </w:r>
      <w:proofErr w:type="spellEnd"/>
      <w:r>
        <w:t xml:space="preserve"> (</w:t>
      </w:r>
      <w:r w:rsidR="007B76C5">
        <w:t>presuming you didn’t change the app name</w:t>
      </w:r>
      <w:r>
        <w:t>).</w:t>
      </w:r>
    </w:p>
    <w:p w:rsidR="00E708F9" w:rsidP="00866625" w:rsidRDefault="00E708F9" w14:paraId="23312FAE" w14:textId="220C0CF9">
      <w:pPr>
        <w:pStyle w:val="ListParagraph"/>
        <w:numPr>
          <w:ilvl w:val="2"/>
          <w:numId w:val="6"/>
        </w:numPr>
      </w:pPr>
      <w:r>
        <w:t xml:space="preserve">In </w:t>
      </w:r>
      <w:r>
        <w:rPr>
          <w:b/>
          <w:bCs/>
        </w:rPr>
        <w:t>LUIS Intent</w:t>
      </w:r>
      <w:r>
        <w:t xml:space="preserve">, select </w:t>
      </w:r>
      <w:r w:rsidR="00AA149B">
        <w:rPr>
          <w:b/>
          <w:bCs/>
        </w:rPr>
        <w:t>Submit an expense</w:t>
      </w:r>
      <w:r w:rsidR="007B76C5">
        <w:t xml:space="preserve"> (presuming you didn’t change the intent name).</w:t>
      </w:r>
    </w:p>
    <w:p w:rsidR="00C8104D" w:rsidP="001007AB" w:rsidRDefault="0010614C" w14:paraId="54EC8688" w14:textId="74723CE5">
      <w:r>
        <w:t>Your Flow</w:t>
      </w:r>
      <w:r w:rsidR="00F90746">
        <w:t>, which is no</w:t>
      </w:r>
      <w:r w:rsidR="00AA149B">
        <w:t>w</w:t>
      </w:r>
      <w:r w:rsidR="00F90746">
        <w:t xml:space="preserve"> connected to AtBot, </w:t>
      </w:r>
      <w:r>
        <w:t xml:space="preserve">is considered an AtBot Skill. We will use “Skill” from now on to represent </w:t>
      </w:r>
      <w:r w:rsidR="00F90746">
        <w:t>Flows connected to AtBot</w:t>
      </w:r>
      <w:r>
        <w:t>.</w:t>
      </w:r>
    </w:p>
    <w:p w:rsidR="007C27F1" w:rsidP="001007AB" w:rsidRDefault="007C27F1" w14:paraId="5D970ACF" w14:textId="6C7FFE90">
      <w:r>
        <w:t>When someone uploads a photo of a receipt to the bot, nothing actually happens behind the scenes. The bot simply responds as if something had. If you want to show an actual connection to a database, include the SharePoint steps listed in section </w:t>
      </w:r>
      <w:r>
        <w:fldChar w:fldCharType="begin"/>
      </w:r>
      <w:r>
        <w:instrText xml:space="preserve"> REF _Ref8223943 \r \h </w:instrText>
      </w:r>
      <w:r>
        <w:fldChar w:fldCharType="separate"/>
      </w:r>
      <w:r>
        <w:t>E</w:t>
      </w:r>
      <w:r>
        <w:fldChar w:fldCharType="end"/>
      </w:r>
      <w:r>
        <w:t xml:space="preserve"> below.</w:t>
      </w:r>
    </w:p>
    <w:p w:rsidR="00392EDA" w:rsidP="00392EDA" w:rsidRDefault="00392EDA" w14:paraId="3C5EFBC9" w14:textId="769628AA">
      <w:pPr>
        <w:pStyle w:val="Heading1"/>
        <w:numPr>
          <w:ilvl w:val="0"/>
          <w:numId w:val="5"/>
        </w:numPr>
      </w:pPr>
      <w:r>
        <w:t>Example conversation in Teams</w:t>
      </w:r>
    </w:p>
    <w:p w:rsidR="00392EDA" w:rsidP="00392EDA" w:rsidRDefault="00392EDA" w14:paraId="79A300FC" w14:textId="6D6ACB3B" w14:noSpellErr="1">
      <w:r w:rsidR="74BD6D34">
        <w:rPr/>
        <w:t xml:space="preserve">You can find a screenshot of an execution of this Flow using AtBot in Microsoft Teams in the </w:t>
      </w:r>
      <w:hyperlink r:id="R681d02f4fc5f44a3">
        <w:r w:rsidRPr="74BD6D34" w:rsidR="74BD6D34">
          <w:rPr>
            <w:rStyle w:val="Hyperlink"/>
          </w:rPr>
          <w:t>demo resources folder</w:t>
        </w:r>
      </w:hyperlink>
      <w:r w:rsidR="74BD6D34">
        <w:rPr/>
        <w:t>.</w:t>
      </w:r>
    </w:p>
    <w:p w:rsidR="005067BD" w:rsidP="00392EDA" w:rsidRDefault="005067BD" w14:paraId="319F0680" w14:textId="08279BAD">
      <w:r>
        <w:t>Answers to date-related questions can be provided in your preferred date format or vernacular words for dates including, for example, “tomorrow” and “next Thursday”.</w:t>
      </w:r>
    </w:p>
    <w:p w:rsidR="00AA149B" w:rsidP="00AA149B" w:rsidRDefault="00AA149B" w14:paraId="33819A82" w14:textId="37EE3D61">
      <w:pPr>
        <w:pStyle w:val="Heading1"/>
        <w:numPr>
          <w:ilvl w:val="0"/>
          <w:numId w:val="5"/>
        </w:numPr>
      </w:pPr>
      <w:bookmarkStart w:name="_Ref8223943" w:id="3"/>
      <w:r>
        <w:lastRenderedPageBreak/>
        <w:t>Connecting your Skill to SharePoint</w:t>
      </w:r>
      <w:bookmarkEnd w:id="3"/>
    </w:p>
    <w:p w:rsidR="00DF27C3" w:rsidP="00DF27C3" w:rsidRDefault="00DF27C3" w14:paraId="307B75F2" w14:textId="71B20F21">
      <w:r>
        <w:t>First you need to create the SharePoint library. Generally, a modern SharePoint Online site works best; it doesn’t matter whether you use a Team or Communication Site. If you’re creating from scratch, use a Team site and set the members as anyone that will be using the bot or demoing it.</w:t>
      </w:r>
    </w:p>
    <w:p w:rsidR="00DF27C3" w:rsidP="00DF27C3" w:rsidRDefault="00DF27C3" w14:paraId="0B688EA6" w14:textId="77777777">
      <w:r>
        <w:t>Once you create your site:</w:t>
      </w:r>
    </w:p>
    <w:p w:rsidR="00DF27C3" w:rsidP="00DF27C3" w:rsidRDefault="00DF27C3" w14:paraId="45351F97" w14:textId="77777777">
      <w:pPr>
        <w:pStyle w:val="ListParagraph"/>
        <w:numPr>
          <w:ilvl w:val="0"/>
          <w:numId w:val="9"/>
        </w:numPr>
      </w:pPr>
      <w:r>
        <w:t>Open you SharePoint site.</w:t>
      </w:r>
    </w:p>
    <w:p w:rsidR="00DF27C3" w:rsidP="00DF27C3" w:rsidRDefault="00DF27C3" w14:paraId="2209C0EB" w14:textId="77777777">
      <w:pPr>
        <w:pStyle w:val="ListParagraph"/>
        <w:numPr>
          <w:ilvl w:val="0"/>
          <w:numId w:val="9"/>
        </w:numPr>
      </w:pPr>
      <w:r>
        <w:t xml:space="preserve">Click the </w:t>
      </w:r>
      <w:r w:rsidRPr="000B7BB6">
        <w:rPr>
          <w:b/>
        </w:rPr>
        <w:t>gear</w:t>
      </w:r>
      <w:r>
        <w:t xml:space="preserve"> in the top right corner &gt; </w:t>
      </w:r>
      <w:r w:rsidRPr="000B7BB6">
        <w:rPr>
          <w:b/>
        </w:rPr>
        <w:t>Add an app</w:t>
      </w:r>
      <w:r>
        <w:t xml:space="preserve"> &gt; </w:t>
      </w:r>
      <w:r w:rsidRPr="000B7BB6">
        <w:rPr>
          <w:b/>
        </w:rPr>
        <w:t>Document Library</w:t>
      </w:r>
      <w:r>
        <w:rPr>
          <w:b/>
        </w:rPr>
        <w:t xml:space="preserve"> </w:t>
      </w:r>
      <w:r>
        <w:t xml:space="preserve">&gt; </w:t>
      </w:r>
      <w:r w:rsidRPr="000B7BB6">
        <w:rPr>
          <w:b/>
        </w:rPr>
        <w:t>[Give it a name]</w:t>
      </w:r>
      <w:r>
        <w:t xml:space="preserve"> &gt; </w:t>
      </w:r>
      <w:r>
        <w:rPr>
          <w:b/>
        </w:rPr>
        <w:t>Create</w:t>
      </w:r>
      <w:r>
        <w:t xml:space="preserve"> &gt; </w:t>
      </w:r>
      <w:r>
        <w:rPr>
          <w:b/>
        </w:rPr>
        <w:t>Open your library</w:t>
      </w:r>
      <w:r>
        <w:t>.</w:t>
      </w:r>
    </w:p>
    <w:p w:rsidR="00DF27C3" w:rsidP="00DF27C3" w:rsidRDefault="00DF27C3" w14:paraId="6B3AC1C6" w14:textId="77777777">
      <w:pPr>
        <w:pStyle w:val="ListParagraph"/>
        <w:numPr>
          <w:ilvl w:val="0"/>
          <w:numId w:val="9"/>
        </w:numPr>
      </w:pPr>
      <w:r>
        <w:t xml:space="preserve">Click </w:t>
      </w:r>
      <w:r w:rsidRPr="000C6B9A">
        <w:rPr>
          <w:b/>
        </w:rPr>
        <w:t>Add column</w:t>
      </w:r>
      <w:r>
        <w:t xml:space="preserve"> &gt; </w:t>
      </w:r>
      <w:r>
        <w:rPr>
          <w:b/>
        </w:rPr>
        <w:t>Date and Time</w:t>
      </w:r>
      <w:r>
        <w:t xml:space="preserve"> &gt; Name </w:t>
      </w:r>
      <w:proofErr w:type="gramStart"/>
      <w:r>
        <w:t>it</w:t>
      </w:r>
      <w:proofErr w:type="gramEnd"/>
      <w:r>
        <w:t xml:space="preserve"> </w:t>
      </w:r>
      <w:r w:rsidRPr="00DE4D7B">
        <w:rPr>
          <w:b/>
        </w:rPr>
        <w:t>Date</w:t>
      </w:r>
      <w:r>
        <w:t>.</w:t>
      </w:r>
    </w:p>
    <w:p w:rsidR="00DF27C3" w:rsidP="00DF27C3" w:rsidRDefault="00DF27C3" w14:paraId="4828B0EE" w14:textId="77777777">
      <w:pPr>
        <w:pStyle w:val="ListParagraph"/>
        <w:numPr>
          <w:ilvl w:val="0"/>
          <w:numId w:val="9"/>
        </w:numPr>
      </w:pPr>
      <w:r>
        <w:t xml:space="preserve">Click </w:t>
      </w:r>
      <w:r>
        <w:rPr>
          <w:b/>
        </w:rPr>
        <w:t>Add column</w:t>
      </w:r>
      <w:r>
        <w:t xml:space="preserve"> &gt; </w:t>
      </w:r>
      <w:r>
        <w:rPr>
          <w:b/>
        </w:rPr>
        <w:t>Currency</w:t>
      </w:r>
      <w:r>
        <w:t xml:space="preserve"> &gt; Name it </w:t>
      </w:r>
      <w:r w:rsidRPr="001D732B">
        <w:rPr>
          <w:b/>
        </w:rPr>
        <w:t>Cost</w:t>
      </w:r>
      <w:r>
        <w:t xml:space="preserve"> (choose the appropriate currency).</w:t>
      </w:r>
    </w:p>
    <w:p w:rsidR="00DF27C3" w:rsidP="00DF27C3" w:rsidRDefault="00DF27C3" w14:paraId="5C1878CB" w14:textId="77777777">
      <w:pPr>
        <w:pStyle w:val="ListParagraph"/>
        <w:numPr>
          <w:ilvl w:val="0"/>
          <w:numId w:val="9"/>
        </w:numPr>
      </w:pPr>
      <w:r>
        <w:t>Order the columns left-to-right how you prefer.</w:t>
      </w:r>
    </w:p>
    <w:p w:rsidR="00693FA1" w:rsidP="00693FA1" w:rsidRDefault="00693FA1" w14:paraId="23A58ACA" w14:textId="33FBE429">
      <w:pPr>
        <w:pStyle w:val="ListParagraph"/>
        <w:numPr>
          <w:ilvl w:val="0"/>
          <w:numId w:val="9"/>
        </w:numPr>
      </w:pPr>
      <w:r>
        <w:t xml:space="preserve">In the </w:t>
      </w:r>
      <w:r>
        <w:rPr>
          <w:b/>
          <w:bCs/>
        </w:rPr>
        <w:t>Condition</w:t>
      </w:r>
      <w:r>
        <w:t xml:space="preserve"> step, change </w:t>
      </w:r>
      <w:r>
        <w:rPr>
          <w:i/>
          <w:iCs/>
        </w:rPr>
        <w:t>is equal to</w:t>
      </w:r>
      <w:r>
        <w:t xml:space="preserve"> </w:t>
      </w:r>
      <w:proofErr w:type="spellStart"/>
      <w:r>
        <w:t>to</w:t>
      </w:r>
      <w:proofErr w:type="spellEnd"/>
      <w:r>
        <w:t xml:space="preserve"> </w:t>
      </w:r>
      <w:r>
        <w:rPr>
          <w:i/>
          <w:iCs/>
        </w:rPr>
        <w:t>is not equal to</w:t>
      </w:r>
      <w:r>
        <w:t>.</w:t>
      </w:r>
      <w:r>
        <w:rPr>
          <w:rStyle w:val="FootnoteReference"/>
        </w:rPr>
        <w:footnoteReference w:id="6"/>
      </w:r>
    </w:p>
    <w:p w:rsidR="00693FA1" w:rsidP="00693FA1" w:rsidRDefault="00693FA1" w14:paraId="7250F80D" w14:textId="66353E57">
      <w:pPr>
        <w:pStyle w:val="ListParagraph"/>
        <w:numPr>
          <w:ilvl w:val="0"/>
          <w:numId w:val="9"/>
        </w:numPr>
      </w:pPr>
      <w:r>
        <w:t xml:space="preserve">In the </w:t>
      </w:r>
      <w:r>
        <w:rPr>
          <w:b/>
        </w:rPr>
        <w:t>Create file: upload receipt</w:t>
      </w:r>
      <w:r>
        <w:t xml:space="preserve"> step, update the Site Address to the site you’re using from above. Update the Folder path to the Library you created. The File Name should be set (using a Flow expression to concatenate the date and time and the user name to create a unique name.</w:t>
      </w:r>
    </w:p>
    <w:p w:rsidR="00693FA1" w:rsidP="00693FA1" w:rsidRDefault="00693FA1" w14:paraId="2748F499" w14:textId="4DA784A2">
      <w:pPr>
        <w:pStyle w:val="ListParagraph"/>
        <w:numPr>
          <w:ilvl w:val="0"/>
          <w:numId w:val="9"/>
        </w:numPr>
      </w:pPr>
      <w:r>
        <w:t xml:space="preserve">In the </w:t>
      </w:r>
      <w:r>
        <w:rPr>
          <w:b/>
        </w:rPr>
        <w:t xml:space="preserve">Update file properties: </w:t>
      </w:r>
      <w:r w:rsidR="000345CE">
        <w:rPr>
          <w:b/>
        </w:rPr>
        <w:t>A</w:t>
      </w:r>
      <w:r>
        <w:rPr>
          <w:b/>
        </w:rPr>
        <w:t xml:space="preserve">pply </w:t>
      </w:r>
      <w:r w:rsidR="000345CE">
        <w:rPr>
          <w:b/>
        </w:rPr>
        <w:t>M</w:t>
      </w:r>
      <w:r>
        <w:rPr>
          <w:b/>
        </w:rPr>
        <w:t xml:space="preserve">etadata to </w:t>
      </w:r>
      <w:r w:rsidR="000345CE">
        <w:rPr>
          <w:b/>
        </w:rPr>
        <w:t>R</w:t>
      </w:r>
      <w:r>
        <w:rPr>
          <w:b/>
        </w:rPr>
        <w:t>eceipt</w:t>
      </w:r>
      <w:r>
        <w:t xml:space="preserve"> step, update the </w:t>
      </w:r>
      <w:r w:rsidRPr="00BC5B82">
        <w:rPr>
          <w:b/>
        </w:rPr>
        <w:t>Site Address</w:t>
      </w:r>
      <w:r>
        <w:t xml:space="preserve"> to the site you’re using and the </w:t>
      </w:r>
      <w:r w:rsidRPr="00BC5B82">
        <w:rPr>
          <w:b/>
        </w:rPr>
        <w:t>Library Name</w:t>
      </w:r>
      <w:r>
        <w:t xml:space="preserve"> to the library you created. If necessary, updated the Title, Date, and Cost using the LUIS entities and your cost variable, as shown below:</w:t>
      </w:r>
      <w:r>
        <w:br/>
      </w:r>
      <w:r w:rsidRPr="00206891" w:rsidR="00206891">
        <w:drawing>
          <wp:inline distT="0" distB="0" distL="0" distR="0" wp14:anchorId="6E63D539" wp14:editId="06F7DCED">
            <wp:extent cx="3810000" cy="218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184400"/>
                    </a:xfrm>
                    <a:prstGeom prst="rect">
                      <a:avLst/>
                    </a:prstGeom>
                  </pic:spPr>
                </pic:pic>
              </a:graphicData>
            </a:graphic>
          </wp:inline>
        </w:drawing>
      </w:r>
    </w:p>
    <w:p w:rsidR="00693FA1" w:rsidP="00693FA1" w:rsidRDefault="00693FA1" w14:paraId="34DC5E62" w14:textId="77777777">
      <w:pPr>
        <w:pStyle w:val="ListParagraph"/>
        <w:numPr>
          <w:ilvl w:val="0"/>
          <w:numId w:val="9"/>
        </w:numPr>
      </w:pPr>
      <w:r>
        <w:t xml:space="preserve">In the </w:t>
      </w:r>
      <w:r>
        <w:rPr>
          <w:b/>
        </w:rPr>
        <w:t>Send reply: Confirmation</w:t>
      </w:r>
      <w:r>
        <w:t xml:space="preserve"> step, update the URL listed in the HTML to point to your SharePoint Library.</w:t>
      </w:r>
    </w:p>
    <w:p w:rsidRPr="00392EDA" w:rsidR="00AA149B" w:rsidP="00392EDA" w:rsidRDefault="00AA149B" w14:paraId="728BF324" w14:textId="77777777"/>
    <w:sectPr w:rsidRPr="00392EDA" w:rsidR="00AA149B">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376" w:rsidP="00C439D9" w:rsidRDefault="00114376" w14:paraId="71D103C6" w14:textId="77777777">
      <w:pPr>
        <w:spacing w:after="0" w:line="240" w:lineRule="auto"/>
      </w:pPr>
      <w:r>
        <w:separator/>
      </w:r>
    </w:p>
  </w:endnote>
  <w:endnote w:type="continuationSeparator" w:id="0">
    <w:p w:rsidR="00114376" w:rsidP="00C439D9" w:rsidRDefault="00114376" w14:paraId="36CBF3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439D9" w:rsidR="00C439D9" w:rsidRDefault="00C439D9" w14:paraId="0F20A0A8" w14:textId="084D168A">
    <w:pPr>
      <w:pStyle w:val="Footer"/>
      <w:rPr>
        <w:sz w:val="20"/>
      </w:rPr>
    </w:pPr>
    <w:r w:rsidRPr="00C439D9">
      <w:rPr>
        <w:sz w:val="20"/>
      </w:rPr>
      <w:t>Created by Matt Wade</w:t>
    </w:r>
    <w:r w:rsidR="00B17AB6">
      <w:rPr>
        <w:sz w:val="20"/>
      </w:rPr>
      <w:t xml:space="preserve"> </w:t>
    </w:r>
    <w:hyperlink w:history="1" r:id="rId1">
      <w:r w:rsidRPr="001F7449" w:rsidR="00B17AB6">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r>
    <w:r w:rsidRPr="00C439D9">
      <w:rPr>
        <w:sz w:val="20"/>
      </w:rPr>
      <w:t>Last updated 2019-05-0</w:t>
    </w:r>
    <w:r w:rsidR="00DD27F6">
      <w:rPr>
        <w:sz w:val="20"/>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376" w:rsidP="00C439D9" w:rsidRDefault="00114376" w14:paraId="357A3F2C" w14:textId="77777777">
      <w:pPr>
        <w:spacing w:after="0" w:line="240" w:lineRule="auto"/>
      </w:pPr>
      <w:r>
        <w:separator/>
      </w:r>
    </w:p>
  </w:footnote>
  <w:footnote w:type="continuationSeparator" w:id="0">
    <w:p w:rsidR="00114376" w:rsidP="00C439D9" w:rsidRDefault="00114376" w14:paraId="104AADCE" w14:textId="77777777">
      <w:pPr>
        <w:spacing w:after="0" w:line="240" w:lineRule="auto"/>
      </w:pPr>
      <w:r>
        <w:continuationSeparator/>
      </w:r>
    </w:p>
  </w:footnote>
  <w:footnote w:id="1">
    <w:p w:rsidR="00D22079" w:rsidRDefault="00D22079" w14:paraId="58E86C6E" w14:textId="624B2338">
      <w:pPr>
        <w:pStyle w:val="FootnoteText"/>
      </w:pPr>
      <w:r>
        <w:rPr>
          <w:rStyle w:val="FootnoteReference"/>
        </w:rPr>
        <w:footnoteRef/>
      </w:r>
      <w:r>
        <w:t xml:space="preserve"> Only available in the commercial/education cloud. Not available in the Microsoft government cloud (GCC, GCC High, GCC DoD).</w:t>
      </w:r>
    </w:p>
  </w:footnote>
  <w:footnote w:id="2">
    <w:p w:rsidR="00DE6ADF" w:rsidRDefault="00DE6ADF" w14:paraId="1DD3AAE6" w14:textId="5C7D20EF">
      <w:pPr>
        <w:pStyle w:val="FootnoteText"/>
      </w:pPr>
      <w:r>
        <w:rPr>
          <w:rStyle w:val="FootnoteReference"/>
        </w:rPr>
        <w:footnoteRef/>
      </w:r>
      <w:r>
        <w:t xml:space="preserve"> This QnA Maker knowledge base is owned and operated by the AtBot Team and cannot be changed.</w:t>
      </w:r>
    </w:p>
  </w:footnote>
  <w:footnote w:id="3">
    <w:p w:rsidR="003A40FF" w:rsidRDefault="003A40FF" w14:paraId="66C3E3C9" w14:textId="2C10892F">
      <w:pPr>
        <w:pStyle w:val="FootnoteText"/>
      </w:pPr>
      <w:r>
        <w:rPr>
          <w:rStyle w:val="FootnoteReference"/>
        </w:rPr>
        <w:footnoteRef/>
      </w:r>
      <w:r>
        <w:t xml:space="preserve"> This LUIS App include</w:t>
      </w:r>
      <w:r w:rsidR="00DE6ADF">
        <w:t>s</w:t>
      </w:r>
      <w:r>
        <w:t xml:space="preserve"> entities including whether the user indicates vacation or sick time, and the start and end dates of their request. However, these entities can only pass over to Flow using LUIS Intent Vectors, which requires an Enterprise AtBot. More details on setting up an</w:t>
      </w:r>
      <w:r w:rsidR="008159B2">
        <w:t xml:space="preserve"> equivalent</w:t>
      </w:r>
      <w:r>
        <w:t xml:space="preserve"> enterprise bot </w:t>
      </w:r>
      <w:r w:rsidR="008159B2">
        <w:t xml:space="preserve">demo </w:t>
      </w:r>
      <w:r>
        <w:t xml:space="preserve">are available </w:t>
      </w:r>
      <w:hyperlink w:history="1" r:id="rId1">
        <w:r w:rsidRPr="003A40FF">
          <w:rPr>
            <w:rStyle w:val="Hyperlink"/>
          </w:rPr>
          <w:t>here</w:t>
        </w:r>
      </w:hyperlink>
      <w:r>
        <w:t>.</w:t>
      </w:r>
    </w:p>
  </w:footnote>
  <w:footnote w:id="4">
    <w:p w:rsidRPr="00C27BD9" w:rsidR="00C27BD9" w:rsidRDefault="00C27BD9" w14:paraId="6D9E6BF4" w14:textId="7ECC9A70">
      <w:pPr>
        <w:pStyle w:val="FootnoteText"/>
      </w:pPr>
      <w:r>
        <w:rPr>
          <w:rStyle w:val="FootnoteReference"/>
        </w:rPr>
        <w:footnoteRef/>
      </w:r>
      <w:r>
        <w:t xml:space="preserve"> You can set </w:t>
      </w:r>
      <w:r w:rsidR="00DD27F6">
        <w:t>the Skill</w:t>
      </w:r>
      <w:r>
        <w:t xml:space="preserve"> to </w:t>
      </w:r>
      <w:proofErr w:type="spellStart"/>
      <w:r>
        <w:rPr>
          <w:b/>
          <w:bCs/>
        </w:rPr>
        <w:t>Shared</w:t>
      </w:r>
      <w:proofErr w:type="spellEnd"/>
      <w:r>
        <w:t xml:space="preserve"> if you’d like, but you are limited to six shared Skills per organization. The last six Skills that were edited will be</w:t>
      </w:r>
      <w:r w:rsidR="005A3946">
        <w:t xml:space="preserve"> the only ones</w:t>
      </w:r>
      <w:r>
        <w:t xml:space="preserve"> available. Making the Skill </w:t>
      </w:r>
      <w:r>
        <w:rPr>
          <w:b/>
          <w:bCs/>
        </w:rPr>
        <w:t>Personal</w:t>
      </w:r>
      <w:r>
        <w:t xml:space="preserve"> ensures you are able to use it whenever you want</w:t>
      </w:r>
      <w:r w:rsidR="00DD27F6">
        <w:t>;</w:t>
      </w:r>
      <w:r>
        <w:t xml:space="preserve"> </w:t>
      </w:r>
      <w:r w:rsidR="00DD27F6">
        <w:t>however,</w:t>
      </w:r>
      <w:r>
        <w:t xml:space="preserve"> </w:t>
      </w:r>
      <w:r w:rsidR="005A3946">
        <w:t xml:space="preserve">you are limited to three Person Skills and </w:t>
      </w:r>
      <w:r>
        <w:t xml:space="preserve">only you can </w:t>
      </w:r>
      <w:r w:rsidR="005A3946">
        <w:t>execute them</w:t>
      </w:r>
      <w:r>
        <w:t>.</w:t>
      </w:r>
    </w:p>
  </w:footnote>
  <w:footnote w:id="5">
    <w:p w:rsidR="00A37213" w:rsidRDefault="00A37213" w14:paraId="17B16AAD" w14:textId="4EB428D8">
      <w:pPr>
        <w:pStyle w:val="FootnoteText"/>
      </w:pPr>
      <w:r>
        <w:rPr>
          <w:rStyle w:val="FootnoteReference"/>
        </w:rPr>
        <w:footnoteRef/>
      </w:r>
      <w:r>
        <w:t xml:space="preserve"> This is optional if you are using LUIS (section </w:t>
      </w:r>
      <w:r>
        <w:fldChar w:fldCharType="begin"/>
      </w:r>
      <w:r>
        <w:instrText xml:space="preserve"> REF _Ref8219120 \r \h </w:instrText>
      </w:r>
      <w:r>
        <w:fldChar w:fldCharType="separate"/>
      </w:r>
      <w:r>
        <w:t>B</w:t>
      </w:r>
      <w:r>
        <w:fldChar w:fldCharType="end"/>
      </w:r>
      <w:r>
        <w:t>). If you’re not using LUIS, you must provide a keyword or key phrase.</w:t>
      </w:r>
      <w:r w:rsidR="000345CE">
        <w:t xml:space="preserve"> Note that most customers will be most </w:t>
      </w:r>
      <w:proofErr w:type="spellStart"/>
      <w:r w:rsidR="000345CE">
        <w:t>wow’ed</w:t>
      </w:r>
      <w:proofErr w:type="spellEnd"/>
      <w:r w:rsidR="000345CE">
        <w:t xml:space="preserve"> by the natural language processing (LUIS).</w:t>
      </w:r>
    </w:p>
  </w:footnote>
  <w:footnote w:id="6">
    <w:p w:rsidR="00693FA1" w:rsidRDefault="00693FA1" w14:paraId="616CD4C1" w14:textId="6F150DAC">
      <w:pPr>
        <w:pStyle w:val="FootnoteText"/>
      </w:pPr>
      <w:r>
        <w:rPr>
          <w:rStyle w:val="FootnoteReference"/>
        </w:rPr>
        <w:footnoteRef/>
      </w:r>
      <w:r>
        <w:t xml:space="preserve"> This enables the SharePoint step. Flow has no out-of-the-box way to provide an optional step, i.e. “comment out” a step. This process is a clean way to toggle whether the </w:t>
      </w:r>
      <w:r w:rsidR="003B53CB">
        <w:t xml:space="preserve">steps run. By default, </w:t>
      </w:r>
      <w:r w:rsidR="00CB2657">
        <w:t>“</w:t>
      </w:r>
      <w:r w:rsidR="003B53CB">
        <w:t xml:space="preserve">if 1 </w:t>
      </w:r>
      <w:proofErr w:type="gramStart"/>
      <w:r w:rsidR="003B53CB">
        <w:t>equals</w:t>
      </w:r>
      <w:proofErr w:type="gramEnd"/>
      <w:r w:rsidR="003B53CB">
        <w:t xml:space="preserve"> 1, skip SharePoint</w:t>
      </w:r>
      <w:r w:rsidR="00CB2657">
        <w:t>”</w:t>
      </w:r>
      <w:r w:rsidR="003B53CB">
        <w:t xml:space="preserve">. This </w:t>
      </w:r>
      <w:r w:rsidR="00CB2657">
        <w:t xml:space="preserve">action changes this to be “if 1 does not equal 1, do not skip SharePoint”, or, put simply, “if 1 </w:t>
      </w:r>
      <w:proofErr w:type="gramStart"/>
      <w:r w:rsidR="00CB2657">
        <w:t>equals</w:t>
      </w:r>
      <w:proofErr w:type="gramEnd"/>
      <w:r w:rsidR="00CB2657">
        <w:t xml:space="preserve"> 1, do the SharePoint steps”.</w:t>
      </w:r>
      <w:r w:rsidR="003B53CB">
        <w:t xml:space="preserve"> </w:t>
      </w:r>
      <w:r w:rsidR="00D15295">
        <w:t xml:space="preserve">If this doesn’t make sense, don’t worry about it. It </w:t>
      </w:r>
      <w:r w:rsidR="00D15295">
        <w:t>works.</w:t>
      </w:r>
      <w:bookmarkStart w:name="_GoBack" w:id="4"/>
      <w:bookmarkEnd w:id="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7B4"/>
    <w:multiLevelType w:val="hybridMultilevel"/>
    <w:tmpl w:val="D4A4590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2"/>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345CE"/>
    <w:rsid w:val="000675BC"/>
    <w:rsid w:val="000873E9"/>
    <w:rsid w:val="00091F99"/>
    <w:rsid w:val="000B7BB6"/>
    <w:rsid w:val="000C6B9A"/>
    <w:rsid w:val="000E258D"/>
    <w:rsid w:val="001007AB"/>
    <w:rsid w:val="0010614C"/>
    <w:rsid w:val="001119D4"/>
    <w:rsid w:val="00114376"/>
    <w:rsid w:val="00120097"/>
    <w:rsid w:val="001A3FA0"/>
    <w:rsid w:val="001D732B"/>
    <w:rsid w:val="001F498B"/>
    <w:rsid w:val="00203618"/>
    <w:rsid w:val="00206891"/>
    <w:rsid w:val="00207FBF"/>
    <w:rsid w:val="00225FCF"/>
    <w:rsid w:val="0024665D"/>
    <w:rsid w:val="00274F3E"/>
    <w:rsid w:val="002B6F5F"/>
    <w:rsid w:val="002C66F2"/>
    <w:rsid w:val="002E6FB5"/>
    <w:rsid w:val="00301C80"/>
    <w:rsid w:val="003254D5"/>
    <w:rsid w:val="00353A8C"/>
    <w:rsid w:val="00353AF7"/>
    <w:rsid w:val="00390B99"/>
    <w:rsid w:val="00392EDA"/>
    <w:rsid w:val="003A40FF"/>
    <w:rsid w:val="003B53CB"/>
    <w:rsid w:val="00412144"/>
    <w:rsid w:val="004276E2"/>
    <w:rsid w:val="00455CEF"/>
    <w:rsid w:val="0048084B"/>
    <w:rsid w:val="004B1530"/>
    <w:rsid w:val="004B2857"/>
    <w:rsid w:val="004C30B3"/>
    <w:rsid w:val="00502EE8"/>
    <w:rsid w:val="005067BD"/>
    <w:rsid w:val="0053436E"/>
    <w:rsid w:val="005451A4"/>
    <w:rsid w:val="005670F8"/>
    <w:rsid w:val="005A3946"/>
    <w:rsid w:val="005A5C75"/>
    <w:rsid w:val="005D2DDB"/>
    <w:rsid w:val="005E4B29"/>
    <w:rsid w:val="00616A3D"/>
    <w:rsid w:val="006755D4"/>
    <w:rsid w:val="00693FA1"/>
    <w:rsid w:val="00707127"/>
    <w:rsid w:val="007367EA"/>
    <w:rsid w:val="00783E63"/>
    <w:rsid w:val="007B76C5"/>
    <w:rsid w:val="007C27F1"/>
    <w:rsid w:val="008007B8"/>
    <w:rsid w:val="008159B2"/>
    <w:rsid w:val="008245C5"/>
    <w:rsid w:val="00834B57"/>
    <w:rsid w:val="0083612C"/>
    <w:rsid w:val="0085393F"/>
    <w:rsid w:val="008633E8"/>
    <w:rsid w:val="00866625"/>
    <w:rsid w:val="008C207E"/>
    <w:rsid w:val="008F5164"/>
    <w:rsid w:val="008F5F8D"/>
    <w:rsid w:val="00900745"/>
    <w:rsid w:val="00916E99"/>
    <w:rsid w:val="00924441"/>
    <w:rsid w:val="0093284E"/>
    <w:rsid w:val="00950C40"/>
    <w:rsid w:val="0096022C"/>
    <w:rsid w:val="009730CD"/>
    <w:rsid w:val="00A310A3"/>
    <w:rsid w:val="00A3147C"/>
    <w:rsid w:val="00A37213"/>
    <w:rsid w:val="00A54777"/>
    <w:rsid w:val="00A8289A"/>
    <w:rsid w:val="00AA149B"/>
    <w:rsid w:val="00AB169D"/>
    <w:rsid w:val="00AB6833"/>
    <w:rsid w:val="00AD6C6F"/>
    <w:rsid w:val="00AD6FB1"/>
    <w:rsid w:val="00AE1CDB"/>
    <w:rsid w:val="00B17AB6"/>
    <w:rsid w:val="00BA5FD1"/>
    <w:rsid w:val="00BC5B82"/>
    <w:rsid w:val="00BF7210"/>
    <w:rsid w:val="00C1683B"/>
    <w:rsid w:val="00C27BD9"/>
    <w:rsid w:val="00C439D9"/>
    <w:rsid w:val="00C46895"/>
    <w:rsid w:val="00C8104D"/>
    <w:rsid w:val="00C95BE3"/>
    <w:rsid w:val="00C95DFE"/>
    <w:rsid w:val="00CB2657"/>
    <w:rsid w:val="00CE7EFE"/>
    <w:rsid w:val="00D00853"/>
    <w:rsid w:val="00D15295"/>
    <w:rsid w:val="00D22079"/>
    <w:rsid w:val="00D63042"/>
    <w:rsid w:val="00D74A80"/>
    <w:rsid w:val="00D941AA"/>
    <w:rsid w:val="00DB68C7"/>
    <w:rsid w:val="00DD27F6"/>
    <w:rsid w:val="00DE4D7B"/>
    <w:rsid w:val="00DE6ADF"/>
    <w:rsid w:val="00DF27C3"/>
    <w:rsid w:val="00E02DA8"/>
    <w:rsid w:val="00E370C7"/>
    <w:rsid w:val="00E708F9"/>
    <w:rsid w:val="00E84CCB"/>
    <w:rsid w:val="00E9545D"/>
    <w:rsid w:val="00EA1BFC"/>
    <w:rsid w:val="00EA29BD"/>
    <w:rsid w:val="00EE72AF"/>
    <w:rsid w:val="00F16022"/>
    <w:rsid w:val="00F21A25"/>
    <w:rsid w:val="00F35F6A"/>
    <w:rsid w:val="00F7172C"/>
    <w:rsid w:val="00F72820"/>
    <w:rsid w:val="00F76665"/>
    <w:rsid w:val="00F8306B"/>
    <w:rsid w:val="00F90746"/>
    <w:rsid w:val="00F9293C"/>
    <w:rsid w:val="00F94709"/>
    <w:rsid w:val="00FA3BBD"/>
    <w:rsid w:val="00FD5498"/>
    <w:rsid w:val="00FD5EC1"/>
    <w:rsid w:val="5733DF9C"/>
    <w:rsid w:val="630D7163"/>
    <w:rsid w:val="74BD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39D9"/>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styleId="Heading2Char" w:customStyle="1">
    <w:name w:val="Heading 2 Char"/>
    <w:basedOn w:val="DefaultParagraphFont"/>
    <w:link w:val="Heading2"/>
    <w:uiPriority w:val="9"/>
    <w:rsid w:val="002E6FB5"/>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2E6FB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53A8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53A8C"/>
    <w:rPr>
      <w:sz w:val="20"/>
      <w:szCs w:val="20"/>
    </w:rPr>
  </w:style>
  <w:style w:type="character" w:styleId="FootnoteReference">
    <w:name w:val="footnote reference"/>
    <w:basedOn w:val="DefaultParagraphFont"/>
    <w:uiPriority w:val="99"/>
    <w:semiHidden/>
    <w:unhideWhenUsed/>
    <w:rsid w:val="00353A8C"/>
    <w:rPr>
      <w:vertAlign w:val="superscript"/>
    </w:rPr>
  </w:style>
  <w:style w:type="character" w:styleId="FollowedHyperlink">
    <w:name w:val="FollowedHyperlink"/>
    <w:basedOn w:val="DefaultParagraphFont"/>
    <w:uiPriority w:val="99"/>
    <w:semiHidden/>
    <w:unhideWhenUsed/>
    <w:rsid w:val="00815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inyurl.com/AtBotOperations"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mobileentree-my.sharepoint.com/:f:/g/personal/matt_wade_h3s_co/Eu6Jjjf2L7tIi2TnirwntlYB-3RAPXaCx5wIXG3yhtN0DA?e=0zdWO5" TargetMode="External" Id="R35ef0c064e414d96" /><Relationship Type="http://schemas.openxmlformats.org/officeDocument/2006/relationships/hyperlink" Target="https://mobileentree-my.sharepoint.com/:f:/g/personal/matt_wade_h3s_co/Eu6Jjjf2L7tIi2TnirwntlYB-3RAPXaCx5wIXG3yhtN0DA?e=0zdWO5" TargetMode="External" Id="Ra66115a2661f4a20" /><Relationship Type="http://schemas.openxmlformats.org/officeDocument/2006/relationships/hyperlink" Target="https://mobileentree-my.sharepoint.com/:f:/g/personal/matt_wade_h3s_co/Eu6Jjjf2L7tIi2TnirwntlYB-3RAPXaCx5wIXG3yhtN0DA?e=0zdWO5" TargetMode="External" Id="R681d02f4fc5f44a3" /></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obileentree-my.sharepoint.com/:w:/g/personal/matt_wade_h3s_co/Eda65ttXE2tJlp3EwhIsn_wBWmDZBRENEnl69gHqWj0Qeg?e=ybzg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5D09-D708-C64D-9C3F-E60A36267F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 Wade</dc:creator>
  <keywords/>
  <dc:description/>
  <lastModifiedBy>Matt Wade</lastModifiedBy>
  <revision>18</revision>
  <dcterms:created xsi:type="dcterms:W3CDTF">2019-05-08T19:39:00.0000000Z</dcterms:created>
  <dcterms:modified xsi:type="dcterms:W3CDTF">2019-05-08T20:08:28.7424204Z</dcterms:modified>
</coreProperties>
</file>