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DA22" w14:textId="37F5150B" w:rsidR="00000000" w:rsidRPr="006C6086" w:rsidRDefault="006C6086" w:rsidP="006C6086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6C6086">
        <w:rPr>
          <w:b/>
          <w:bCs/>
          <w:color w:val="FF0000"/>
          <w:sz w:val="40"/>
          <w:szCs w:val="40"/>
          <w:u w:val="single"/>
        </w:rPr>
        <w:t>OutPut</w:t>
      </w:r>
      <w:proofErr w:type="spellEnd"/>
      <w:r w:rsidRPr="006C6086">
        <w:rPr>
          <w:b/>
          <w:bCs/>
          <w:color w:val="FF0000"/>
          <w:sz w:val="40"/>
          <w:szCs w:val="40"/>
          <w:u w:val="single"/>
        </w:rPr>
        <w:t xml:space="preserve"> Screenshots</w:t>
      </w:r>
    </w:p>
    <w:p w14:paraId="135481F0" w14:textId="0C7A88A1" w:rsidR="006C6086" w:rsidRDefault="006C6086" w:rsidP="006C608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# deployed on </w:t>
      </w:r>
      <w:proofErr w:type="spellStart"/>
      <w:r>
        <w:rPr>
          <w:b/>
          <w:bCs/>
          <w:sz w:val="40"/>
          <w:szCs w:val="40"/>
          <w:u w:val="single"/>
        </w:rPr>
        <w:t>etherscan</w:t>
      </w:r>
      <w:proofErr w:type="spellEnd"/>
    </w:p>
    <w:p w14:paraId="2CFF3C2F" w14:textId="6C5D3040" w:rsidR="006C6086" w:rsidRDefault="006C6086" w:rsidP="006C608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Asking confirmation on wallet</w:t>
      </w:r>
    </w:p>
    <w:p w14:paraId="0B42D428" w14:textId="77777777" w:rsidR="006C6086" w:rsidRDefault="006C6086" w:rsidP="006C6086">
      <w:pPr>
        <w:pStyle w:val="ListParagraph"/>
        <w:rPr>
          <w:b/>
          <w:bCs/>
          <w:sz w:val="40"/>
          <w:szCs w:val="40"/>
          <w:u w:val="single"/>
        </w:rPr>
      </w:pPr>
    </w:p>
    <w:p w14:paraId="7EB97A7D" w14:textId="4DD170B1" w:rsidR="006C6086" w:rsidRDefault="006C6086" w:rsidP="006C6086">
      <w:pPr>
        <w:pStyle w:val="ListParagrap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A6C595" wp14:editId="782FFBE9">
            <wp:extent cx="6087352" cy="3454400"/>
            <wp:effectExtent l="0" t="0" r="8890" b="0"/>
            <wp:docPr id="77888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185" cy="345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F918" w14:textId="77777777" w:rsidR="006C6086" w:rsidRDefault="006C6086" w:rsidP="006C6086">
      <w:pPr>
        <w:pStyle w:val="ListParagraph"/>
        <w:rPr>
          <w:b/>
          <w:bCs/>
          <w:sz w:val="40"/>
          <w:szCs w:val="40"/>
          <w:u w:val="single"/>
        </w:rPr>
      </w:pPr>
    </w:p>
    <w:p w14:paraId="617EE0FE" w14:textId="6CBEF219" w:rsidR="006C6086" w:rsidRDefault="006C6086" w:rsidP="006C608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On </w:t>
      </w:r>
      <w:proofErr w:type="spellStart"/>
      <w:r>
        <w:rPr>
          <w:b/>
          <w:bCs/>
          <w:sz w:val="40"/>
          <w:szCs w:val="40"/>
          <w:u w:val="single"/>
        </w:rPr>
        <w:t>etherscan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</w:p>
    <w:p w14:paraId="53769A34" w14:textId="058AE375" w:rsidR="006C6086" w:rsidRDefault="006C6086" w:rsidP="006C6086">
      <w:pPr>
        <w:pStyle w:val="ListParagraph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2CE2E9E" wp14:editId="0CDC3D7F">
            <wp:extent cx="5731510" cy="2850515"/>
            <wp:effectExtent l="0" t="0" r="2540" b="6985"/>
            <wp:docPr id="385811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EFBC" w14:textId="77777777" w:rsidR="006C6086" w:rsidRDefault="006C6086" w:rsidP="006C6086">
      <w:pPr>
        <w:pStyle w:val="ListParagraph"/>
        <w:rPr>
          <w:b/>
          <w:bCs/>
          <w:sz w:val="40"/>
          <w:szCs w:val="40"/>
          <w:u w:val="single"/>
        </w:rPr>
      </w:pPr>
    </w:p>
    <w:p w14:paraId="292C8C60" w14:textId="20442F6B" w:rsidR="006C6086" w:rsidRDefault="006C6086" w:rsidP="006C6086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Links are provided in readme</w:t>
      </w:r>
    </w:p>
    <w:p w14:paraId="57D8BE2A" w14:textId="070CDE1C" w:rsidR="006C6086" w:rsidRDefault="006C6086" w:rsidP="006C608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Campaign Creation</w:t>
      </w:r>
    </w:p>
    <w:p w14:paraId="1EB7206D" w14:textId="03423358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EA6E7B0" wp14:editId="6017D1E6">
            <wp:extent cx="6356350" cy="2215515"/>
            <wp:effectExtent l="0" t="0" r="6350" b="0"/>
            <wp:docPr id="1160885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615" cy="22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A3B8" w14:textId="77777777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</w:p>
    <w:p w14:paraId="422E2C1F" w14:textId="07A039BD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Giving details of </w:t>
      </w:r>
      <w:proofErr w:type="gramStart"/>
      <w:r>
        <w:rPr>
          <w:b/>
          <w:bCs/>
          <w:sz w:val="40"/>
          <w:szCs w:val="40"/>
          <w:u w:val="single"/>
        </w:rPr>
        <w:t>particular campaign</w:t>
      </w:r>
      <w:proofErr w:type="gramEnd"/>
      <w:r>
        <w:rPr>
          <w:b/>
          <w:bCs/>
          <w:sz w:val="40"/>
          <w:szCs w:val="40"/>
          <w:u w:val="single"/>
        </w:rPr>
        <w:t xml:space="preserve"> based on </w:t>
      </w:r>
      <w:proofErr w:type="spellStart"/>
      <w:r>
        <w:rPr>
          <w:b/>
          <w:bCs/>
          <w:sz w:val="40"/>
          <w:szCs w:val="40"/>
          <w:u w:val="single"/>
        </w:rPr>
        <w:t>campaign_id</w:t>
      </w:r>
      <w:proofErr w:type="spellEnd"/>
    </w:p>
    <w:p w14:paraId="5C85AD7B" w14:textId="2DB62579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  <w:r w:rsidRPr="006C6086">
        <w:rPr>
          <w:b/>
          <w:bCs/>
          <w:sz w:val="40"/>
          <w:szCs w:val="40"/>
          <w:u w:val="single"/>
        </w:rPr>
        <w:drawing>
          <wp:inline distT="0" distB="0" distL="0" distR="0" wp14:anchorId="3FC86CF2" wp14:editId="07085F87">
            <wp:extent cx="2609984" cy="2768742"/>
            <wp:effectExtent l="0" t="0" r="0" b="0"/>
            <wp:docPr id="156434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46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5BFD" w14:textId="3C2F500B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Screenshot of </w:t>
      </w:r>
      <w:proofErr w:type="spellStart"/>
      <w:r>
        <w:rPr>
          <w:b/>
          <w:bCs/>
          <w:sz w:val="40"/>
          <w:szCs w:val="40"/>
          <w:u w:val="single"/>
        </w:rPr>
        <w:t>etherscan</w:t>
      </w:r>
      <w:proofErr w:type="spellEnd"/>
      <w:r>
        <w:rPr>
          <w:b/>
          <w:bCs/>
          <w:sz w:val="40"/>
          <w:szCs w:val="40"/>
          <w:u w:val="single"/>
        </w:rPr>
        <w:t xml:space="preserve"> – When transaction is done regarding creation of campaign</w:t>
      </w:r>
    </w:p>
    <w:p w14:paraId="72CC1594" w14:textId="77777777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</w:p>
    <w:p w14:paraId="27B299DC" w14:textId="77777777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</w:p>
    <w:p w14:paraId="740A03C3" w14:textId="7145343C" w:rsid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  <w:r w:rsidRPr="006C6086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06F1DEC8" wp14:editId="40B7A3E8">
            <wp:extent cx="5731510" cy="3093720"/>
            <wp:effectExtent l="0" t="0" r="2540" b="0"/>
            <wp:docPr id="196659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90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C88C" w14:textId="77777777" w:rsidR="006C6086" w:rsidRPr="006C6086" w:rsidRDefault="006C6086" w:rsidP="006C6086">
      <w:pPr>
        <w:ind w:left="360"/>
        <w:rPr>
          <w:b/>
          <w:bCs/>
          <w:sz w:val="40"/>
          <w:szCs w:val="40"/>
          <w:u w:val="single"/>
        </w:rPr>
      </w:pPr>
    </w:p>
    <w:sectPr w:rsidR="006C6086" w:rsidRPr="006C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FB9"/>
    <w:multiLevelType w:val="hybridMultilevel"/>
    <w:tmpl w:val="944C9BEA"/>
    <w:lvl w:ilvl="0" w:tplc="8788D3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72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86"/>
    <w:rsid w:val="000A243C"/>
    <w:rsid w:val="006C6086"/>
    <w:rsid w:val="00BF113D"/>
    <w:rsid w:val="00D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23D1"/>
  <w15:chartTrackingRefBased/>
  <w15:docId w15:val="{48D035A2-CC27-4D2C-81A1-BF2321CD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VATS</dc:creator>
  <cp:keywords/>
  <dc:description/>
  <cp:lastModifiedBy>ATHARV VATS</cp:lastModifiedBy>
  <cp:revision>1</cp:revision>
  <dcterms:created xsi:type="dcterms:W3CDTF">2023-10-24T17:49:00Z</dcterms:created>
  <dcterms:modified xsi:type="dcterms:W3CDTF">2023-10-24T17:56:00Z</dcterms:modified>
</cp:coreProperties>
</file>