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[MaDA]</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[MaTailieu]</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71549B">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71549B">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71549B">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71549B">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rPr>
          <w:rFonts w:ascii="Times New Roman" w:eastAsia="MS Mincho" w:hAnsi="Times New Roman" w:cs="Times New Roman"/>
          <w:color w:val="auto"/>
          <w:sz w:val="28"/>
          <w:szCs w:val="22"/>
          <w:lang w:eastAsia="ja-JP"/>
        </w:rPr>
        <w:id w:val="-1662615873"/>
        <w:docPartObj>
          <w:docPartGallery w:val="Table of Contents"/>
          <w:docPartUnique/>
        </w:docPartObj>
      </w:sdtPr>
      <w:sdtEndPr>
        <w:rPr>
          <w:b/>
          <w:bCs/>
          <w:noProof/>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00016F7F" w:rsidRPr="00645B1E">
              <w:rPr>
                <w:rStyle w:val="Hyperlink"/>
                <w:noProof/>
              </w:rPr>
              <w:t>1.1.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Mục tiêu dự án</w:t>
            </w:r>
            <w:r w:rsidR="00016F7F">
              <w:rPr>
                <w:noProof/>
                <w:webHidden/>
              </w:rPr>
              <w:tab/>
            </w:r>
            <w:r w:rsidR="00016F7F">
              <w:rPr>
                <w:noProof/>
                <w:webHidden/>
              </w:rPr>
              <w:fldChar w:fldCharType="begin"/>
            </w:r>
            <w:r w:rsidR="00016F7F">
              <w:rPr>
                <w:noProof/>
                <w:webHidden/>
              </w:rPr>
              <w:instrText xml:space="preserve"> PAGEREF _Toc443128973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00016F7F" w:rsidRPr="00645B1E">
              <w:rPr>
                <w:rStyle w:val="Hyperlink"/>
                <w:noProof/>
              </w:rPr>
              <w:t>1.2.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Thông tin chung về dự án</w:t>
            </w:r>
            <w:r w:rsidR="00016F7F">
              <w:rPr>
                <w:noProof/>
                <w:webHidden/>
              </w:rPr>
              <w:tab/>
            </w:r>
            <w:r w:rsidR="00016F7F">
              <w:rPr>
                <w:noProof/>
                <w:webHidden/>
              </w:rPr>
              <w:fldChar w:fldCharType="begin"/>
            </w:r>
            <w:r w:rsidR="00016F7F">
              <w:rPr>
                <w:noProof/>
                <w:webHidden/>
              </w:rPr>
              <w:instrText xml:space="preserve"> PAGEREF _Toc443128974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00016F7F" w:rsidRPr="00645B1E">
              <w:rPr>
                <w:rStyle w:val="Hyperlink"/>
                <w:noProof/>
              </w:rPr>
              <w:t>1.3.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Phạm vi dự án</w:t>
            </w:r>
            <w:r w:rsidR="00016F7F">
              <w:rPr>
                <w:noProof/>
                <w:webHidden/>
              </w:rPr>
              <w:tab/>
            </w:r>
            <w:r w:rsidR="00016F7F">
              <w:rPr>
                <w:noProof/>
                <w:webHidden/>
              </w:rPr>
              <w:fldChar w:fldCharType="begin"/>
            </w:r>
            <w:r w:rsidR="00016F7F">
              <w:rPr>
                <w:noProof/>
                <w:webHidden/>
              </w:rPr>
              <w:instrText xml:space="preserve"> PAGEREF _Toc443128975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00016F7F" w:rsidRPr="00645B1E">
              <w:rPr>
                <w:rStyle w:val="Hyperlink"/>
                <w:noProof/>
              </w:rPr>
              <w:t>1.4.</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Khái niệm, định nghĩa, từ viết tắt</w:t>
            </w:r>
            <w:r w:rsidR="00016F7F">
              <w:rPr>
                <w:noProof/>
                <w:webHidden/>
              </w:rPr>
              <w:tab/>
            </w:r>
            <w:r w:rsidR="00016F7F">
              <w:rPr>
                <w:noProof/>
                <w:webHidden/>
              </w:rPr>
              <w:fldChar w:fldCharType="begin"/>
            </w:r>
            <w:r w:rsidR="00016F7F">
              <w:rPr>
                <w:noProof/>
                <w:webHidden/>
              </w:rPr>
              <w:instrText xml:space="preserve"> PAGEREF _Toc443128976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71549B" w:rsidP="00016F7F">
          <w:pPr>
            <w:pStyle w:val="TOC1"/>
            <w:rPr>
              <w:rFonts w:asciiTheme="minorHAnsi" w:eastAsiaTheme="minorEastAsia" w:hAnsiTheme="minorHAnsi" w:cstheme="minorBidi"/>
              <w:noProof/>
              <w:sz w:val="22"/>
              <w:szCs w:val="22"/>
              <w:lang w:eastAsia="en-US"/>
            </w:rPr>
          </w:pPr>
          <w:hyperlink w:anchor="_Toc443128977" w:history="1">
            <w:r w:rsidR="00016F7F" w:rsidRPr="00645B1E">
              <w:rPr>
                <w:rStyle w:val="Hyperlink"/>
                <w:noProof/>
              </w:rPr>
              <w:t>2.</w:t>
            </w:r>
            <w:r w:rsidR="00016F7F">
              <w:rPr>
                <w:rFonts w:asciiTheme="minorHAnsi" w:eastAsiaTheme="minorEastAsia" w:hAnsiTheme="minorHAnsi" w:cstheme="minorBidi"/>
                <w:noProof/>
                <w:sz w:val="22"/>
                <w:szCs w:val="22"/>
                <w:lang w:eastAsia="en-US"/>
              </w:rPr>
              <w:tab/>
            </w:r>
            <w:r w:rsidR="00016F7F" w:rsidRPr="00645B1E">
              <w:rPr>
                <w:rStyle w:val="Hyperlink"/>
                <w:noProof/>
              </w:rPr>
              <w:t>TỔ CHỨC DỰ ÁN</w:t>
            </w:r>
            <w:r w:rsidR="00016F7F">
              <w:rPr>
                <w:noProof/>
                <w:webHidden/>
              </w:rPr>
              <w:tab/>
            </w:r>
            <w:r w:rsidR="00016F7F">
              <w:rPr>
                <w:noProof/>
                <w:webHidden/>
              </w:rPr>
              <w:fldChar w:fldCharType="begin"/>
            </w:r>
            <w:r w:rsidR="00016F7F">
              <w:rPr>
                <w:noProof/>
                <w:webHidden/>
              </w:rPr>
              <w:instrText xml:space="preserve"> PAGEREF _Toc443128977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00016F7F" w:rsidRPr="00645B1E">
              <w:rPr>
                <w:rStyle w:val="Hyperlink"/>
                <w:noProof/>
              </w:rPr>
              <w:t>2.1.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Sơ đồ tổ chức dự án</w:t>
            </w:r>
            <w:r w:rsidR="00016F7F">
              <w:rPr>
                <w:noProof/>
                <w:webHidden/>
              </w:rPr>
              <w:tab/>
            </w:r>
            <w:r w:rsidR="00016F7F">
              <w:rPr>
                <w:noProof/>
                <w:webHidden/>
              </w:rPr>
              <w:fldChar w:fldCharType="begin"/>
            </w:r>
            <w:r w:rsidR="00016F7F">
              <w:rPr>
                <w:noProof/>
                <w:webHidden/>
              </w:rPr>
              <w:instrText xml:space="preserve"> PAGEREF _Toc443128978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00016F7F" w:rsidRPr="00645B1E">
              <w:rPr>
                <w:rStyle w:val="Hyperlink"/>
                <w:noProof/>
              </w:rPr>
              <w:t>2.2.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vai trò chính tham gia dự án</w:t>
            </w:r>
            <w:r w:rsidR="00016F7F">
              <w:rPr>
                <w:noProof/>
                <w:webHidden/>
              </w:rPr>
              <w:tab/>
            </w:r>
            <w:r w:rsidR="00016F7F">
              <w:rPr>
                <w:noProof/>
                <w:webHidden/>
              </w:rPr>
              <w:fldChar w:fldCharType="begin"/>
            </w:r>
            <w:r w:rsidR="00016F7F">
              <w:rPr>
                <w:noProof/>
                <w:webHidden/>
              </w:rPr>
              <w:instrText xml:space="preserve"> PAGEREF _Toc443128979 \h </w:instrText>
            </w:r>
            <w:r w:rsidR="00016F7F">
              <w:rPr>
                <w:noProof/>
                <w:webHidden/>
              </w:rPr>
            </w:r>
            <w:r w:rsidR="00016F7F">
              <w:rPr>
                <w:noProof/>
                <w:webHidden/>
              </w:rPr>
              <w:fldChar w:fldCharType="separate"/>
            </w:r>
            <w:r w:rsidR="00016F7F">
              <w:rPr>
                <w:noProof/>
                <w:webHidden/>
              </w:rPr>
              <w:t>7</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00016F7F" w:rsidRPr="00645B1E">
              <w:rPr>
                <w:rStyle w:val="Hyperlink"/>
                <w:noProof/>
                <w:lang w:val="pt-BR"/>
              </w:rPr>
              <w:t>2.3.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lang w:val="pt-BR"/>
              </w:rPr>
              <w:t>Trách nhiệm của các thành viên trong dự án</w:t>
            </w:r>
            <w:r w:rsidR="00016F7F">
              <w:rPr>
                <w:noProof/>
                <w:webHidden/>
              </w:rPr>
              <w:tab/>
            </w:r>
            <w:r w:rsidR="00016F7F">
              <w:rPr>
                <w:noProof/>
                <w:webHidden/>
              </w:rPr>
              <w:fldChar w:fldCharType="begin"/>
            </w:r>
            <w:r w:rsidR="00016F7F">
              <w:rPr>
                <w:noProof/>
                <w:webHidden/>
              </w:rPr>
              <w:instrText xml:space="preserve"> PAGEREF _Toc443128984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71549B">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00016F7F" w:rsidRPr="00645B1E">
              <w:rPr>
                <w:rStyle w:val="Hyperlink"/>
                <w:noProof/>
                <w:lang w:val="pt-BR"/>
              </w:rPr>
              <w:t>2.3.1.</w:t>
            </w:r>
            <w:r w:rsidR="00016F7F">
              <w:rPr>
                <w:rFonts w:asciiTheme="minorHAnsi" w:eastAsiaTheme="minorEastAsia" w:hAnsiTheme="minorHAnsi" w:cstheme="minorBidi"/>
                <w:noProof/>
                <w:sz w:val="22"/>
                <w:szCs w:val="22"/>
              </w:rPr>
              <w:tab/>
            </w:r>
            <w:r w:rsidR="00016F7F" w:rsidRPr="00645B1E">
              <w:rPr>
                <w:rStyle w:val="Hyperlink"/>
                <w:noProof/>
                <w:lang w:val="pt-BR"/>
              </w:rPr>
              <w:t>Quản trị dự án</w:t>
            </w:r>
            <w:r w:rsidR="00016F7F">
              <w:rPr>
                <w:noProof/>
                <w:webHidden/>
              </w:rPr>
              <w:tab/>
            </w:r>
            <w:r w:rsidR="00016F7F">
              <w:rPr>
                <w:noProof/>
                <w:webHidden/>
              </w:rPr>
              <w:fldChar w:fldCharType="begin"/>
            </w:r>
            <w:r w:rsidR="00016F7F">
              <w:rPr>
                <w:noProof/>
                <w:webHidden/>
              </w:rPr>
              <w:instrText xml:space="preserve"> PAGEREF _Toc443128990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71549B">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00016F7F" w:rsidRPr="00645B1E">
              <w:rPr>
                <w:rStyle w:val="Hyperlink"/>
                <w:noProof/>
                <w:lang w:val="pt-BR"/>
              </w:rPr>
              <w:t>2.3.2.</w:t>
            </w:r>
            <w:r w:rsidR="00016F7F">
              <w:rPr>
                <w:rFonts w:asciiTheme="minorHAnsi" w:eastAsiaTheme="minorEastAsia" w:hAnsiTheme="minorHAnsi" w:cstheme="minorBidi"/>
                <w:noProof/>
                <w:sz w:val="22"/>
                <w:szCs w:val="22"/>
              </w:rPr>
              <w:tab/>
            </w:r>
            <w:r w:rsidR="00016F7F" w:rsidRPr="00645B1E">
              <w:rPr>
                <w:rStyle w:val="Hyperlink"/>
                <w:noProof/>
                <w:lang w:val="pt-BR"/>
              </w:rPr>
              <w:t>Phó quản trị dự án</w:t>
            </w:r>
            <w:r w:rsidR="00016F7F">
              <w:rPr>
                <w:noProof/>
                <w:webHidden/>
              </w:rPr>
              <w:tab/>
            </w:r>
            <w:r w:rsidR="00016F7F">
              <w:rPr>
                <w:noProof/>
                <w:webHidden/>
              </w:rPr>
              <w:fldChar w:fldCharType="begin"/>
            </w:r>
            <w:r w:rsidR="00016F7F">
              <w:rPr>
                <w:noProof/>
                <w:webHidden/>
              </w:rPr>
              <w:instrText xml:space="preserve"> PAGEREF _Toc443128991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71549B">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00016F7F" w:rsidRPr="00645B1E">
              <w:rPr>
                <w:rStyle w:val="Hyperlink"/>
                <w:noProof/>
                <w:lang w:val="pt-BR"/>
              </w:rPr>
              <w:t>2.3.3.</w:t>
            </w:r>
            <w:r w:rsidR="00016F7F">
              <w:rPr>
                <w:rFonts w:asciiTheme="minorHAnsi" w:eastAsiaTheme="minorEastAsia" w:hAnsiTheme="minorHAnsi" w:cstheme="minorBidi"/>
                <w:noProof/>
                <w:sz w:val="22"/>
                <w:szCs w:val="22"/>
              </w:rPr>
              <w:tab/>
            </w:r>
            <w:r w:rsidR="00016F7F" w:rsidRPr="00645B1E">
              <w:rPr>
                <w:rStyle w:val="Hyperlink"/>
                <w:noProof/>
                <w:lang w:val="pt-BR"/>
              </w:rPr>
              <w:t>Quản lý chất lượng sản phẩm</w:t>
            </w:r>
            <w:r w:rsidR="00016F7F">
              <w:rPr>
                <w:noProof/>
                <w:webHidden/>
              </w:rPr>
              <w:tab/>
            </w:r>
            <w:r w:rsidR="00016F7F">
              <w:rPr>
                <w:noProof/>
                <w:webHidden/>
              </w:rPr>
              <w:fldChar w:fldCharType="begin"/>
            </w:r>
            <w:r w:rsidR="00016F7F">
              <w:rPr>
                <w:noProof/>
                <w:webHidden/>
              </w:rPr>
              <w:instrText xml:space="preserve"> PAGEREF _Toc443128992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71549B">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00016F7F" w:rsidRPr="00645B1E">
              <w:rPr>
                <w:rStyle w:val="Hyperlink"/>
                <w:noProof/>
                <w:lang w:val="pt-BR"/>
              </w:rPr>
              <w:t>2.3.4.</w:t>
            </w:r>
            <w:r w:rsidR="00016F7F">
              <w:rPr>
                <w:rFonts w:asciiTheme="minorHAnsi" w:eastAsiaTheme="minorEastAsia" w:hAnsiTheme="minorHAnsi" w:cstheme="minorBidi"/>
                <w:noProof/>
                <w:sz w:val="22"/>
                <w:szCs w:val="22"/>
              </w:rPr>
              <w:tab/>
            </w:r>
            <w:r w:rsidR="00016F7F" w:rsidRPr="00645B1E">
              <w:rPr>
                <w:rStyle w:val="Hyperlink"/>
                <w:noProof/>
                <w:lang w:val="pt-BR"/>
              </w:rPr>
              <w:t>Quản lý cấu hình</w:t>
            </w:r>
            <w:r w:rsidR="00016F7F">
              <w:rPr>
                <w:noProof/>
                <w:webHidden/>
              </w:rPr>
              <w:tab/>
            </w:r>
            <w:r w:rsidR="00016F7F">
              <w:rPr>
                <w:noProof/>
                <w:webHidden/>
              </w:rPr>
              <w:fldChar w:fldCharType="begin"/>
            </w:r>
            <w:r w:rsidR="00016F7F">
              <w:rPr>
                <w:noProof/>
                <w:webHidden/>
              </w:rPr>
              <w:instrText xml:space="preserve"> PAGEREF _Toc443128993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71549B">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00016F7F" w:rsidRPr="00645B1E">
              <w:rPr>
                <w:rStyle w:val="Hyperlink"/>
                <w:noProof/>
                <w:lang w:val="pt-BR"/>
              </w:rPr>
              <w:t>2.3.5.</w:t>
            </w:r>
            <w:r w:rsidR="00016F7F">
              <w:rPr>
                <w:rFonts w:asciiTheme="minorHAnsi" w:eastAsiaTheme="minorEastAsia" w:hAnsiTheme="minorHAnsi" w:cstheme="minorBidi"/>
                <w:noProof/>
                <w:sz w:val="22"/>
                <w:szCs w:val="22"/>
              </w:rPr>
              <w:tab/>
            </w:r>
            <w:r w:rsidR="00016F7F" w:rsidRPr="00645B1E">
              <w:rPr>
                <w:rStyle w:val="Hyperlink"/>
                <w:noProof/>
                <w:lang w:val="pt-BR"/>
              </w:rPr>
              <w:t>Team Leader:</w:t>
            </w:r>
            <w:r w:rsidR="00016F7F">
              <w:rPr>
                <w:noProof/>
                <w:webHidden/>
              </w:rPr>
              <w:tab/>
            </w:r>
            <w:r w:rsidR="00016F7F">
              <w:rPr>
                <w:noProof/>
                <w:webHidden/>
              </w:rPr>
              <w:fldChar w:fldCharType="begin"/>
            </w:r>
            <w:r w:rsidR="00016F7F">
              <w:rPr>
                <w:noProof/>
                <w:webHidden/>
              </w:rPr>
              <w:instrText xml:space="preserve"> PAGEREF _Toc443128994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71549B">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00016F7F" w:rsidRPr="00645B1E">
              <w:rPr>
                <w:rStyle w:val="Hyperlink"/>
                <w:noProof/>
                <w:lang w:val="pt-BR"/>
              </w:rPr>
              <w:t>2.3.6.</w:t>
            </w:r>
            <w:r w:rsidR="00016F7F">
              <w:rPr>
                <w:rFonts w:asciiTheme="minorHAnsi" w:eastAsiaTheme="minorEastAsia" w:hAnsiTheme="minorHAnsi" w:cstheme="minorBidi"/>
                <w:noProof/>
                <w:sz w:val="22"/>
                <w:szCs w:val="22"/>
              </w:rPr>
              <w:tab/>
            </w:r>
            <w:r w:rsidR="00016F7F" w:rsidRPr="00645B1E">
              <w:rPr>
                <w:rStyle w:val="Hyperlink"/>
                <w:noProof/>
                <w:lang w:val="pt-BR"/>
              </w:rPr>
              <w:t>Team Member:</w:t>
            </w:r>
            <w:r w:rsidR="00016F7F">
              <w:rPr>
                <w:noProof/>
                <w:webHidden/>
              </w:rPr>
              <w:tab/>
            </w:r>
            <w:r w:rsidR="00016F7F">
              <w:rPr>
                <w:noProof/>
                <w:webHidden/>
              </w:rPr>
              <w:fldChar w:fldCharType="begin"/>
            </w:r>
            <w:r w:rsidR="00016F7F">
              <w:rPr>
                <w:noProof/>
                <w:webHidden/>
              </w:rPr>
              <w:instrText xml:space="preserve"> PAGEREF _Toc443128995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71549B" w:rsidP="00016F7F">
          <w:pPr>
            <w:pStyle w:val="TOC1"/>
            <w:rPr>
              <w:rFonts w:asciiTheme="minorHAnsi" w:eastAsiaTheme="minorEastAsia" w:hAnsiTheme="minorHAnsi" w:cstheme="minorBidi"/>
              <w:noProof/>
              <w:sz w:val="22"/>
              <w:szCs w:val="22"/>
              <w:lang w:eastAsia="en-US"/>
            </w:rPr>
          </w:pPr>
          <w:hyperlink w:anchor="_Toc443128996" w:history="1">
            <w:r w:rsidR="00016F7F" w:rsidRPr="00645B1E">
              <w:rPr>
                <w:rStyle w:val="Hyperlink"/>
                <w:noProof/>
                <w:lang w:val="pt-BR"/>
              </w:rPr>
              <w:t>3.</w:t>
            </w:r>
            <w:r w:rsidR="00016F7F">
              <w:rPr>
                <w:rFonts w:asciiTheme="minorHAnsi" w:eastAsiaTheme="minorEastAsia" w:hAnsiTheme="minorHAnsi" w:cstheme="minorBidi"/>
                <w:noProof/>
                <w:sz w:val="22"/>
                <w:szCs w:val="22"/>
                <w:lang w:eastAsia="en-US"/>
              </w:rPr>
              <w:tab/>
            </w:r>
            <w:r w:rsidR="00016F7F" w:rsidRPr="00645B1E">
              <w:rPr>
                <w:rStyle w:val="Hyperlink"/>
                <w:noProof/>
                <w:lang w:val="pt-BR"/>
              </w:rPr>
              <w:t>TIẾN TRÌNH THỰC HIỆN DỰ ÁN</w:t>
            </w:r>
            <w:r w:rsidR="00016F7F">
              <w:rPr>
                <w:noProof/>
                <w:webHidden/>
              </w:rPr>
              <w:tab/>
            </w:r>
            <w:r w:rsidR="00016F7F">
              <w:rPr>
                <w:noProof/>
                <w:webHidden/>
              </w:rPr>
              <w:fldChar w:fldCharType="begin"/>
            </w:r>
            <w:r w:rsidR="00016F7F">
              <w:rPr>
                <w:noProof/>
                <w:webHidden/>
              </w:rPr>
              <w:instrText xml:space="preserve"> PAGEREF _Toc443128996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00016F7F" w:rsidRPr="00645B1E">
              <w:rPr>
                <w:rStyle w:val="Hyperlink"/>
                <w:noProof/>
              </w:rPr>
              <w:t>3.1.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mốc kiểm soát  dự án</w:t>
            </w:r>
            <w:r w:rsidR="00016F7F">
              <w:rPr>
                <w:noProof/>
                <w:webHidden/>
              </w:rPr>
              <w:tab/>
            </w:r>
            <w:r w:rsidR="00016F7F">
              <w:rPr>
                <w:noProof/>
                <w:webHidden/>
              </w:rPr>
              <w:fldChar w:fldCharType="begin"/>
            </w:r>
            <w:r w:rsidR="00016F7F">
              <w:rPr>
                <w:noProof/>
                <w:webHidden/>
              </w:rPr>
              <w:instrText xml:space="preserve"> PAGEREF _Toc443128997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71549B" w:rsidP="00016F7F">
          <w:pPr>
            <w:pStyle w:val="TOC1"/>
            <w:rPr>
              <w:rFonts w:asciiTheme="minorHAnsi" w:eastAsiaTheme="minorEastAsia" w:hAnsiTheme="minorHAnsi" w:cstheme="minorBidi"/>
              <w:noProof/>
              <w:sz w:val="22"/>
              <w:szCs w:val="22"/>
              <w:lang w:eastAsia="en-US"/>
            </w:rPr>
          </w:pPr>
          <w:hyperlink w:anchor="_Toc443128998" w:history="1">
            <w:r w:rsidR="00016F7F" w:rsidRPr="00645B1E">
              <w:rPr>
                <w:rStyle w:val="Hyperlink"/>
                <w:noProof/>
              </w:rPr>
              <w:t>4.</w:t>
            </w:r>
            <w:r w:rsidR="00016F7F">
              <w:rPr>
                <w:rFonts w:asciiTheme="minorHAnsi" w:eastAsiaTheme="minorEastAsia" w:hAnsiTheme="minorHAnsi" w:cstheme="minorBidi"/>
                <w:noProof/>
                <w:sz w:val="22"/>
                <w:szCs w:val="22"/>
                <w:lang w:eastAsia="en-US"/>
              </w:rPr>
              <w:tab/>
            </w:r>
            <w:r w:rsidR="00016F7F" w:rsidRPr="00645B1E">
              <w:rPr>
                <w:rStyle w:val="Hyperlink"/>
                <w:noProof/>
              </w:rPr>
              <w:t>NGUỒN LỰC DỰ ÁN</w:t>
            </w:r>
            <w:r w:rsidR="00016F7F">
              <w:rPr>
                <w:noProof/>
                <w:webHidden/>
              </w:rPr>
              <w:tab/>
            </w:r>
            <w:r w:rsidR="00016F7F">
              <w:rPr>
                <w:noProof/>
                <w:webHidden/>
              </w:rPr>
              <w:fldChar w:fldCharType="begin"/>
            </w:r>
            <w:r w:rsidR="00016F7F">
              <w:rPr>
                <w:noProof/>
                <w:webHidden/>
              </w:rPr>
              <w:instrText xml:space="preserve"> PAGEREF _Toc443128998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00016F7F" w:rsidRPr="00645B1E">
              <w:rPr>
                <w:rStyle w:val="Hyperlink"/>
                <w:noProof/>
              </w:rPr>
              <w:t>4.1.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Yêu cầu về trang thiết bị, vật tư, vật liệu</w:t>
            </w:r>
            <w:r w:rsidR="00016F7F">
              <w:rPr>
                <w:noProof/>
                <w:webHidden/>
              </w:rPr>
              <w:tab/>
            </w:r>
            <w:r w:rsidR="00016F7F">
              <w:rPr>
                <w:noProof/>
                <w:webHidden/>
              </w:rPr>
              <w:fldChar w:fldCharType="begin"/>
            </w:r>
            <w:r w:rsidR="00016F7F">
              <w:rPr>
                <w:noProof/>
                <w:webHidden/>
              </w:rPr>
              <w:instrText xml:space="preserve"> PAGEREF _Toc443128999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00016F7F" w:rsidRPr="00645B1E">
              <w:rPr>
                <w:rStyle w:val="Hyperlink"/>
                <w:noProof/>
              </w:rPr>
              <w:t>4.2.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Chi phí dự án và các nguồn lực khác</w:t>
            </w:r>
            <w:r w:rsidR="00016F7F">
              <w:rPr>
                <w:noProof/>
                <w:webHidden/>
              </w:rPr>
              <w:tab/>
            </w:r>
            <w:r w:rsidR="00016F7F">
              <w:rPr>
                <w:noProof/>
                <w:webHidden/>
              </w:rPr>
              <w:fldChar w:fldCharType="begin"/>
            </w:r>
            <w:r w:rsidR="00016F7F">
              <w:rPr>
                <w:noProof/>
                <w:webHidden/>
              </w:rPr>
              <w:instrText xml:space="preserve"> PAGEREF _Toc443129000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71549B" w:rsidP="00016F7F">
          <w:pPr>
            <w:pStyle w:val="TOC1"/>
            <w:rPr>
              <w:rFonts w:asciiTheme="minorHAnsi" w:eastAsiaTheme="minorEastAsia" w:hAnsiTheme="minorHAnsi" w:cstheme="minorBidi"/>
              <w:noProof/>
              <w:sz w:val="22"/>
              <w:szCs w:val="22"/>
              <w:lang w:eastAsia="en-US"/>
            </w:rPr>
          </w:pPr>
          <w:hyperlink w:anchor="_Toc443129001" w:history="1">
            <w:r w:rsidR="00016F7F" w:rsidRPr="00645B1E">
              <w:rPr>
                <w:rStyle w:val="Hyperlink"/>
                <w:noProof/>
              </w:rPr>
              <w:t>5.</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CHẤT LƯỢNG</w:t>
            </w:r>
            <w:r w:rsidR="00016F7F">
              <w:rPr>
                <w:noProof/>
                <w:webHidden/>
              </w:rPr>
              <w:tab/>
            </w:r>
            <w:r w:rsidR="00016F7F">
              <w:rPr>
                <w:noProof/>
                <w:webHidden/>
              </w:rPr>
              <w:fldChar w:fldCharType="begin"/>
            </w:r>
            <w:r w:rsidR="00016F7F">
              <w:rPr>
                <w:noProof/>
                <w:webHidden/>
              </w:rPr>
              <w:instrText xml:space="preserve"> PAGEREF _Toc443129001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00016F7F" w:rsidRPr="00645B1E">
              <w:rPr>
                <w:rStyle w:val="Hyperlink"/>
                <w:noProof/>
              </w:rPr>
              <w:t>5.1.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quy trình áp dụng trong dự án</w:t>
            </w:r>
            <w:r w:rsidR="00016F7F">
              <w:rPr>
                <w:noProof/>
                <w:webHidden/>
              </w:rPr>
              <w:tab/>
            </w:r>
            <w:r w:rsidR="00016F7F">
              <w:rPr>
                <w:noProof/>
                <w:webHidden/>
              </w:rPr>
              <w:fldChar w:fldCharType="begin"/>
            </w:r>
            <w:r w:rsidR="00016F7F">
              <w:rPr>
                <w:noProof/>
                <w:webHidden/>
              </w:rPr>
              <w:instrText xml:space="preserve"> PAGEREF _Toc443129002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00016F7F" w:rsidRPr="00645B1E">
              <w:rPr>
                <w:rStyle w:val="Hyperlink"/>
                <w:noProof/>
              </w:rPr>
              <w:t>5.2.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mục tiêu chất lượng</w:t>
            </w:r>
            <w:r w:rsidR="00016F7F">
              <w:rPr>
                <w:noProof/>
                <w:webHidden/>
              </w:rPr>
              <w:tab/>
            </w:r>
            <w:r w:rsidR="00016F7F">
              <w:rPr>
                <w:noProof/>
                <w:webHidden/>
              </w:rPr>
              <w:fldChar w:fldCharType="begin"/>
            </w:r>
            <w:r w:rsidR="00016F7F">
              <w:rPr>
                <w:noProof/>
                <w:webHidden/>
              </w:rPr>
              <w:instrText xml:space="preserve"> PAGEREF _Toc443129003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71549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00016F7F" w:rsidRPr="00645B1E">
              <w:rPr>
                <w:rStyle w:val="Hyperlink"/>
                <w:noProof/>
              </w:rPr>
              <w:t>5.3.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Quản lý hồ sơ/kết quả dự án</w:t>
            </w:r>
            <w:r w:rsidR="00016F7F">
              <w:rPr>
                <w:noProof/>
                <w:webHidden/>
              </w:rPr>
              <w:tab/>
            </w:r>
            <w:r w:rsidR="00016F7F">
              <w:rPr>
                <w:noProof/>
                <w:webHidden/>
              </w:rPr>
              <w:fldChar w:fldCharType="begin"/>
            </w:r>
            <w:r w:rsidR="00016F7F">
              <w:rPr>
                <w:noProof/>
                <w:webHidden/>
              </w:rPr>
              <w:instrText xml:space="preserve"> PAGEREF _Toc443129004 \h </w:instrText>
            </w:r>
            <w:r w:rsidR="00016F7F">
              <w:rPr>
                <w:noProof/>
                <w:webHidden/>
              </w:rPr>
            </w:r>
            <w:r w:rsidR="00016F7F">
              <w:rPr>
                <w:noProof/>
                <w:webHidden/>
              </w:rPr>
              <w:fldChar w:fldCharType="separate"/>
            </w:r>
            <w:r w:rsidR="00016F7F">
              <w:rPr>
                <w:noProof/>
                <w:webHidden/>
              </w:rPr>
              <w:t>12</w:t>
            </w:r>
            <w:r w:rsidR="00016F7F">
              <w:rPr>
                <w:noProof/>
                <w:webHidden/>
              </w:rPr>
              <w:fldChar w:fldCharType="end"/>
            </w:r>
          </w:hyperlink>
        </w:p>
        <w:p w:rsidR="00016F7F" w:rsidRDefault="0071549B" w:rsidP="00016F7F">
          <w:pPr>
            <w:pStyle w:val="TOC1"/>
            <w:rPr>
              <w:rFonts w:asciiTheme="minorHAnsi" w:eastAsiaTheme="minorEastAsia" w:hAnsiTheme="minorHAnsi" w:cstheme="minorBidi"/>
              <w:noProof/>
              <w:sz w:val="22"/>
              <w:szCs w:val="22"/>
              <w:lang w:eastAsia="en-US"/>
            </w:rPr>
          </w:pPr>
          <w:hyperlink w:anchor="_Toc443129005" w:history="1">
            <w:r w:rsidR="00016F7F" w:rsidRPr="00645B1E">
              <w:rPr>
                <w:rStyle w:val="Hyperlink"/>
                <w:noProof/>
              </w:rPr>
              <w:t>6.</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RỦI RO</w:t>
            </w:r>
            <w:r w:rsidR="00016F7F">
              <w:rPr>
                <w:noProof/>
                <w:webHidden/>
              </w:rPr>
              <w:tab/>
            </w:r>
            <w:r w:rsidR="00016F7F">
              <w:rPr>
                <w:noProof/>
                <w:webHidden/>
              </w:rPr>
              <w:fldChar w:fldCharType="begin"/>
            </w:r>
            <w:r w:rsidR="00016F7F">
              <w:rPr>
                <w:noProof/>
                <w:webHidden/>
              </w:rPr>
              <w:instrText xml:space="preserve"> PAGEREF _Toc443129005 \h </w:instrText>
            </w:r>
            <w:r w:rsidR="00016F7F">
              <w:rPr>
                <w:noProof/>
                <w:webHidden/>
              </w:rPr>
            </w:r>
            <w:r w:rsidR="00016F7F">
              <w:rPr>
                <w:noProof/>
                <w:webHidden/>
              </w:rPr>
              <w:fldChar w:fldCharType="separate"/>
            </w:r>
            <w:r w:rsidR="00016F7F">
              <w:rPr>
                <w:noProof/>
                <w:webHidden/>
              </w:rPr>
              <w:t>13</w:t>
            </w:r>
            <w:r w:rsidR="00016F7F">
              <w:rPr>
                <w:noProof/>
                <w:webHidden/>
              </w:rPr>
              <w:fldChar w:fldCharType="end"/>
            </w:r>
          </w:hyperlink>
        </w:p>
        <w:p w:rsidR="00016F7F" w:rsidRDefault="0071549B" w:rsidP="00016F7F">
          <w:pPr>
            <w:pStyle w:val="TOC1"/>
            <w:rPr>
              <w:rFonts w:asciiTheme="minorHAnsi" w:eastAsiaTheme="minorEastAsia" w:hAnsiTheme="minorHAnsi" w:cstheme="minorBidi"/>
              <w:noProof/>
              <w:sz w:val="22"/>
              <w:szCs w:val="22"/>
              <w:lang w:eastAsia="en-US"/>
            </w:rPr>
          </w:pPr>
          <w:hyperlink w:anchor="_Toc443129006" w:history="1">
            <w:r w:rsidR="00016F7F" w:rsidRPr="00645B1E">
              <w:rPr>
                <w:rStyle w:val="Hyperlink"/>
                <w:noProof/>
              </w:rPr>
              <w:t>7.</w:t>
            </w:r>
            <w:r w:rsidR="00016F7F">
              <w:rPr>
                <w:rFonts w:asciiTheme="minorHAnsi" w:eastAsiaTheme="minorEastAsia" w:hAnsiTheme="minorHAnsi" w:cstheme="minorBidi"/>
                <w:noProof/>
                <w:sz w:val="22"/>
                <w:szCs w:val="22"/>
                <w:lang w:eastAsia="en-US"/>
              </w:rPr>
              <w:tab/>
            </w:r>
            <w:r w:rsidR="00016F7F" w:rsidRPr="00645B1E">
              <w:rPr>
                <w:rStyle w:val="Hyperlink"/>
                <w:noProof/>
              </w:rPr>
              <w:t>CÁC VẤN ĐỀ KHÁC</w:t>
            </w:r>
            <w:r w:rsidR="00016F7F">
              <w:rPr>
                <w:noProof/>
                <w:webHidden/>
              </w:rPr>
              <w:tab/>
            </w:r>
            <w:r w:rsidR="00016F7F">
              <w:rPr>
                <w:noProof/>
                <w:webHidden/>
              </w:rPr>
              <w:fldChar w:fldCharType="begin"/>
            </w:r>
            <w:r w:rsidR="00016F7F">
              <w:rPr>
                <w:noProof/>
                <w:webHidden/>
              </w:rPr>
              <w:instrText xml:space="preserve"> PAGEREF _Toc443129006 \h </w:instrText>
            </w:r>
            <w:r w:rsidR="00016F7F">
              <w:rPr>
                <w:noProof/>
                <w:webHidden/>
              </w:rPr>
            </w:r>
            <w:r w:rsidR="00016F7F">
              <w:rPr>
                <w:noProof/>
                <w:webHidden/>
              </w:rPr>
              <w:fldChar w:fldCharType="separate"/>
            </w:r>
            <w:r w:rsidR="00016F7F">
              <w:rPr>
                <w:noProof/>
                <w:webHidden/>
              </w:rPr>
              <w:t>16</w:t>
            </w:r>
            <w:r w:rsidR="00016F7F">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0" w:name="_Toc92869980"/>
      <w:bookmarkStart w:id="1" w:name="_Toc210447107"/>
      <w:r w:rsidRPr="00366CE8">
        <w:rPr>
          <w:sz w:val="24"/>
          <w:szCs w:val="24"/>
        </w:rPr>
        <w:br w:type="page"/>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 w:name="_Toc443128583"/>
      <w:bookmarkStart w:id="3" w:name="_Toc443128972"/>
      <w:r w:rsidRPr="00366CE8">
        <w:rPr>
          <w:szCs w:val="24"/>
        </w:rPr>
        <w:lastRenderedPageBreak/>
        <w:t>TỔNG QUAN VỀ DỰ ÁN</w:t>
      </w:r>
      <w:bookmarkEnd w:id="0"/>
      <w:bookmarkEnd w:id="1"/>
      <w:bookmarkEnd w:id="2"/>
      <w:bookmarkEnd w:id="3"/>
    </w:p>
    <w:p w:rsidR="00AB71BD" w:rsidRPr="00366CE8" w:rsidRDefault="00AB71BD" w:rsidP="009A4CC0">
      <w:pPr>
        <w:pStyle w:val="Heading2"/>
        <w:numPr>
          <w:ilvl w:val="1"/>
          <w:numId w:val="2"/>
        </w:numPr>
      </w:pPr>
      <w:bookmarkStart w:id="4" w:name="_Toc92869981"/>
      <w:bookmarkStart w:id="5" w:name="_Toc210447108"/>
      <w:bookmarkStart w:id="6" w:name="_Toc443128584"/>
      <w:bookmarkStart w:id="7" w:name="_Toc443128973"/>
      <w:r w:rsidRPr="00366CE8">
        <w:t>Mục tiêu dự án</w:t>
      </w:r>
      <w:bookmarkEnd w:id="4"/>
      <w:bookmarkEnd w:id="5"/>
      <w:bookmarkEnd w:id="6"/>
      <w:bookmarkEnd w:id="7"/>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8" w:name="_Toc92869982"/>
      <w:bookmarkStart w:id="9" w:name="_Toc210447109"/>
      <w:bookmarkStart w:id="10" w:name="_Toc443128585"/>
      <w:bookmarkStart w:id="11" w:name="_Toc443128974"/>
      <w:r w:rsidRPr="00366CE8">
        <w:t>Thông tin chung về dự án</w:t>
      </w:r>
      <w:bookmarkEnd w:id="8"/>
      <w:bookmarkEnd w:id="9"/>
      <w:bookmarkEnd w:id="10"/>
      <w:bookmarkEnd w:id="11"/>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71549B">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2" w:name="_Toc92869983"/>
      <w:bookmarkStart w:id="13" w:name="_Toc210447110"/>
      <w:bookmarkStart w:id="14" w:name="_Toc443128586"/>
      <w:bookmarkStart w:id="15" w:name="_Toc443128975"/>
      <w:r w:rsidRPr="00366CE8">
        <w:t>Phạm vi dự án</w:t>
      </w:r>
      <w:bookmarkEnd w:id="12"/>
      <w:bookmarkEnd w:id="13"/>
      <w:bookmarkEnd w:id="14"/>
      <w:bookmarkEnd w:id="15"/>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87481F" w:rsidRPr="00366CE8">
        <w:rPr>
          <w:rFonts w:ascii="Times New Roman" w:hAnsi="Times New Roman"/>
          <w:sz w:val="24"/>
          <w:szCs w:val="24"/>
          <w:lang w:val="pt-BR"/>
        </w:rPr>
        <w:t xml:space="preserve">Quản lý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6" w:name="_Toc210447111"/>
      <w:bookmarkStart w:id="17" w:name="_Toc443128587"/>
      <w:bookmarkStart w:id="18" w:name="_Toc443128976"/>
      <w:bookmarkStart w:id="19" w:name="_Toc92869984"/>
      <w:r w:rsidRPr="00366CE8">
        <w:lastRenderedPageBreak/>
        <w:t>Khái niệm, định nghĩa, từ viết tắt</w:t>
      </w:r>
      <w:bookmarkEnd w:id="16"/>
      <w:bookmarkEnd w:id="17"/>
      <w:bookmarkEnd w:id="18"/>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71549B">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71549B">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71549B">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0" w:name="_Toc92869985"/>
      <w:bookmarkStart w:id="21" w:name="_Toc210447112"/>
      <w:bookmarkStart w:id="22" w:name="_Toc443128588"/>
      <w:bookmarkStart w:id="23" w:name="_Toc443128977"/>
      <w:bookmarkEnd w:id="19"/>
      <w:r w:rsidRPr="00366CE8">
        <w:rPr>
          <w:szCs w:val="24"/>
        </w:rPr>
        <w:t>TỔ CHỨC DỰ ÁN</w:t>
      </w:r>
      <w:bookmarkEnd w:id="20"/>
      <w:bookmarkEnd w:id="21"/>
      <w:bookmarkEnd w:id="22"/>
      <w:bookmarkEnd w:id="23"/>
    </w:p>
    <w:p w:rsidR="00AB71BD" w:rsidRPr="00366CE8" w:rsidRDefault="00AB71BD" w:rsidP="009A4CC0">
      <w:pPr>
        <w:pStyle w:val="Heading2"/>
        <w:numPr>
          <w:ilvl w:val="1"/>
          <w:numId w:val="2"/>
        </w:numPr>
      </w:pPr>
      <w:bookmarkStart w:id="24" w:name="_Toc92869986"/>
      <w:bookmarkStart w:id="25" w:name="_Toc210447113"/>
      <w:bookmarkStart w:id="26" w:name="_Toc443128589"/>
      <w:bookmarkStart w:id="27" w:name="_Toc443128978"/>
      <w:r w:rsidRPr="00366CE8">
        <w:t>Sơ đồ tổ chức dự án</w:t>
      </w:r>
      <w:bookmarkEnd w:id="24"/>
      <w:bookmarkEnd w:id="25"/>
      <w:bookmarkEnd w:id="26"/>
      <w:bookmarkEnd w:id="27"/>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Pr="00EE4D6F" w:rsidRDefault="00EE4D6F" w:rsidP="00EE4D6F">
      <w:pPr>
        <w:spacing w:before="0" w:beforeAutospacing="0" w:after="160" w:afterAutospacing="0" w:line="259" w:lineRule="auto"/>
        <w:ind w:firstLine="0"/>
        <w:jc w:val="center"/>
        <w:rPr>
          <w:rFonts w:eastAsia="Times New Roman"/>
          <w:i/>
          <w:sz w:val="24"/>
          <w:szCs w:val="24"/>
          <w:lang w:eastAsia="en-US"/>
        </w:rPr>
      </w:pPr>
      <w:r>
        <w:br w:type="page"/>
      </w:r>
      <w:bookmarkStart w:id="28" w:name="_GoBack"/>
      <w:r>
        <w:object w:dxaOrig="7965" w:dyaOrig="1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5" type="#_x0000_t75" style="width:339.75pt;height:678pt" o:ole="">
            <v:imagedata r:id="rId9" o:title=""/>
          </v:shape>
          <o:OLEObject Type="Embed" ProgID="Visio.Drawing.15" ShapeID="_x0000_i1415" DrawAspect="Content" ObjectID="_1516987422" r:id="rId10"/>
        </w:object>
      </w:r>
      <w:bookmarkEnd w:id="28"/>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9" w:name="_Toc210447114"/>
      <w:bookmarkStart w:id="30" w:name="_Toc443128590"/>
      <w:bookmarkStart w:id="31" w:name="_Toc443128979"/>
      <w:r w:rsidRPr="00366CE8">
        <w:t>Các vai trò chính tham gia dự án</w:t>
      </w:r>
      <w:bookmarkEnd w:id="29"/>
      <w:bookmarkEnd w:id="30"/>
      <w:bookmarkEnd w:id="31"/>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71549B">
        <w:tc>
          <w:tcPr>
            <w:tcW w:w="671"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6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63"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71549B">
        <w:tc>
          <w:tcPr>
            <w:tcW w:w="671"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6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63"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0"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0"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Pr="00366CE8"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71549B">
        <w:tc>
          <w:tcPr>
            <w:tcW w:w="671"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0"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0" w:type="dxa"/>
            <w:tcBorders>
              <w:top w:val="dotted" w:sz="4" w:space="0" w:color="auto"/>
              <w:bottom w:val="single" w:sz="4" w:space="0" w:color="auto"/>
            </w:tcBorders>
            <w:vAlign w:val="center"/>
          </w:tcPr>
          <w:p w:rsidR="002953AD" w:rsidRPr="00366CE8" w:rsidRDefault="007824A2" w:rsidP="00C15152">
            <w:pPr>
              <w:pStyle w:val="Style1"/>
              <w:spacing w:line="240" w:lineRule="auto"/>
              <w:ind w:left="0"/>
              <w:rPr>
                <w:rFonts w:ascii="Times New Roman" w:hAnsi="Times New Roman"/>
                <w:sz w:val="24"/>
                <w:szCs w:val="24"/>
                <w:lang w:val="pt-BR"/>
              </w:rPr>
            </w:pPr>
            <w:r w:rsidRPr="002953AD">
              <w:rPr>
                <w:rFonts w:ascii="Times New Roman" w:hAnsi="Times New Roman"/>
                <w:sz w:val="24"/>
                <w:szCs w:val="24"/>
                <w:u w:val="single"/>
                <w:lang w:val="pt-BR"/>
              </w:rPr>
              <w:t>Sunda Pichai</w:t>
            </w:r>
            <w:r w:rsidR="002953AD" w:rsidRPr="002953AD">
              <w:rPr>
                <w:rFonts w:ascii="Times New Roman" w:hAnsi="Times New Roman"/>
                <w:sz w:val="24"/>
                <w:szCs w:val="24"/>
                <w:u w:val="single"/>
                <w:lang w:val="pt-BR"/>
              </w:rPr>
              <w:br/>
            </w:r>
            <w:r w:rsidR="002953AD">
              <w:rPr>
                <w:rFonts w:ascii="Times New Roman" w:hAnsi="Times New Roman"/>
                <w:sz w:val="24"/>
                <w:szCs w:val="24"/>
                <w:lang w:val="pt-BR"/>
              </w:rPr>
              <w:t>Dương Hồ Minh Tú</w:t>
            </w:r>
            <w:r w:rsidR="002953AD">
              <w:rPr>
                <w:rFonts w:ascii="Times New Roman" w:hAnsi="Times New Roman"/>
                <w:sz w:val="24"/>
                <w:szCs w:val="24"/>
                <w:lang w:val="pt-BR"/>
              </w:rPr>
              <w:br/>
              <w:t>Karlie Kloss</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6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r w:rsidR="0071549B">
              <w:rPr>
                <w:rFonts w:ascii="Times New Roman" w:hAnsi="Times New Roman"/>
                <w:sz w:val="24"/>
                <w:szCs w:val="24"/>
                <w:lang w:val="pt-BR"/>
              </w:rPr>
              <w:t>; khảo sát yêu cầu khách hàng</w:t>
            </w:r>
          </w:p>
        </w:tc>
        <w:tc>
          <w:tcPr>
            <w:tcW w:w="2330" w:type="dxa"/>
            <w:tcBorders>
              <w:top w:val="dotted" w:sz="4" w:space="0" w:color="auto"/>
              <w:bottom w:val="single" w:sz="4" w:space="0" w:color="auto"/>
            </w:tcBorders>
            <w:vAlign w:val="center"/>
          </w:tcPr>
          <w:p w:rsidR="00514176"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r w:rsidR="00514176">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71549B">
        <w:tc>
          <w:tcPr>
            <w:tcW w:w="671"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6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63"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2" w:name="_Toc443128591"/>
      <w:bookmarkStart w:id="33" w:name="_Toc443128980"/>
      <w:bookmarkStart w:id="34" w:name="_Toc210447115"/>
      <w:bookmarkEnd w:id="32"/>
      <w:bookmarkEnd w:id="33"/>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5" w:name="_Toc443128592"/>
      <w:bookmarkStart w:id="36" w:name="_Toc443128981"/>
      <w:bookmarkEnd w:id="35"/>
      <w:bookmarkEnd w:id="36"/>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7" w:name="_Toc443128593"/>
      <w:bookmarkStart w:id="38" w:name="_Toc443128982"/>
      <w:bookmarkEnd w:id="37"/>
      <w:bookmarkEnd w:id="38"/>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9" w:name="_Toc443128594"/>
      <w:bookmarkStart w:id="40" w:name="_Toc443128983"/>
      <w:bookmarkEnd w:id="39"/>
      <w:bookmarkEnd w:id="40"/>
    </w:p>
    <w:p w:rsidR="00E7637F" w:rsidRPr="00366CE8" w:rsidRDefault="00E7637F" w:rsidP="006974F5">
      <w:pPr>
        <w:pStyle w:val="Heading2"/>
        <w:rPr>
          <w:lang w:val="pt-BR"/>
        </w:rPr>
      </w:pPr>
      <w:bookmarkStart w:id="41" w:name="_Toc443128595"/>
      <w:bookmarkStart w:id="42" w:name="_Toc443128984"/>
      <w:r w:rsidRPr="00366CE8">
        <w:rPr>
          <w:lang w:val="pt-BR"/>
        </w:rPr>
        <w:t>Trách nhiệm của các thành viên trong dự án</w:t>
      </w:r>
      <w:bookmarkEnd w:id="41"/>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5"/>
      <w:bookmarkEnd w:id="43"/>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4" w:name="_Toc443128986"/>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7"/>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8"/>
      <w:bookmarkEnd w:id="46"/>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7" w:name="_Toc443128989"/>
      <w:bookmarkEnd w:id="47"/>
    </w:p>
    <w:p w:rsidR="000675A4" w:rsidRPr="00366CE8" w:rsidRDefault="00073817" w:rsidP="007152DE">
      <w:pPr>
        <w:pStyle w:val="Heading3"/>
        <w:numPr>
          <w:ilvl w:val="2"/>
          <w:numId w:val="17"/>
        </w:numPr>
        <w:rPr>
          <w:lang w:val="pt-BR"/>
        </w:rPr>
      </w:pPr>
      <w:bookmarkStart w:id="48" w:name="_Toc443128990"/>
      <w:r>
        <w:rPr>
          <w:lang w:val="pt-BR"/>
        </w:rPr>
        <w:t>Quản trị dự án</w:t>
      </w:r>
      <w:bookmarkEnd w:id="48"/>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9" w:name="_Toc443128991"/>
      <w:r>
        <w:rPr>
          <w:lang w:val="pt-BR"/>
        </w:rPr>
        <w:t>Phó quản trị dự án</w:t>
      </w:r>
      <w:bookmarkEnd w:id="49"/>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50" w:name="_Toc443128992"/>
      <w:r>
        <w:rPr>
          <w:lang w:val="pt-BR"/>
        </w:rPr>
        <w:t>Quản lý chất lượng sản phẩm</w:t>
      </w:r>
      <w:bookmarkEnd w:id="50"/>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1" w:name="_Toc443128993"/>
      <w:r>
        <w:rPr>
          <w:lang w:val="pt-BR"/>
        </w:rPr>
        <w:t>Quản lý cấu hình</w:t>
      </w:r>
      <w:bookmarkEnd w:id="51"/>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lastRenderedPageBreak/>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2" w:name="_Toc443128994"/>
      <w:r w:rsidRPr="00366CE8">
        <w:rPr>
          <w:lang w:val="pt-BR"/>
        </w:rPr>
        <w:t>Team Leader:</w:t>
      </w:r>
      <w:bookmarkEnd w:id="52"/>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3" w:name="_Toc443128995"/>
      <w:r w:rsidRPr="00366CE8">
        <w:rPr>
          <w:lang w:val="pt-BR"/>
        </w:rPr>
        <w:t>Team Member:</w:t>
      </w:r>
      <w:bookmarkEnd w:id="53"/>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4" w:name="_Toc443128596"/>
      <w:bookmarkStart w:id="55" w:name="_Toc443128996"/>
      <w:r w:rsidRPr="00366CE8">
        <w:rPr>
          <w:szCs w:val="24"/>
          <w:lang w:val="pt-BR"/>
        </w:rPr>
        <w:t>TIẾN TRÌNH THỰC HIỆN DỰ ÁN</w:t>
      </w:r>
      <w:bookmarkEnd w:id="34"/>
      <w:bookmarkEnd w:id="54"/>
      <w:bookmarkEnd w:id="55"/>
      <w:r w:rsidRPr="00366CE8">
        <w:rPr>
          <w:szCs w:val="24"/>
          <w:lang w:val="pt-BR"/>
        </w:rPr>
        <w:t xml:space="preserve"> </w:t>
      </w:r>
    </w:p>
    <w:p w:rsidR="00AB71BD" w:rsidRPr="00366CE8" w:rsidRDefault="00AB71BD" w:rsidP="009A4CC0">
      <w:pPr>
        <w:pStyle w:val="Heading2"/>
        <w:numPr>
          <w:ilvl w:val="1"/>
          <w:numId w:val="2"/>
        </w:numPr>
      </w:pPr>
      <w:bookmarkStart w:id="56" w:name="_Toc210447116"/>
      <w:bookmarkStart w:id="57" w:name="_Toc443128597"/>
      <w:bookmarkStart w:id="58" w:name="_Toc443128997"/>
      <w:r w:rsidRPr="00366CE8">
        <w:t xml:space="preserve">Các </w:t>
      </w:r>
      <w:bookmarkStart w:id="59" w:name="_Toc92869997"/>
      <w:r w:rsidRPr="00366CE8">
        <w:t>mốc kiểm soát  dự án</w:t>
      </w:r>
      <w:bookmarkEnd w:id="56"/>
      <w:bookmarkEnd w:id="59"/>
      <w:bookmarkEnd w:id="57"/>
      <w:bookmarkEnd w:id="5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71549B">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xml:space="preserve">, quản lý </w:t>
            </w:r>
            <w:r w:rsidR="00D900BA" w:rsidRPr="00366CE8">
              <w:rPr>
                <w:sz w:val="24"/>
                <w:szCs w:val="24"/>
              </w:rPr>
              <w:lastRenderedPageBreak/>
              <w:t>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lastRenderedPageBreak/>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lastRenderedPageBreak/>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60" w:name="_Toc92870000"/>
      <w:bookmarkStart w:id="61"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2" w:name="_Toc443128598"/>
      <w:bookmarkStart w:id="63" w:name="_Toc443128998"/>
      <w:r w:rsidRPr="00366CE8">
        <w:rPr>
          <w:szCs w:val="24"/>
        </w:rPr>
        <w:t>NGUỒN LỰC DỰ ÁN</w:t>
      </w:r>
      <w:bookmarkEnd w:id="60"/>
      <w:bookmarkEnd w:id="61"/>
      <w:bookmarkEnd w:id="62"/>
      <w:bookmarkEnd w:id="63"/>
    </w:p>
    <w:p w:rsidR="00AB71BD" w:rsidRPr="00366CE8" w:rsidRDefault="00AB71BD" w:rsidP="009A4CC0">
      <w:pPr>
        <w:pStyle w:val="Heading2"/>
        <w:numPr>
          <w:ilvl w:val="1"/>
          <w:numId w:val="2"/>
        </w:numPr>
      </w:pPr>
      <w:bookmarkStart w:id="64" w:name="_Toc92870002"/>
      <w:bookmarkStart w:id="65" w:name="_Toc210447118"/>
      <w:bookmarkStart w:id="66" w:name="_Toc443128599"/>
      <w:bookmarkStart w:id="67" w:name="_Toc443128999"/>
      <w:r w:rsidRPr="00366CE8">
        <w:t>Yêu cầu về trang thiết bị, vật tư, vật liệu</w:t>
      </w:r>
      <w:bookmarkEnd w:id="64"/>
      <w:bookmarkEnd w:id="65"/>
      <w:bookmarkEnd w:id="66"/>
      <w:bookmarkEnd w:id="67"/>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8" w:name="_Toc92870003"/>
      <w:r w:rsidRPr="00366CE8">
        <w:rPr>
          <w:rFonts w:ascii="Times New Roman" w:hAnsi="Times New Roman"/>
          <w:i/>
          <w:sz w:val="24"/>
          <w:szCs w:val="24"/>
        </w:rPr>
        <w:tab/>
      </w:r>
      <w:bookmarkStart w:id="69" w:name="_Toc210447119"/>
      <w:r w:rsidRPr="00366CE8">
        <w:rPr>
          <w:rFonts w:ascii="Times New Roman" w:hAnsi="Times New Roman"/>
          <w:i/>
          <w:sz w:val="24"/>
          <w:szCs w:val="24"/>
        </w:rPr>
        <w:t>Tài liệu kèm theo (hợp đồng, thầu….)</w:t>
      </w:r>
      <w:bookmarkEnd w:id="69"/>
    </w:p>
    <w:p w:rsidR="00AB71BD" w:rsidRPr="00366CE8" w:rsidRDefault="00AB71BD" w:rsidP="009A4CC0">
      <w:pPr>
        <w:pStyle w:val="Heading2"/>
        <w:numPr>
          <w:ilvl w:val="1"/>
          <w:numId w:val="2"/>
        </w:numPr>
      </w:pPr>
      <w:bookmarkStart w:id="70" w:name="_Toc210447120"/>
      <w:bookmarkStart w:id="71" w:name="_Toc443128600"/>
      <w:bookmarkStart w:id="72" w:name="_Toc443129000"/>
      <w:r w:rsidRPr="00366CE8">
        <w:t>Chi phí dự án và các nguồn lực khác</w:t>
      </w:r>
      <w:bookmarkEnd w:id="68"/>
      <w:bookmarkEnd w:id="70"/>
      <w:bookmarkEnd w:id="71"/>
      <w:bookmarkEnd w:id="72"/>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3" w:name="_Toc92870004"/>
      <w:bookmarkStart w:id="74" w:name="_Toc210447121"/>
      <w:bookmarkStart w:id="75" w:name="_Toc443128601"/>
      <w:bookmarkStart w:id="76" w:name="_Toc443129001"/>
      <w:r w:rsidRPr="00366CE8">
        <w:rPr>
          <w:szCs w:val="24"/>
        </w:rPr>
        <w:lastRenderedPageBreak/>
        <w:t>QUẢN LÝ CHẤT LƯỢNG</w:t>
      </w:r>
      <w:bookmarkEnd w:id="73"/>
      <w:bookmarkEnd w:id="74"/>
      <w:bookmarkEnd w:id="75"/>
      <w:bookmarkEnd w:id="76"/>
      <w:r w:rsidRPr="00366CE8">
        <w:rPr>
          <w:szCs w:val="24"/>
        </w:rPr>
        <w:t xml:space="preserve"> </w:t>
      </w:r>
    </w:p>
    <w:p w:rsidR="00AB71BD" w:rsidRPr="00366CE8" w:rsidRDefault="00AB71BD" w:rsidP="009A4CC0">
      <w:pPr>
        <w:pStyle w:val="Heading2"/>
        <w:numPr>
          <w:ilvl w:val="1"/>
          <w:numId w:val="2"/>
        </w:numPr>
      </w:pPr>
      <w:bookmarkStart w:id="77" w:name="_Toc210447122"/>
      <w:bookmarkStart w:id="78" w:name="_Toc443128602"/>
      <w:bookmarkStart w:id="79" w:name="_Toc443129002"/>
      <w:bookmarkStart w:id="80" w:name="_Toc92870005"/>
      <w:r w:rsidRPr="00366CE8">
        <w:t>Các quy trình áp dụng trong dự án</w:t>
      </w:r>
      <w:bookmarkEnd w:id="77"/>
      <w:bookmarkEnd w:id="78"/>
      <w:bookmarkEnd w:id="79"/>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71549B">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71549B">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41" type="#_x0000_t75" style="width:20.25pt;height:18pt" o:ole="">
                  <v:imagedata r:id="rId11" o:title=""/>
                </v:shape>
                <w:control r:id="rId12" w:name="HTMLCheckbox1" w:shapeid="_x0000_i1141"/>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44" type="#_x0000_t75" style="width:20.25pt;height:18pt" o:ole="">
                  <v:imagedata r:id="rId11" o:title=""/>
                </v:shape>
                <w:control r:id="rId13" w:name="HTMLCheckbox2" w:shapeid="_x0000_i1144"/>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47" type="#_x0000_t75" style="width:20.25pt;height:18pt" o:ole="">
                  <v:imagedata r:id="rId11" o:title=""/>
                </v:shape>
                <w:control r:id="rId14" w:name="HTMLCheckbox3" w:shapeid="_x0000_i1147"/>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50" type="#_x0000_t75" style="width:20.25pt;height:18pt" o:ole="">
                  <v:imagedata r:id="rId11" o:title=""/>
                </v:shape>
                <w:control r:id="rId15" w:name="HTMLCheckbox4" w:shapeid="_x0000_i1150"/>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53" type="#_x0000_t75" style="width:20.25pt;height:18pt" o:ole="">
                  <v:imagedata r:id="rId11" o:title=""/>
                </v:shape>
                <w:control r:id="rId16" w:name="HTMLCheckbox5" w:shapeid="_x0000_i1153"/>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56" type="#_x0000_t75" style="width:20.25pt;height:18pt" o:ole="">
                  <v:imagedata r:id="rId11" o:title=""/>
                </v:shape>
                <w:control r:id="rId17" w:name="HTMLCheckbox6" w:shapeid="_x0000_i1156"/>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59" type="#_x0000_t75" style="width:20.25pt;height:18pt" o:ole="">
                  <v:imagedata r:id="rId11" o:title=""/>
                </v:shape>
                <w:control r:id="rId18" w:name="HTMLCheckbox7" w:shapeid="_x0000_i1159"/>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1440" w:dyaOrig="1440">
                <v:shape id="_x0000_i1162" type="#_x0000_t75" style="width:20.25pt;height:18pt" o:ole="">
                  <v:imagedata r:id="rId11" o:title=""/>
                </v:shape>
                <w:control r:id="rId19" w:name="HTMLCheckbox8" w:shapeid="_x0000_i1162"/>
              </w:object>
            </w:r>
          </w:p>
        </w:tc>
      </w:tr>
      <w:tr w:rsidR="00AB71BD" w:rsidRPr="00366CE8" w:rsidTr="0071549B">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80"/>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71549B">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1</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71549B">
            <w:pPr>
              <w:pStyle w:val="Bang"/>
              <w:rPr>
                <w:rFonts w:ascii="Times New Roman" w:hAnsi="Times New Roman"/>
                <w:sz w:val="24"/>
                <w:szCs w:val="24"/>
              </w:rPr>
            </w:pPr>
          </w:p>
        </w:tc>
        <w:tc>
          <w:tcPr>
            <w:tcW w:w="3600" w:type="dxa"/>
            <w:shd w:val="pct10" w:color="000000" w:fill="FFFFFF"/>
          </w:tcPr>
          <w:p w:rsidR="00430694" w:rsidRPr="002F3331" w:rsidRDefault="00430694" w:rsidP="0071549B">
            <w:pPr>
              <w:pStyle w:val="Bang"/>
              <w:rPr>
                <w:rFonts w:ascii="Times New Roman" w:hAnsi="Times New Roman"/>
                <w:sz w:val="24"/>
                <w:szCs w:val="24"/>
              </w:rPr>
            </w:pPr>
          </w:p>
        </w:tc>
        <w:tc>
          <w:tcPr>
            <w:tcW w:w="1250" w:type="dxa"/>
            <w:shd w:val="pct10" w:color="000000" w:fill="FFFFFF"/>
          </w:tcPr>
          <w:p w:rsidR="00430694" w:rsidRPr="002F3331" w:rsidRDefault="00430694" w:rsidP="0071549B">
            <w:pPr>
              <w:pStyle w:val="Bang"/>
              <w:rPr>
                <w:rFonts w:ascii="Times New Roman" w:hAnsi="Times New Roman"/>
                <w:sz w:val="24"/>
                <w:szCs w:val="24"/>
              </w:rPr>
            </w:pPr>
          </w:p>
        </w:tc>
        <w:tc>
          <w:tcPr>
            <w:tcW w:w="3767" w:type="dxa"/>
            <w:shd w:val="pct10" w:color="000000" w:fill="FFFFFF"/>
          </w:tcPr>
          <w:p w:rsidR="00430694" w:rsidRPr="002F3331" w:rsidRDefault="00430694" w:rsidP="0071549B">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71549B">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71549B">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165" type="#_x0000_t75" style="width:20.25pt;height:18pt" o:ole="">
                  <v:imagedata r:id="rId11" o:title=""/>
                </v:shape>
                <w:control r:id="rId20" w:name="HTMLCheckbox111" w:shapeid="_x0000_i1165"/>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193" type="#_x0000_t75" style="width:20.25pt;height:18pt" o:ole="">
                  <v:imagedata r:id="rId21" o:title=""/>
                </v:shape>
                <w:control r:id="rId22" w:name="HTMLCheckbox11" w:shapeid="_x0000_i119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196" type="#_x0000_t75" style="width:20.25pt;height:18pt" o:ole="">
                  <v:imagedata r:id="rId11" o:title=""/>
                </v:shape>
                <w:control r:id="rId23" w:name="HTMLCheckbox211" w:shapeid="_x0000_i119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199" type="#_x0000_t75" style="width:20.25pt;height:18pt" o:ole="">
                  <v:imagedata r:id="rId21" o:title=""/>
                </v:shape>
                <w:control r:id="rId24" w:name="HTMLCheckbox21" w:shapeid="_x0000_i119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02" type="#_x0000_t75" style="width:20.25pt;height:18pt" o:ole="">
                  <v:imagedata r:id="rId11" o:title=""/>
                </v:shape>
                <w:control r:id="rId25" w:name="HTMLCheckbox311" w:shapeid="_x0000_i120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05" type="#_x0000_t75" style="width:20.25pt;height:18pt" o:ole="">
                  <v:imagedata r:id="rId21" o:title=""/>
                </v:shape>
                <w:control r:id="rId26" w:name="HTMLCheckbox31" w:shapeid="_x0000_i120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08" type="#_x0000_t75" style="width:20.25pt;height:18pt" o:ole="">
                  <v:imagedata r:id="rId11" o:title=""/>
                </v:shape>
                <w:control r:id="rId27" w:name="HTMLCheckbox411" w:shapeid="_x0000_i120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11" type="#_x0000_t75" style="width:20.25pt;height:18pt" o:ole="">
                  <v:imagedata r:id="rId21" o:title=""/>
                </v:shape>
                <w:control r:id="rId28" w:name="HTMLCheckbox41" w:shapeid="_x0000_i121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14" type="#_x0000_t75" style="width:20.25pt;height:18pt" o:ole="">
                  <v:imagedata r:id="rId11" o:title=""/>
                </v:shape>
                <w:control r:id="rId29" w:name="HTMLCheckbox511" w:shapeid="_x0000_i121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17" type="#_x0000_t75" style="width:20.25pt;height:18pt" o:ole="">
                  <v:imagedata r:id="rId21" o:title=""/>
                </v:shape>
                <w:control r:id="rId30" w:name="HTMLCheckbox51" w:shapeid="_x0000_i121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20" type="#_x0000_t75" style="width:20.25pt;height:18pt" o:ole="">
                  <v:imagedata r:id="rId11" o:title=""/>
                </v:shape>
                <w:control r:id="rId31" w:name="HTMLCheckbox611" w:shapeid="_x0000_i122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23" type="#_x0000_t75" style="width:20.25pt;height:18pt" o:ole="">
                  <v:imagedata r:id="rId21" o:title=""/>
                </v:shape>
                <w:control r:id="rId32" w:name="HTMLCheckbox61" w:shapeid="_x0000_i122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26" type="#_x0000_t75" style="width:20.25pt;height:18pt" o:ole="">
                  <v:imagedata r:id="rId11" o:title=""/>
                </v:shape>
                <w:control r:id="rId33" w:name="HTMLCheckbox711" w:shapeid="_x0000_i122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29" type="#_x0000_t75" style="width:20.25pt;height:18pt" o:ole="">
                  <v:imagedata r:id="rId21" o:title=""/>
                </v:shape>
                <w:control r:id="rId34" w:name="HTMLCheckbox71" w:shapeid="_x0000_i122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32" type="#_x0000_t75" style="width:20.25pt;height:18pt" o:ole="">
                  <v:imagedata r:id="rId11" o:title=""/>
                </v:shape>
                <w:control r:id="rId35" w:name="HTMLCheckbox811" w:shapeid="_x0000_i123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35" type="#_x0000_t75" style="width:20.25pt;height:18pt" o:ole="">
                  <v:imagedata r:id="rId21" o:title=""/>
                </v:shape>
                <w:control r:id="rId36" w:name="HTMLCheckbox81" w:shapeid="_x0000_i1235"/>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38" type="#_x0000_t75" style="width:20.25pt;height:18pt" o:ole="">
                  <v:imagedata r:id="rId11" o:title=""/>
                </v:shape>
                <w:control r:id="rId37" w:name="HTMLCheckbox4116" w:shapeid="_x0000_i1238"/>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41" type="#_x0000_t75" style="width:20.25pt;height:18pt" o:ole="">
                  <v:imagedata r:id="rId21" o:title=""/>
                </v:shape>
                <w:control r:id="rId38" w:name="HTMLCheckbox417" w:shapeid="_x0000_i124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44" type="#_x0000_t75" style="width:20.25pt;height:18pt" o:ole="">
                  <v:imagedata r:id="rId11" o:title=""/>
                </v:shape>
                <w:control r:id="rId39" w:name="HTMLCheckbox6111" w:shapeid="_x0000_i124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47" type="#_x0000_t75" style="width:20.25pt;height:18pt" o:ole="">
                  <v:imagedata r:id="rId21" o:title=""/>
                </v:shape>
                <w:control r:id="rId40" w:name="HTMLCheckbox617" w:shapeid="_x0000_i124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50" type="#_x0000_t75" style="width:20.25pt;height:18pt" o:ole="">
                  <v:imagedata r:id="rId11" o:title=""/>
                </v:shape>
                <w:control r:id="rId41" w:name="HTMLCheckbox7111" w:shapeid="_x0000_i125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53" type="#_x0000_t75" style="width:20.25pt;height:18pt" o:ole="">
                  <v:imagedata r:id="rId21" o:title=""/>
                </v:shape>
                <w:control r:id="rId42" w:name="HTMLCheckbox713" w:shapeid="_x0000_i125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56" type="#_x0000_t75" style="width:20.25pt;height:18pt" o:ole="">
                  <v:imagedata r:id="rId21" o:title=""/>
                </v:shape>
                <w:control r:id="rId43" w:name="HTMLCheckbox8111" w:shapeid="_x0000_i125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59" type="#_x0000_t75" style="width:20.25pt;height:18pt" o:ole="">
                  <v:imagedata r:id="rId21" o:title=""/>
                </v:shape>
                <w:control r:id="rId44" w:name="HTMLCheckbox815" w:shapeid="_x0000_i125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62" type="#_x0000_t75" style="width:20.25pt;height:18pt" o:ole="">
                  <v:imagedata r:id="rId11" o:title=""/>
                </v:shape>
                <w:control r:id="rId45" w:name="HTMLCheckbox61121" w:shapeid="_x0000_i126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65" type="#_x0000_t75" style="width:20.25pt;height:18pt" o:ole="">
                  <v:imagedata r:id="rId21" o:title=""/>
                </v:shape>
                <w:control r:id="rId46" w:name="HTMLCheckbox6112" w:shapeid="_x0000_i126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68" type="#_x0000_t75" style="width:20.25pt;height:18pt" o:ole="">
                  <v:imagedata r:id="rId11" o:title=""/>
                </v:shape>
                <w:control r:id="rId47" w:name="HTMLCheckbox71121" w:shapeid="_x0000_i126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71" type="#_x0000_t75" style="width:20.25pt;height:18pt" o:ole="">
                  <v:imagedata r:id="rId21" o:title=""/>
                </v:shape>
                <w:control r:id="rId48" w:name="HTMLCheckbox7112" w:shapeid="_x0000_i127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74" type="#_x0000_t75" style="width:20.25pt;height:18pt" o:ole="">
                  <v:imagedata r:id="rId21" o:title=""/>
                </v:shape>
                <w:control r:id="rId49" w:name="HTMLCheckbox81121" w:shapeid="_x0000_i127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77" type="#_x0000_t75" style="width:20.25pt;height:18pt" o:ole="">
                  <v:imagedata r:id="rId21" o:title=""/>
                </v:shape>
                <w:control r:id="rId50" w:name="HTMLCheckbox8112" w:shapeid="_x0000_i127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80" type="#_x0000_t75" style="width:20.25pt;height:18pt" o:ole="">
                  <v:imagedata r:id="rId11" o:title=""/>
                </v:shape>
                <w:control r:id="rId51" w:name="HTMLCheckbox4111" w:shapeid="_x0000_i128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83" type="#_x0000_t75" style="width:20.25pt;height:18pt" o:ole="">
                  <v:imagedata r:id="rId21" o:title=""/>
                </v:shape>
                <w:control r:id="rId52" w:name="HTMLCheckbox412" w:shapeid="_x0000_i128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86" type="#_x0000_t75" style="width:20.25pt;height:18pt" o:ole="">
                  <v:imagedata r:id="rId11" o:title=""/>
                </v:shape>
                <w:control r:id="rId53" w:name="HTMLCheckbox5111" w:shapeid="_x0000_i128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89" type="#_x0000_t75" style="width:20.25pt;height:18pt" o:ole="">
                  <v:imagedata r:id="rId21" o:title=""/>
                </v:shape>
                <w:control r:id="rId54" w:name="HTMLCheckbox512" w:shapeid="_x0000_i128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92" type="#_x0000_t75" style="width:20.25pt;height:18pt" o:ole="">
                  <v:imagedata r:id="rId11" o:title=""/>
                </v:shape>
                <w:control r:id="rId55" w:name="HTMLCheckbox6113" w:shapeid="_x0000_i129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95" type="#_x0000_t75" style="width:20.25pt;height:18pt" o:ole="">
                  <v:imagedata r:id="rId21" o:title=""/>
                </v:shape>
                <w:control r:id="rId56" w:name="HTMLCheckbox612" w:shapeid="_x0000_i129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298" type="#_x0000_t75" style="width:20.25pt;height:18pt" o:ole="">
                  <v:imagedata r:id="rId11" o:title=""/>
                </v:shape>
                <w:control r:id="rId57" w:name="HTMLCheckbox7113" w:shapeid="_x0000_i129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01" type="#_x0000_t75" style="width:20.25pt;height:18pt" o:ole="">
                  <v:imagedata r:id="rId21" o:title=""/>
                </v:shape>
                <w:control r:id="rId58" w:name="HTMLCheckbox712" w:shapeid="_x0000_i130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04" type="#_x0000_t75" style="width:20.25pt;height:18pt" o:ole="">
                  <v:imagedata r:id="rId21" o:title=""/>
                </v:shape>
                <w:control r:id="rId59" w:name="HTMLCheckbox8113" w:shapeid="_x0000_i130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07" type="#_x0000_t75" style="width:20.25pt;height:18pt" o:ole="">
                  <v:imagedata r:id="rId21" o:title=""/>
                </v:shape>
                <w:control r:id="rId60" w:name="HTMLCheckbox812" w:shapeid="_x0000_i130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1440" w:dyaOrig="1440">
                <v:shape id="_x0000_i1310" type="#_x0000_t75" style="width:20.25pt;height:18pt" o:ole="">
                  <v:imagedata r:id="rId11" o:title=""/>
                </v:shape>
                <w:control r:id="rId61" w:name="HTMLCheckbox4112" w:shapeid="_x0000_i131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1440" w:dyaOrig="1440">
                <v:shape id="_x0000_i1313" type="#_x0000_t75" style="width:20.25pt;height:18pt" o:ole="">
                  <v:imagedata r:id="rId21" o:title=""/>
                </v:shape>
                <w:control r:id="rId62" w:name="HTMLCheckbox413" w:shapeid="_x0000_i131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16" type="#_x0000_t75" style="width:20.25pt;height:18pt" o:ole="">
                  <v:imagedata r:id="rId11" o:title=""/>
                </v:shape>
                <w:control r:id="rId63" w:name="HTMLCheckbox5112" w:shapeid="_x0000_i131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19" type="#_x0000_t75" style="width:20.25pt;height:18pt" o:ole="">
                  <v:imagedata r:id="rId21" o:title=""/>
                </v:shape>
                <w:control r:id="rId64" w:name="HTMLCheckbox513" w:shapeid="_x0000_i1319"/>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22" type="#_x0000_t75" style="width:20.25pt;height:18pt" o:ole="">
                  <v:imagedata r:id="rId11" o:title=""/>
                </v:shape>
                <w:control r:id="rId65" w:name="HTMLCheckbox6114" w:shapeid="_x0000_i1322"/>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25" type="#_x0000_t75" style="width:20.25pt;height:18pt" o:ole="">
                  <v:imagedata r:id="rId21" o:title=""/>
                </v:shape>
                <w:control r:id="rId66" w:name="HTMLCheckbox613" w:shapeid="_x0000_i1325"/>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28" type="#_x0000_t75" style="width:20.25pt;height:18pt" o:ole="">
                  <v:imagedata r:id="rId21" o:title=""/>
                </v:shape>
                <w:control r:id="rId67" w:name="HTMLCheckbox8114" w:shapeid="_x0000_i1328"/>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31" type="#_x0000_t75" style="width:20.25pt;height:18pt" o:ole="">
                  <v:imagedata r:id="rId21" o:title=""/>
                </v:shape>
                <w:control r:id="rId68" w:name="HTMLCheckbox813" w:shapeid="_x0000_i133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34" type="#_x0000_t75" style="width:20.25pt;height:18pt" o:ole="">
                  <v:imagedata r:id="rId11" o:title=""/>
                </v:shape>
                <w:control r:id="rId69" w:name="HTMLCheckbox4113" w:shapeid="_x0000_i133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37" type="#_x0000_t75" style="width:20.25pt;height:18pt" o:ole="">
                  <v:imagedata r:id="rId21" o:title=""/>
                </v:shape>
                <w:control r:id="rId70" w:name="HTMLCheckbox414" w:shapeid="_x0000_i1337"/>
              </w:object>
            </w:r>
          </w:p>
        </w:tc>
      </w:tr>
      <w:tr w:rsidR="00AB71BD" w:rsidRPr="00366CE8" w:rsidTr="0071549B">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40" type="#_x0000_t75" style="width:20.25pt;height:18pt" o:ole="">
                  <v:imagedata r:id="rId11" o:title=""/>
                </v:shape>
                <w:control r:id="rId71" w:name="HTMLCheckbox5113" w:shapeid="_x0000_i134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43" type="#_x0000_t75" style="width:20.25pt;height:18pt" o:ole="">
                  <v:imagedata r:id="rId21" o:title=""/>
                </v:shape>
                <w:control r:id="rId72" w:name="HTMLCheckbox514" w:shapeid="_x0000_i134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46" type="#_x0000_t75" style="width:20.25pt;height:18pt" o:ole="">
                  <v:imagedata r:id="rId11" o:title=""/>
                </v:shape>
                <w:control r:id="rId73" w:name="HTMLCheckbox6115" w:shapeid="_x0000_i134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49" type="#_x0000_t75" style="width:20.25pt;height:18pt" o:ole="">
                  <v:imagedata r:id="rId21" o:title=""/>
                </v:shape>
                <w:control r:id="rId74" w:name="HTMLCheckbox614" w:shapeid="_x0000_i134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52" type="#_x0000_t75" style="width:20.25pt;height:18pt" o:ole="">
                  <v:imagedata r:id="rId11" o:title=""/>
                </v:shape>
                <w:control r:id="rId75" w:name="HTMLCheckbox7115" w:shapeid="_x0000_i135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55" type="#_x0000_t75" style="width:20.25pt;height:18pt" o:ole="">
                  <v:imagedata r:id="rId21" o:title=""/>
                </v:shape>
                <w:control r:id="rId76" w:name="HTMLCheckbox714" w:shapeid="_x0000_i135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58" type="#_x0000_t75" style="width:20.25pt;height:18pt" o:ole="">
                  <v:imagedata r:id="rId21" o:title=""/>
                </v:shape>
                <w:control r:id="rId77" w:name="HTMLCheckbox8115" w:shapeid="_x0000_i135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61" type="#_x0000_t75" style="width:20.25pt;height:18pt" o:ole="">
                  <v:imagedata r:id="rId21" o:title=""/>
                </v:shape>
                <w:control r:id="rId78" w:name="HTMLCheckbox814" w:shapeid="_x0000_i136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64" type="#_x0000_t75" style="width:20.25pt;height:18pt" o:ole="">
                  <v:imagedata r:id="rId11" o:title=""/>
                </v:shape>
                <w:control r:id="rId79" w:name="HTMLCheckbox4114" w:shapeid="_x0000_i136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67" type="#_x0000_t75" style="width:20.25pt;height:18pt" o:ole="">
                  <v:imagedata r:id="rId21" o:title=""/>
                </v:shape>
                <w:control r:id="rId80" w:name="HTMLCheckbox415" w:shapeid="_x0000_i136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70" type="#_x0000_t75" style="width:20.25pt;height:18pt" o:ole="">
                  <v:imagedata r:id="rId21" o:title=""/>
                </v:shape>
                <w:control r:id="rId81" w:name="HTMLCheckbox6116" w:shapeid="_x0000_i137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73" type="#_x0000_t75" style="width:20.25pt;height:18pt" o:ole="">
                  <v:imagedata r:id="rId21" o:title=""/>
                </v:shape>
                <w:control r:id="rId82" w:name="HTMLCheckbox615" w:shapeid="_x0000_i137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76" type="#_x0000_t75" style="width:20.25pt;height:18pt" o:ole="">
                  <v:imagedata r:id="rId21" o:title=""/>
                </v:shape>
                <w:control r:id="rId83" w:name="HTMLCheckbox7116" w:shapeid="_x0000_i137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79" type="#_x0000_t75" style="width:20.25pt;height:18pt" o:ole="">
                  <v:imagedata r:id="rId21" o:title=""/>
                </v:shape>
                <w:control r:id="rId84" w:name="HTMLCheckbox715" w:shapeid="_x0000_i137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82" type="#_x0000_t75" style="width:20.25pt;height:18pt" o:ole="">
                  <v:imagedata r:id="rId21" o:title=""/>
                </v:shape>
                <w:control r:id="rId85" w:name="HTMLCheckbox4115" w:shapeid="_x0000_i138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85" type="#_x0000_t75" style="width:20.25pt;height:18pt" o:ole="">
                  <v:imagedata r:id="rId21" o:title=""/>
                </v:shape>
                <w:control r:id="rId86" w:name="HTMLCheckbox416" w:shapeid="_x0000_i138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88" type="#_x0000_t75" style="width:20.25pt;height:18pt" o:ole="">
                  <v:imagedata r:id="rId21" o:title=""/>
                </v:shape>
                <w:control r:id="rId87" w:name="HTMLCheckbox5115" w:shapeid="_x0000_i138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91" type="#_x0000_t75" style="width:20.25pt;height:18pt" o:ole="">
                  <v:imagedata r:id="rId21" o:title=""/>
                </v:shape>
                <w:control r:id="rId88" w:name="HTMLCheckbox516" w:shapeid="_x0000_i139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94" type="#_x0000_t75" style="width:20.25pt;height:18pt" o:ole="">
                  <v:imagedata r:id="rId21" o:title=""/>
                </v:shape>
                <w:control r:id="rId89" w:name="HTMLCheckbox6117" w:shapeid="_x0000_i139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397" type="#_x0000_t75" style="width:20.25pt;height:18pt" o:ole="">
                  <v:imagedata r:id="rId21" o:title=""/>
                </v:shape>
                <w:control r:id="rId90" w:name="HTMLCheckbox616" w:shapeid="_x0000_i139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400" type="#_x0000_t75" style="width:20.25pt;height:18pt" o:ole="">
                  <v:imagedata r:id="rId21" o:title=""/>
                </v:shape>
                <w:control r:id="rId91" w:name="HTMLCheckbox7117" w:shapeid="_x0000_i140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1440" w:dyaOrig="1440">
                <v:shape id="_x0000_i1403" type="#_x0000_t75" style="width:20.25pt;height:18pt" o:ole="">
                  <v:imagedata r:id="rId21" o:title=""/>
                </v:shape>
                <w:control r:id="rId92" w:name="HTMLCheckbox716" w:shapeid="_x0000_i140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1440" w:dyaOrig="1440">
                <v:shape id="_x0000_i1406" type="#_x0000_t75" style="width:20.25pt;height:18pt" o:ole="">
                  <v:imagedata r:id="rId21" o:title=""/>
                </v:shape>
                <w:control r:id="rId93" w:name="HTMLCheckbox8117" w:shapeid="_x0000_i140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1440" w:dyaOrig="1440">
                <v:shape id="_x0000_i1409" type="#_x0000_t75" style="width:20.25pt;height:18pt" o:ole="">
                  <v:imagedata r:id="rId21" o:title=""/>
                </v:shape>
                <w:control r:id="rId94" w:name="HTMLCheckbox816" w:shapeid="_x0000_i1409"/>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Định hướng dự án phần mềm sai 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Thành viên trong nhóm và khách hàng 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Sau cuộc họp, một thành viên nhóm 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xảy ra thông tin sai lệch, các 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Khi công việc không được hoàn thành hoặc công việc được hoàn thành trước thời gian quy định được điều chỉnh. Nếu việc thiếu thời gian trở thành vấn đề quan trọng thì khách hàng và </w:t>
            </w:r>
            <w:r w:rsidRPr="00366CE8">
              <w:rPr>
                <w:rFonts w:ascii="Times New Roman" w:hAnsi="Times New Roman"/>
                <w:sz w:val="24"/>
                <w:szCs w:val="24"/>
              </w:rPr>
              <w:lastRenderedPageBreak/>
              <w:t>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Đội không tìm ra được người có khả năng thực hiện tốt công nghệ đó hoặc trong đội có người thực hiện tốt công nghệ nhưng anh/cô </w:t>
            </w:r>
            <w:r w:rsidRPr="00366CE8">
              <w:rPr>
                <w:rFonts w:ascii="Times New Roman" w:hAnsi="Times New Roman"/>
                <w:sz w:val="24"/>
                <w:szCs w:val="24"/>
              </w:rPr>
              <w:lastRenderedPageBreak/>
              <w:t>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cần lên lịch trước các cuộc họp với người hỗ trợ kỹ thuật và sắp xếp thời gian đã </w:t>
            </w:r>
            <w:r w:rsidRPr="00366CE8">
              <w:rPr>
                <w:rFonts w:ascii="Times New Roman" w:hAnsi="Times New Roman"/>
                <w:sz w:val="24"/>
                <w:szCs w:val="24"/>
              </w:rPr>
              <w:lastRenderedPageBreak/>
              <w:t>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thường xuyên có các cuộc họp với những người đảm nhận công nghệ đó để </w:t>
            </w:r>
            <w:r w:rsidRPr="00366CE8">
              <w:rPr>
                <w:rFonts w:ascii="Times New Roman" w:hAnsi="Times New Roman"/>
                <w:sz w:val="24"/>
                <w:szCs w:val="24"/>
              </w:rPr>
              <w:lastRenderedPageBreak/>
              <w:t xml:space="preserve">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Nếu khách hàng thay đổi suy nghĩ của mình trong giai đoạn UR thì các yêu cầu mới của khách hàng có thể được kết hợp trong URD. Các thay đổi này có thể được thay đổi sau khi phê duyệt, và 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71549B">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71549B">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9B" w:rsidRDefault="0071549B">
      <w:pPr>
        <w:spacing w:before="0" w:after="0" w:line="240" w:lineRule="auto"/>
      </w:pPr>
      <w:r>
        <w:separator/>
      </w:r>
    </w:p>
  </w:endnote>
  <w:endnote w:type="continuationSeparator" w:id="0">
    <w:p w:rsidR="0071549B" w:rsidRDefault="00715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Default="0071549B" w:rsidP="0071549B">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EE4D6F" w:rsidRPr="00EE4D6F">
      <w:rPr>
        <w:rFonts w:ascii="Cambria" w:hAnsi="Cambria"/>
        <w:noProof/>
      </w:rPr>
      <w:t>17</w:t>
    </w:r>
    <w:r>
      <w:fldChar w:fldCharType="end"/>
    </w:r>
  </w:p>
  <w:p w:rsidR="0071549B" w:rsidRDefault="00715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B40C49" w:rsidRDefault="0071549B" w:rsidP="0071549B">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9B" w:rsidRDefault="0071549B">
      <w:pPr>
        <w:spacing w:before="0" w:after="0" w:line="240" w:lineRule="auto"/>
      </w:pPr>
      <w:r>
        <w:separator/>
      </w:r>
    </w:p>
  </w:footnote>
  <w:footnote w:type="continuationSeparator" w:id="0">
    <w:p w:rsidR="0071549B" w:rsidRDefault="007154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AE5339" w:rsidRDefault="0071549B" w:rsidP="0071549B">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204ABF"/>
    <w:rsid w:val="00220705"/>
    <w:rsid w:val="0025276E"/>
    <w:rsid w:val="002806AC"/>
    <w:rsid w:val="002953AD"/>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14176"/>
    <w:rsid w:val="00554E5C"/>
    <w:rsid w:val="00564D15"/>
    <w:rsid w:val="00595E60"/>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729F"/>
    <w:rsid w:val="007152DE"/>
    <w:rsid w:val="0071549B"/>
    <w:rsid w:val="007745C3"/>
    <w:rsid w:val="007779F8"/>
    <w:rsid w:val="007824A2"/>
    <w:rsid w:val="00794335"/>
    <w:rsid w:val="007E5B85"/>
    <w:rsid w:val="007F3DA5"/>
    <w:rsid w:val="00804487"/>
    <w:rsid w:val="00844F23"/>
    <w:rsid w:val="008541C9"/>
    <w:rsid w:val="00873CEA"/>
    <w:rsid w:val="0087481F"/>
    <w:rsid w:val="00891868"/>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85CE7"/>
    <w:rsid w:val="00E90B14"/>
    <w:rsid w:val="00EE4D6F"/>
    <w:rsid w:val="00F34EB6"/>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6125A-E468-45CE-98D8-5D329354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17</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135</cp:revision>
  <dcterms:created xsi:type="dcterms:W3CDTF">2016-01-22T03:02:00Z</dcterms:created>
  <dcterms:modified xsi:type="dcterms:W3CDTF">2016-02-14T13:32:00Z</dcterms:modified>
</cp:coreProperties>
</file>