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B26" w:rsidRPr="00596B26" w:rsidRDefault="00164B14" w:rsidP="00164B14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firstLine="0"/>
        <w:jc w:val="both"/>
      </w:pPr>
      <w:r w:rsidRPr="00164B14">
        <w:rPr>
          <w:b/>
          <w:sz w:val="28"/>
          <w:szCs w:val="28"/>
        </w:rPr>
        <w:t>Линейная оптимизация. Модели распределения ресурсов. Элементы теории двойственности.</w:t>
      </w:r>
      <w:r w:rsidRPr="00164B14">
        <w:rPr>
          <w:sz w:val="28"/>
          <w:szCs w:val="28"/>
        </w:rPr>
        <w:t xml:space="preserve"> </w:t>
      </w:r>
    </w:p>
    <w:p w:rsidR="00164B14" w:rsidRPr="00164B14" w:rsidRDefault="00164B14" w:rsidP="00596B26">
      <w:pPr>
        <w:spacing w:after="0" w:line="240" w:lineRule="auto"/>
        <w:jc w:val="both"/>
      </w:pPr>
      <w:r w:rsidRPr="00164B14">
        <w:rPr>
          <w:sz w:val="28"/>
          <w:szCs w:val="28"/>
        </w:rPr>
        <w:t>(</w:t>
      </w:r>
      <w:proofErr w:type="spellStart"/>
      <w:r w:rsidRPr="00164B14">
        <w:rPr>
          <w:sz w:val="28"/>
          <w:szCs w:val="28"/>
        </w:rPr>
        <w:t>Лабораторки</w:t>
      </w:r>
      <w:proofErr w:type="spellEnd"/>
      <w:r w:rsidR="00BE5C02" w:rsidRPr="00BE5C02">
        <w:rPr>
          <w:sz w:val="28"/>
          <w:szCs w:val="28"/>
        </w:rPr>
        <w:t>.</w:t>
      </w:r>
      <w:proofErr w:type="spellStart"/>
      <w:r w:rsidR="00BE5C02">
        <w:rPr>
          <w:sz w:val="28"/>
          <w:szCs w:val="28"/>
          <w:lang w:val="en-US"/>
        </w:rPr>
        <w:t>pdf</w:t>
      </w:r>
      <w:proofErr w:type="spellEnd"/>
      <w:proofErr w:type="gramStart"/>
      <w:r w:rsidRPr="00164B14">
        <w:rPr>
          <w:sz w:val="28"/>
          <w:szCs w:val="28"/>
        </w:rPr>
        <w:t xml:space="preserve"> С</w:t>
      </w:r>
      <w:proofErr w:type="gramEnd"/>
      <w:r w:rsidRPr="00164B14">
        <w:rPr>
          <w:sz w:val="28"/>
          <w:szCs w:val="28"/>
        </w:rPr>
        <w:t xml:space="preserve">тр. 57-60)  </w:t>
      </w:r>
    </w:p>
    <w:p w:rsidR="00164B14" w:rsidRPr="00164B14" w:rsidRDefault="00164B14" w:rsidP="00164B14">
      <w:pPr>
        <w:spacing w:after="0" w:line="240" w:lineRule="auto"/>
        <w:jc w:val="both"/>
      </w:pPr>
    </w:p>
    <w:p w:rsidR="008A38A1" w:rsidRDefault="003822B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867275" cy="6105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8A1">
        <w:rPr>
          <w:b/>
          <w:sz w:val="28"/>
          <w:szCs w:val="28"/>
        </w:rPr>
        <w:br w:type="page"/>
      </w:r>
    </w:p>
    <w:p w:rsidR="00596B26" w:rsidRPr="00596B26" w:rsidRDefault="00164B14" w:rsidP="00164B14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0" w:firstLine="0"/>
        <w:jc w:val="both"/>
      </w:pPr>
      <w:r w:rsidRPr="00164B14">
        <w:rPr>
          <w:b/>
          <w:sz w:val="28"/>
          <w:szCs w:val="28"/>
        </w:rPr>
        <w:lastRenderedPageBreak/>
        <w:t>Модели оптимизации поставок, размещения и концентрации производства.</w:t>
      </w:r>
      <w:r w:rsidRPr="00164B14">
        <w:rPr>
          <w:sz w:val="28"/>
          <w:szCs w:val="28"/>
        </w:rPr>
        <w:t xml:space="preserve"> </w:t>
      </w:r>
    </w:p>
    <w:p w:rsidR="008A38A1" w:rsidRDefault="00164B14" w:rsidP="00596B26">
      <w:pPr>
        <w:spacing w:after="0" w:line="240" w:lineRule="auto"/>
        <w:jc w:val="both"/>
        <w:rPr>
          <w:sz w:val="28"/>
          <w:szCs w:val="28"/>
          <w:lang w:val="en-US"/>
        </w:rPr>
      </w:pPr>
      <w:r w:rsidRPr="00164B14">
        <w:rPr>
          <w:sz w:val="28"/>
          <w:szCs w:val="28"/>
        </w:rPr>
        <w:t>(</w:t>
      </w:r>
      <w:proofErr w:type="spellStart"/>
      <w:r w:rsidRPr="00164B14">
        <w:rPr>
          <w:sz w:val="28"/>
          <w:szCs w:val="28"/>
        </w:rPr>
        <w:t>Лабораторки</w:t>
      </w:r>
      <w:proofErr w:type="spellEnd"/>
      <w:r w:rsidR="00BE5C02" w:rsidRPr="00BE5C02">
        <w:rPr>
          <w:sz w:val="28"/>
          <w:szCs w:val="28"/>
        </w:rPr>
        <w:t>.</w:t>
      </w:r>
      <w:proofErr w:type="spellStart"/>
      <w:r w:rsidR="00BE5C02">
        <w:rPr>
          <w:sz w:val="28"/>
          <w:szCs w:val="28"/>
          <w:lang w:val="en-US"/>
        </w:rPr>
        <w:t>pdf</w:t>
      </w:r>
      <w:proofErr w:type="spellEnd"/>
      <w:proofErr w:type="gramStart"/>
      <w:r w:rsidRPr="00164B14">
        <w:rPr>
          <w:sz w:val="28"/>
          <w:szCs w:val="28"/>
        </w:rPr>
        <w:t xml:space="preserve"> С</w:t>
      </w:r>
      <w:proofErr w:type="gramEnd"/>
      <w:r w:rsidRPr="00164B14">
        <w:rPr>
          <w:sz w:val="28"/>
          <w:szCs w:val="28"/>
        </w:rPr>
        <w:t>тр. 65-79)</w:t>
      </w:r>
    </w:p>
    <w:p w:rsidR="00B21E85" w:rsidRPr="00B21E85" w:rsidRDefault="00B21E85" w:rsidP="00596B26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945E35" w:rsidRPr="00164B14" w:rsidRDefault="008A38A1" w:rsidP="00596B26">
      <w:pPr>
        <w:spacing w:after="0" w:line="240" w:lineRule="auto"/>
        <w:jc w:val="both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21478" cy="3104044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852" cy="31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B14" w:rsidRPr="00164B14">
        <w:rPr>
          <w:sz w:val="28"/>
          <w:szCs w:val="28"/>
        </w:rPr>
        <w:t xml:space="preserve">  </w:t>
      </w:r>
    </w:p>
    <w:p w:rsidR="00164B14" w:rsidRDefault="008A38A1" w:rsidP="00164B14">
      <w:pPr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984750" cy="604710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60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2E" w:rsidRPr="008A38A1" w:rsidRDefault="008A38A1" w:rsidP="008A38A1">
      <w:pPr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92980" cy="553085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8A1" w:rsidRDefault="008A38A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421380" cy="1231265"/>
            <wp:effectExtent l="0" t="0" r="762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page"/>
      </w:r>
    </w:p>
    <w:p w:rsidR="00596B26" w:rsidRPr="00596B26" w:rsidRDefault="00164B14" w:rsidP="00596B26">
      <w:pPr>
        <w:pStyle w:val="a5"/>
        <w:numPr>
          <w:ilvl w:val="0"/>
          <w:numId w:val="1"/>
        </w:numPr>
        <w:tabs>
          <w:tab w:val="clear" w:pos="720"/>
          <w:tab w:val="num" w:pos="0"/>
        </w:tabs>
        <w:spacing w:after="0"/>
        <w:ind w:left="0" w:firstLine="0"/>
        <w:rPr>
          <w:b/>
          <w:sz w:val="28"/>
          <w:szCs w:val="28"/>
        </w:rPr>
      </w:pPr>
      <w:r w:rsidRPr="00596B26">
        <w:rPr>
          <w:b/>
          <w:sz w:val="28"/>
          <w:szCs w:val="28"/>
        </w:rPr>
        <w:lastRenderedPageBreak/>
        <w:t>Применение линейного программирования в теории игр.</w:t>
      </w:r>
    </w:p>
    <w:p w:rsidR="00164B14" w:rsidRDefault="00596B26" w:rsidP="00596B26">
      <w:pPr>
        <w:spacing w:after="0"/>
        <w:rPr>
          <w:b/>
          <w:sz w:val="28"/>
          <w:szCs w:val="28"/>
          <w:lang w:val="en-US"/>
        </w:rPr>
      </w:pPr>
      <w:r w:rsidRPr="00596B26">
        <w:rPr>
          <w:sz w:val="28"/>
          <w:szCs w:val="28"/>
        </w:rPr>
        <w:t xml:space="preserve"> </w:t>
      </w:r>
      <w:r w:rsidRPr="00596B26">
        <w:rPr>
          <w:sz w:val="28"/>
          <w:szCs w:val="28"/>
        </w:rPr>
        <w:t>(</w:t>
      </w:r>
      <w:proofErr w:type="spellStart"/>
      <w:r w:rsidR="00BE5C02">
        <w:rPr>
          <w:sz w:val="28"/>
          <w:szCs w:val="28"/>
          <w:lang w:val="en-US"/>
        </w:rPr>
        <w:t>lineapr</w:t>
      </w:r>
      <w:proofErr w:type="spellEnd"/>
      <w:r w:rsidR="00BE5C02" w:rsidRPr="00BE5C02">
        <w:rPr>
          <w:sz w:val="28"/>
          <w:szCs w:val="28"/>
        </w:rPr>
        <w:t>.</w:t>
      </w:r>
      <w:proofErr w:type="spellStart"/>
      <w:r w:rsidR="00BE5C02">
        <w:rPr>
          <w:sz w:val="28"/>
          <w:szCs w:val="28"/>
          <w:lang w:val="en-US"/>
        </w:rPr>
        <w:t>pdf</w:t>
      </w:r>
      <w:proofErr w:type="spellEnd"/>
      <w:proofErr w:type="gramStart"/>
      <w:r w:rsidR="00BE5C02" w:rsidRPr="00BE5C02">
        <w:rPr>
          <w:sz w:val="28"/>
          <w:szCs w:val="28"/>
        </w:rPr>
        <w:t xml:space="preserve"> </w:t>
      </w:r>
      <w:r w:rsidRPr="00596B26">
        <w:rPr>
          <w:b/>
          <w:sz w:val="28"/>
          <w:szCs w:val="28"/>
        </w:rPr>
        <w:t xml:space="preserve"> </w:t>
      </w:r>
      <w:r w:rsidRPr="00596B26">
        <w:rPr>
          <w:sz w:val="28"/>
          <w:szCs w:val="28"/>
        </w:rPr>
        <w:t>С</w:t>
      </w:r>
      <w:proofErr w:type="gramEnd"/>
      <w:r w:rsidRPr="00596B26">
        <w:rPr>
          <w:sz w:val="28"/>
          <w:szCs w:val="28"/>
        </w:rPr>
        <w:t>тр.</w:t>
      </w:r>
      <w:r w:rsidRPr="00596B26">
        <w:rPr>
          <w:sz w:val="28"/>
          <w:szCs w:val="28"/>
          <w:lang w:val="en-US"/>
        </w:rPr>
        <w:t> </w:t>
      </w:r>
      <w:r w:rsidR="00BE5C02">
        <w:rPr>
          <w:sz w:val="28"/>
          <w:szCs w:val="28"/>
        </w:rPr>
        <w:t>86</w:t>
      </w:r>
      <w:r w:rsidRPr="00596B26">
        <w:rPr>
          <w:sz w:val="28"/>
          <w:szCs w:val="28"/>
        </w:rPr>
        <w:t>-</w:t>
      </w:r>
      <w:r w:rsidR="00BE5C02">
        <w:rPr>
          <w:sz w:val="28"/>
          <w:szCs w:val="28"/>
        </w:rPr>
        <w:t>88</w:t>
      </w:r>
      <w:r w:rsidRPr="00596B26">
        <w:rPr>
          <w:b/>
          <w:sz w:val="28"/>
          <w:szCs w:val="28"/>
        </w:rPr>
        <w:t>)</w:t>
      </w:r>
    </w:p>
    <w:p w:rsidR="00410FC5" w:rsidRPr="00410FC5" w:rsidRDefault="00410FC5" w:rsidP="00596B26">
      <w:pPr>
        <w:spacing w:after="0"/>
        <w:rPr>
          <w:sz w:val="28"/>
          <w:szCs w:val="28"/>
          <w:lang w:val="en-US"/>
        </w:rPr>
      </w:pPr>
    </w:p>
    <w:p w:rsidR="00B16B8C" w:rsidRPr="00410FC5" w:rsidRDefault="00BE5C02">
      <w:pPr>
        <w:rPr>
          <w:rFonts w:ascii="Times New Roman" w:hAnsi="Times New Roman" w:cs="Times New Roman"/>
          <w:sz w:val="28"/>
          <w:szCs w:val="28"/>
        </w:rPr>
      </w:pPr>
      <w:r w:rsidRPr="00410FC5">
        <w:rPr>
          <w:rFonts w:ascii="Times New Roman" w:hAnsi="Times New Roman" w:cs="Times New Roman"/>
          <w:sz w:val="28"/>
          <w:szCs w:val="28"/>
        </w:rPr>
        <w:t>Найдите решение игр, определяемых следующими матрицами:</w:t>
      </w:r>
    </w:p>
    <w:p w:rsidR="00C00923" w:rsidRDefault="00BE5C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79523" cy="794200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25" cy="79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FC5" w:rsidRPr="00410FC5" w:rsidRDefault="00410FC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62574" cy="7536426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830" cy="75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B3" w:rsidRPr="00D670B3" w:rsidRDefault="00A3602E" w:rsidP="00D670B3">
      <w:pPr>
        <w:spacing w:after="0" w:line="240" w:lineRule="auto"/>
        <w:jc w:val="both"/>
        <w:rPr>
          <w:sz w:val="28"/>
          <w:szCs w:val="28"/>
        </w:rPr>
      </w:pPr>
      <w:r w:rsidRPr="00D670B3">
        <w:rPr>
          <w:b/>
          <w:sz w:val="28"/>
        </w:rPr>
        <w:br w:type="page"/>
      </w:r>
      <w:r w:rsidR="00D670B3" w:rsidRPr="00D670B3">
        <w:rPr>
          <w:b/>
          <w:sz w:val="28"/>
        </w:rPr>
        <w:lastRenderedPageBreak/>
        <w:t xml:space="preserve">4. </w:t>
      </w:r>
      <w:r w:rsidR="00D670B3" w:rsidRPr="00B629F6">
        <w:rPr>
          <w:b/>
          <w:sz w:val="28"/>
          <w:szCs w:val="28"/>
        </w:rPr>
        <w:t>Применение линейного программирования в сетевом планировании и управлении.</w:t>
      </w:r>
      <w:bookmarkStart w:id="0" w:name="_GoBack"/>
      <w:bookmarkEnd w:id="0"/>
    </w:p>
    <w:p w:rsidR="00D670B3" w:rsidRPr="004C0A72" w:rsidRDefault="00D670B3" w:rsidP="00D670B3">
      <w:pPr>
        <w:spacing w:after="0"/>
        <w:rPr>
          <w:b/>
          <w:sz w:val="28"/>
          <w:szCs w:val="28"/>
        </w:rPr>
      </w:pPr>
      <w:r w:rsidRPr="00596B26">
        <w:rPr>
          <w:sz w:val="28"/>
          <w:szCs w:val="28"/>
        </w:rPr>
        <w:t>(</w:t>
      </w:r>
      <w:r w:rsidR="004C0A72" w:rsidRPr="004C0A72">
        <w:rPr>
          <w:sz w:val="28"/>
          <w:szCs w:val="28"/>
        </w:rPr>
        <w:t>Лекции - Экономико-математические модели и методы в решении задач сетевого планирования и управления</w:t>
      </w:r>
      <w:r w:rsidRPr="00596B26">
        <w:rPr>
          <w:b/>
          <w:sz w:val="28"/>
          <w:szCs w:val="28"/>
        </w:rPr>
        <w:t>)</w:t>
      </w:r>
    </w:p>
    <w:p w:rsidR="00D670B3" w:rsidRPr="00D670B3" w:rsidRDefault="00D670B3" w:rsidP="00D670B3">
      <w:pPr>
        <w:pStyle w:val="3"/>
        <w:ind w:firstLine="0"/>
        <w:rPr>
          <w:szCs w:val="28"/>
        </w:rPr>
      </w:pPr>
    </w:p>
    <w:p w:rsidR="00D670B3" w:rsidRPr="00D670B3" w:rsidRDefault="00D670B3" w:rsidP="00D670B3">
      <w:pPr>
        <w:pStyle w:val="3"/>
        <w:rPr>
          <w:szCs w:val="28"/>
        </w:rPr>
      </w:pPr>
    </w:p>
    <w:p w:rsidR="00D670B3" w:rsidRDefault="00D670B3" w:rsidP="00D670B3">
      <w:pPr>
        <w:pStyle w:val="3"/>
        <w:rPr>
          <w:szCs w:val="28"/>
        </w:rPr>
      </w:pPr>
      <w:r>
        <w:rPr>
          <w:szCs w:val="28"/>
        </w:rPr>
        <w:t>Используя исходные данные, представленные в таблице 1, выполнить следующие виды работ:</w:t>
      </w:r>
    </w:p>
    <w:p w:rsidR="00D670B3" w:rsidRDefault="00D670B3" w:rsidP="00D670B3">
      <w:pPr>
        <w:ind w:firstLine="624"/>
        <w:jc w:val="both"/>
        <w:rPr>
          <w:sz w:val="24"/>
          <w:szCs w:val="28"/>
        </w:rPr>
      </w:pPr>
      <w:r>
        <w:rPr>
          <w:sz w:val="24"/>
        </w:rPr>
        <w:t>1. Построить сетевой граф, пронумеровать события и закодировать работы сетевого графика.</w:t>
      </w:r>
    </w:p>
    <w:p w:rsidR="00D670B3" w:rsidRDefault="00D670B3" w:rsidP="00D670B3">
      <w:pPr>
        <w:ind w:firstLine="624"/>
        <w:jc w:val="both"/>
        <w:rPr>
          <w:sz w:val="24"/>
        </w:rPr>
      </w:pPr>
      <w:r>
        <w:rPr>
          <w:sz w:val="24"/>
        </w:rPr>
        <w:t>2. Рассчитать временные параметры сетевого графика на графе и в табличной форме.</w:t>
      </w:r>
    </w:p>
    <w:p w:rsidR="00D670B3" w:rsidRDefault="00D670B3" w:rsidP="00D670B3">
      <w:pPr>
        <w:ind w:firstLine="624"/>
        <w:jc w:val="both"/>
        <w:rPr>
          <w:sz w:val="24"/>
        </w:rPr>
      </w:pPr>
      <w:r>
        <w:rPr>
          <w:sz w:val="24"/>
        </w:rPr>
        <w:t>3. Выполнить привязку сетевого графика к календарю.</w:t>
      </w:r>
    </w:p>
    <w:p w:rsidR="00D670B3" w:rsidRDefault="00D670B3" w:rsidP="00D670B3">
      <w:pPr>
        <w:ind w:firstLine="624"/>
        <w:jc w:val="both"/>
        <w:rPr>
          <w:sz w:val="24"/>
        </w:rPr>
      </w:pPr>
      <w:r>
        <w:rPr>
          <w:sz w:val="24"/>
        </w:rPr>
        <w:t>4. Распределить ресурсы в сетевой модели и сформировать расписание выполнения работ сетевого графика, а также построить график загрузки (использования) ресурсов.</w:t>
      </w:r>
    </w:p>
    <w:p w:rsidR="00D670B3" w:rsidRDefault="00D670B3" w:rsidP="00D670B3">
      <w:pPr>
        <w:ind w:firstLine="624"/>
        <w:jc w:val="both"/>
        <w:rPr>
          <w:sz w:val="24"/>
        </w:rPr>
      </w:pPr>
      <w:r>
        <w:rPr>
          <w:sz w:val="24"/>
        </w:rPr>
        <w:t>5. Оценить эффективность полученных решений.</w:t>
      </w:r>
    </w:p>
    <w:p w:rsidR="00D670B3" w:rsidRDefault="00D670B3" w:rsidP="00D670B3">
      <w:pPr>
        <w:jc w:val="right"/>
        <w:rPr>
          <w:sz w:val="24"/>
        </w:rPr>
      </w:pPr>
    </w:p>
    <w:p w:rsidR="00D670B3" w:rsidRDefault="00D670B3" w:rsidP="00D670B3">
      <w:pPr>
        <w:rPr>
          <w:sz w:val="24"/>
          <w:szCs w:val="32"/>
        </w:rPr>
      </w:pPr>
      <w:r>
        <w:rPr>
          <w:sz w:val="24"/>
          <w:szCs w:val="32"/>
        </w:rPr>
        <w:t>Таблица 1 - Исходные данные для расчета параметров сетевого графика</w:t>
      </w:r>
    </w:p>
    <w:p w:rsidR="00D670B3" w:rsidRDefault="00D670B3" w:rsidP="00D670B3">
      <w:pPr>
        <w:rPr>
          <w:sz w:val="24"/>
          <w:szCs w:val="32"/>
        </w:rPr>
      </w:pPr>
    </w:p>
    <w:tbl>
      <w:tblPr>
        <w:tblW w:w="100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6"/>
        <w:gridCol w:w="1951"/>
        <w:gridCol w:w="3082"/>
        <w:gridCol w:w="2516"/>
      </w:tblGrid>
      <w:tr w:rsidR="00D670B3" w:rsidTr="004622EA"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Работа, непосредственно предшествующая данной (</w:t>
            </w:r>
            <w:r>
              <w:rPr>
                <w:i/>
                <w:iCs/>
                <w:sz w:val="20"/>
                <w:szCs w:val="20"/>
              </w:rPr>
              <w:t>i-j</w:t>
            </w:r>
            <w:r>
              <w:rPr>
                <w:sz w:val="20"/>
                <w:szCs w:val="20"/>
              </w:rPr>
              <w:t>)-й работе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процесса</w:t>
            </w:r>
          </w:p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(проекта)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Трудоемкость</w:t>
            </w:r>
          </w:p>
          <w:p w:rsidR="00D670B3" w:rsidRDefault="00D670B3" w:rsidP="004622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(продолжительность)</w:t>
            </w:r>
          </w:p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данной работы, </w:t>
            </w:r>
            <w:r>
              <w:rPr>
                <w:i/>
                <w:iCs/>
                <w:sz w:val="20"/>
                <w:szCs w:val="20"/>
              </w:rPr>
              <w:t>рабочий день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Потребность в ресурсе</w:t>
            </w:r>
          </w:p>
          <w:p w:rsidR="00D670B3" w:rsidRDefault="00D670B3" w:rsidP="004622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выполнения</w:t>
            </w:r>
          </w:p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данной работы, </w:t>
            </w:r>
            <w:r>
              <w:rPr>
                <w:i/>
                <w:iCs/>
                <w:sz w:val="20"/>
                <w:szCs w:val="20"/>
              </w:rPr>
              <w:t>человек</w:t>
            </w:r>
          </w:p>
        </w:tc>
      </w:tr>
      <w:tr w:rsidR="00D670B3" w:rsidTr="004622EA"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h-i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i-j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T</w:t>
            </w:r>
            <w:r>
              <w:rPr>
                <w:i/>
                <w:iCs/>
                <w:sz w:val="24"/>
                <w:szCs w:val="20"/>
                <w:vertAlign w:val="subscript"/>
              </w:rPr>
              <w:t>ij</w:t>
            </w:r>
            <w:proofErr w:type="spellEnd"/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P</w:t>
            </w:r>
            <w:r>
              <w:rPr>
                <w:i/>
                <w:iCs/>
                <w:sz w:val="24"/>
                <w:szCs w:val="20"/>
                <w:vertAlign w:val="subscript"/>
              </w:rPr>
              <w:t>ij</w:t>
            </w:r>
            <w:proofErr w:type="spellEnd"/>
          </w:p>
        </w:tc>
      </w:tr>
      <w:tr w:rsidR="00D670B3" w:rsidTr="004622EA"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670B3" w:rsidTr="004622EA"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D670B3" w:rsidTr="004622EA"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670B3" w:rsidTr="004622EA"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670B3" w:rsidTr="004622EA"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а, </w:t>
            </w:r>
            <w:proofErr w:type="gramStart"/>
            <w:r>
              <w:rPr>
                <w:sz w:val="20"/>
                <w:szCs w:val="20"/>
              </w:rPr>
              <w:t>б</w:t>
            </w:r>
            <w:proofErr w:type="gramEnd"/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670B3" w:rsidTr="004622EA"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а, </w:t>
            </w:r>
            <w:proofErr w:type="gramStart"/>
            <w:r>
              <w:rPr>
                <w:sz w:val="20"/>
                <w:szCs w:val="20"/>
              </w:rPr>
              <w:t>б</w:t>
            </w:r>
            <w:proofErr w:type="gramEnd"/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670B3" w:rsidTr="004622EA"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670B3" w:rsidTr="004622EA"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</w:t>
            </w:r>
            <w:proofErr w:type="gramEnd"/>
            <w:r>
              <w:rPr>
                <w:sz w:val="20"/>
                <w:szCs w:val="20"/>
              </w:rPr>
              <w:t>, д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</w:p>
        </w:tc>
        <w:tc>
          <w:tcPr>
            <w:tcW w:w="3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670B3" w:rsidTr="004622EA">
        <w:tc>
          <w:tcPr>
            <w:tcW w:w="100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D670B3" w:rsidRDefault="00D670B3" w:rsidP="004622EA">
            <w:pPr>
              <w:autoSpaceDE w:val="0"/>
              <w:autoSpaceDN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Ежедневно располагаемый фонд ресурса </w:t>
            </w:r>
            <w:r>
              <w:rPr>
                <w:i/>
                <w:iCs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го</w:t>
            </w:r>
            <w:proofErr w:type="spellEnd"/>
            <w:r>
              <w:rPr>
                <w:sz w:val="20"/>
                <w:szCs w:val="20"/>
              </w:rPr>
              <w:t xml:space="preserve"> вида равен 6 единицам, то есть </w:t>
            </w:r>
            <w:r>
              <w:rPr>
                <w:i/>
                <w:iCs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=6 </w:t>
            </w:r>
            <w:r>
              <w:rPr>
                <w:i/>
                <w:iCs/>
                <w:sz w:val="20"/>
                <w:szCs w:val="20"/>
              </w:rPr>
              <w:t>человек</w:t>
            </w:r>
          </w:p>
        </w:tc>
      </w:tr>
    </w:tbl>
    <w:p w:rsidR="00D670B3" w:rsidRPr="00B629F6" w:rsidRDefault="00D670B3" w:rsidP="00D670B3">
      <w:pPr>
        <w:rPr>
          <w:sz w:val="28"/>
          <w:szCs w:val="28"/>
          <w:lang w:val="en-US"/>
        </w:rPr>
      </w:pPr>
    </w:p>
    <w:p w:rsidR="00C00923" w:rsidRPr="00B629F6" w:rsidRDefault="00B629F6" w:rsidP="00B629F6">
      <w:pPr>
        <w:rPr>
          <w:b/>
          <w:sz w:val="28"/>
        </w:rPr>
      </w:pPr>
      <w:r w:rsidRPr="00B629F6">
        <w:rPr>
          <w:b/>
          <w:sz w:val="28"/>
        </w:rPr>
        <w:t xml:space="preserve">5. </w:t>
      </w:r>
      <w:r w:rsidR="00C00923" w:rsidRPr="00B629F6">
        <w:rPr>
          <w:b/>
          <w:sz w:val="28"/>
        </w:rPr>
        <w:t>Модели нелинейной оптимизации в управлении запасами.</w:t>
      </w:r>
    </w:p>
    <w:p w:rsidR="00C00923" w:rsidRPr="00C00923" w:rsidRDefault="00C00923" w:rsidP="00C00923">
      <w:pPr>
        <w:rPr>
          <w:b/>
          <w:sz w:val="28"/>
          <w:szCs w:val="28"/>
        </w:rPr>
      </w:pPr>
      <w:r w:rsidRPr="00C00923">
        <w:rPr>
          <w:sz w:val="28"/>
          <w:szCs w:val="28"/>
        </w:rPr>
        <w:t>(</w:t>
      </w:r>
      <w:proofErr w:type="spellStart"/>
      <w:r w:rsidRPr="00C00923">
        <w:rPr>
          <w:sz w:val="28"/>
          <w:szCs w:val="28"/>
          <w:lang w:val="en-US"/>
        </w:rPr>
        <w:t>akulich</w:t>
      </w:r>
      <w:proofErr w:type="spellEnd"/>
      <w:proofErr w:type="gramStart"/>
      <w:r w:rsidRPr="00C00923">
        <w:rPr>
          <w:b/>
          <w:sz w:val="28"/>
          <w:szCs w:val="28"/>
        </w:rPr>
        <w:t xml:space="preserve"> </w:t>
      </w:r>
      <w:r w:rsidRPr="00C00923">
        <w:rPr>
          <w:sz w:val="28"/>
          <w:szCs w:val="28"/>
        </w:rPr>
        <w:t>С</w:t>
      </w:r>
      <w:proofErr w:type="gramEnd"/>
      <w:r w:rsidRPr="00C00923">
        <w:rPr>
          <w:sz w:val="28"/>
          <w:szCs w:val="28"/>
        </w:rPr>
        <w:t>тр.</w:t>
      </w:r>
      <w:r w:rsidRPr="00C00923">
        <w:rPr>
          <w:sz w:val="28"/>
          <w:szCs w:val="28"/>
          <w:lang w:val="en-US"/>
        </w:rPr>
        <w:t> </w:t>
      </w:r>
      <w:r w:rsidRPr="00C00923">
        <w:rPr>
          <w:sz w:val="28"/>
          <w:szCs w:val="28"/>
        </w:rPr>
        <w:t>2</w:t>
      </w:r>
      <w:r w:rsidR="00596B26">
        <w:rPr>
          <w:sz w:val="28"/>
          <w:szCs w:val="28"/>
        </w:rPr>
        <w:t>51</w:t>
      </w:r>
      <w:r w:rsidRPr="00C00923">
        <w:rPr>
          <w:sz w:val="28"/>
          <w:szCs w:val="28"/>
        </w:rPr>
        <w:t>-2</w:t>
      </w:r>
      <w:r>
        <w:rPr>
          <w:sz w:val="28"/>
          <w:szCs w:val="28"/>
        </w:rPr>
        <w:t>62</w:t>
      </w:r>
      <w:r w:rsidRPr="00C00923">
        <w:rPr>
          <w:b/>
          <w:sz w:val="28"/>
          <w:szCs w:val="28"/>
        </w:rPr>
        <w:t>)</w:t>
      </w:r>
      <w:r w:rsidR="00596B26">
        <w:rPr>
          <w:b/>
          <w:sz w:val="28"/>
          <w:szCs w:val="28"/>
        </w:rPr>
        <w:t>.</w:t>
      </w:r>
    </w:p>
    <w:p w:rsidR="00C00923" w:rsidRPr="00C00923" w:rsidRDefault="00C00923" w:rsidP="00C00923">
      <w:pPr>
        <w:spacing w:after="0" w:line="240" w:lineRule="auto"/>
        <w:jc w:val="both"/>
        <w:rPr>
          <w:b/>
          <w:sz w:val="28"/>
        </w:rPr>
      </w:pPr>
    </w:p>
    <w:p w:rsidR="00C00923" w:rsidRPr="00C00923" w:rsidRDefault="00C00923" w:rsidP="00C00923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6172200" cy="34363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62" cy="343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23" w:rsidRDefault="00C00923"/>
    <w:p w:rsidR="00D670B3" w:rsidRDefault="00D670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602E" w:rsidRDefault="00A3602E" w:rsidP="00A3602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</w:t>
      </w:r>
      <w:r w:rsidRPr="00811526">
        <w:rPr>
          <w:sz w:val="28"/>
          <w:szCs w:val="28"/>
        </w:rPr>
        <w:t>Применение поисковых методов оптимизации</w:t>
      </w:r>
    </w:p>
    <w:p w:rsidR="00A3602E" w:rsidRPr="00C00923" w:rsidRDefault="00A3602E" w:rsidP="00A3602E">
      <w:pPr>
        <w:rPr>
          <w:b/>
          <w:sz w:val="28"/>
          <w:szCs w:val="28"/>
        </w:rPr>
      </w:pPr>
      <w:r w:rsidRPr="00C00923">
        <w:rPr>
          <w:sz w:val="28"/>
          <w:szCs w:val="28"/>
        </w:rPr>
        <w:t>(</w:t>
      </w:r>
      <w:proofErr w:type="spellStart"/>
      <w:r w:rsidRPr="00C00923">
        <w:rPr>
          <w:sz w:val="28"/>
          <w:szCs w:val="28"/>
          <w:lang w:val="en-US"/>
        </w:rPr>
        <w:t>akulich</w:t>
      </w:r>
      <w:proofErr w:type="spellEnd"/>
      <w:proofErr w:type="gramStart"/>
      <w:r w:rsidRPr="00C00923">
        <w:rPr>
          <w:b/>
          <w:sz w:val="28"/>
          <w:szCs w:val="28"/>
        </w:rPr>
        <w:t xml:space="preserve"> </w:t>
      </w:r>
      <w:r w:rsidRPr="00C00923">
        <w:rPr>
          <w:sz w:val="28"/>
          <w:szCs w:val="28"/>
        </w:rPr>
        <w:t>С</w:t>
      </w:r>
      <w:proofErr w:type="gramEnd"/>
      <w:r w:rsidRPr="00C00923">
        <w:rPr>
          <w:sz w:val="28"/>
          <w:szCs w:val="28"/>
        </w:rPr>
        <w:t>тр.</w:t>
      </w:r>
      <w:r w:rsidRPr="00C00923">
        <w:rPr>
          <w:sz w:val="28"/>
          <w:szCs w:val="28"/>
          <w:lang w:val="en-US"/>
        </w:rPr>
        <w:t> </w:t>
      </w:r>
      <w:r w:rsidRPr="00C00923">
        <w:rPr>
          <w:sz w:val="28"/>
          <w:szCs w:val="28"/>
        </w:rPr>
        <w:t>2</w:t>
      </w:r>
      <w:r>
        <w:rPr>
          <w:sz w:val="28"/>
          <w:szCs w:val="28"/>
        </w:rPr>
        <w:t>69</w:t>
      </w:r>
      <w:r w:rsidRPr="00C00923">
        <w:rPr>
          <w:sz w:val="28"/>
          <w:szCs w:val="28"/>
        </w:rPr>
        <w:t>-2</w:t>
      </w:r>
      <w:r>
        <w:rPr>
          <w:sz w:val="28"/>
          <w:szCs w:val="28"/>
        </w:rPr>
        <w:t>80</w:t>
      </w:r>
      <w:r w:rsidRPr="00C00923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.</w:t>
      </w:r>
    </w:p>
    <w:p w:rsidR="00A3602E" w:rsidRDefault="00A3602E"/>
    <w:p w:rsidR="00A3602E" w:rsidRDefault="00A3602E">
      <w:r>
        <w:rPr>
          <w:noProof/>
          <w:lang w:eastAsia="ru-RU"/>
        </w:rPr>
        <w:drawing>
          <wp:inline distT="0" distB="0" distL="0" distR="0">
            <wp:extent cx="4815349" cy="6170649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33" cy="617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342C1"/>
    <w:multiLevelType w:val="hybridMultilevel"/>
    <w:tmpl w:val="D4F8A9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480D46"/>
    <w:multiLevelType w:val="hybridMultilevel"/>
    <w:tmpl w:val="D4F8A9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1F0936"/>
    <w:multiLevelType w:val="hybridMultilevel"/>
    <w:tmpl w:val="D4F8A9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9523ED"/>
    <w:multiLevelType w:val="hybridMultilevel"/>
    <w:tmpl w:val="D4F8A9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8536E63"/>
    <w:multiLevelType w:val="hybridMultilevel"/>
    <w:tmpl w:val="E01C1AB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B8C"/>
    <w:rsid w:val="00080084"/>
    <w:rsid w:val="00164B14"/>
    <w:rsid w:val="003822BA"/>
    <w:rsid w:val="00410FC5"/>
    <w:rsid w:val="004C0A72"/>
    <w:rsid w:val="00596B26"/>
    <w:rsid w:val="006C1A7F"/>
    <w:rsid w:val="008A38A1"/>
    <w:rsid w:val="008D251E"/>
    <w:rsid w:val="00A3602E"/>
    <w:rsid w:val="00B16B8C"/>
    <w:rsid w:val="00B21E85"/>
    <w:rsid w:val="00B629F6"/>
    <w:rsid w:val="00BE5C02"/>
    <w:rsid w:val="00C00923"/>
    <w:rsid w:val="00D670B3"/>
    <w:rsid w:val="00EB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6B8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00923"/>
    <w:pPr>
      <w:ind w:left="720"/>
      <w:contextualSpacing/>
    </w:pPr>
  </w:style>
  <w:style w:type="paragraph" w:styleId="3">
    <w:name w:val="Body Text Indent 3"/>
    <w:basedOn w:val="a"/>
    <w:link w:val="30"/>
    <w:semiHidden/>
    <w:unhideWhenUsed/>
    <w:rsid w:val="00D670B3"/>
    <w:pPr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32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D670B3"/>
    <w:rPr>
      <w:rFonts w:ascii="Times New Roman" w:eastAsia="Times New Roman" w:hAnsi="Times New Roman" w:cs="Times New Roman"/>
      <w:sz w:val="24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6B8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00923"/>
    <w:pPr>
      <w:ind w:left="720"/>
      <w:contextualSpacing/>
    </w:pPr>
  </w:style>
  <w:style w:type="paragraph" w:styleId="3">
    <w:name w:val="Body Text Indent 3"/>
    <w:basedOn w:val="a"/>
    <w:link w:val="30"/>
    <w:semiHidden/>
    <w:unhideWhenUsed/>
    <w:rsid w:val="00D670B3"/>
    <w:pPr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32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D670B3"/>
    <w:rPr>
      <w:rFonts w:ascii="Times New Roman" w:eastAsia="Times New Roman" w:hAnsi="Times New Roman" w:cs="Times New Roman"/>
      <w:sz w:val="24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7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</dc:creator>
  <cp:lastModifiedBy>Николай</cp:lastModifiedBy>
  <cp:revision>10</cp:revision>
  <dcterms:created xsi:type="dcterms:W3CDTF">2015-07-02T06:41:00Z</dcterms:created>
  <dcterms:modified xsi:type="dcterms:W3CDTF">2015-07-02T07:45:00Z</dcterms:modified>
</cp:coreProperties>
</file>