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0DE9" w:rsidRDefault="00C8662C" w:rsidP="00C8662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ab/>
      </w:r>
      <w:r>
        <w:rPr>
          <w:rFonts w:ascii="Times New Roman" w:hAnsi="Times New Roman" w:cs="Times New Roman"/>
          <w:sz w:val="28"/>
        </w:rPr>
        <w:t xml:space="preserve">Вторичная обработка реализована для системы с одним мастером-маяком и для любого числа ведомых маяков и любого числа меток (насколько позволяет темп излучения и </w:t>
      </w:r>
      <w:r>
        <w:rPr>
          <w:rFonts w:ascii="Times New Roman" w:hAnsi="Times New Roman" w:cs="Times New Roman"/>
          <w:sz w:val="28"/>
          <w:lang w:val="en-US"/>
        </w:rPr>
        <w:t>aloha</w:t>
      </w:r>
      <w:r w:rsidRPr="00C8662C">
        <w:rPr>
          <w:rFonts w:ascii="Times New Roman" w:hAnsi="Times New Roman" w:cs="Times New Roman"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:rsidR="00C8662C" w:rsidRDefault="00C8662C" w:rsidP="00C8662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Блок вторичной обработки функционирует в две фазы:</w:t>
      </w:r>
    </w:p>
    <w:p w:rsidR="00C8662C" w:rsidRDefault="00C8662C" w:rsidP="00C8662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фаза синхронизации опорных маяков</w:t>
      </w:r>
    </w:p>
    <w:p w:rsidR="00C8662C" w:rsidRDefault="00C8662C" w:rsidP="00C8662C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C8662C" w:rsidRDefault="00C8662C" w:rsidP="00C8662C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Фаза, в которой ведомые опорные маяки </w:t>
      </w:r>
      <w:proofErr w:type="spellStart"/>
      <w:r>
        <w:rPr>
          <w:rFonts w:ascii="Times New Roman" w:hAnsi="Times New Roman" w:cs="Times New Roman"/>
          <w:sz w:val="28"/>
        </w:rPr>
        <w:t>синхронизуются</w:t>
      </w:r>
      <w:proofErr w:type="spellEnd"/>
      <w:r>
        <w:rPr>
          <w:rFonts w:ascii="Times New Roman" w:hAnsi="Times New Roman" w:cs="Times New Roman"/>
          <w:sz w:val="28"/>
        </w:rPr>
        <w:t xml:space="preserve"> по времени со шкалой мастера-маяка. На этом базируется принцип </w:t>
      </w:r>
      <w:proofErr w:type="spellStart"/>
      <w:r>
        <w:rPr>
          <w:rFonts w:ascii="Times New Roman" w:hAnsi="Times New Roman" w:cs="Times New Roman"/>
          <w:sz w:val="28"/>
        </w:rPr>
        <w:t>беззапросной</w:t>
      </w:r>
      <w:proofErr w:type="spellEnd"/>
      <w:r>
        <w:rPr>
          <w:rFonts w:ascii="Times New Roman" w:hAnsi="Times New Roman" w:cs="Times New Roman"/>
          <w:sz w:val="28"/>
        </w:rPr>
        <w:t xml:space="preserve"> архитектуры и без данной процедуры определение координат меток невозможно.</w:t>
      </w:r>
    </w:p>
    <w:p w:rsidR="008738E1" w:rsidRDefault="008738E1" w:rsidP="00C8662C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Для коррекции шкалы одного ведомого маяка относительно мастера необходимо знать время излучения сигнала мастера в шкале времени мастера, время приема в шкале времени ведомого маяка и геометрическое расстояние между маяками (фактически – координаты обоих маяков). Алгоритм синхронизации построен на базе линейного фильтра </w:t>
      </w:r>
      <w:proofErr w:type="spellStart"/>
      <w:r>
        <w:rPr>
          <w:rFonts w:ascii="Times New Roman" w:hAnsi="Times New Roman" w:cs="Times New Roman"/>
          <w:sz w:val="28"/>
        </w:rPr>
        <w:t>Калмана</w:t>
      </w:r>
      <w:proofErr w:type="spellEnd"/>
      <w:r>
        <w:rPr>
          <w:rFonts w:ascii="Times New Roman" w:hAnsi="Times New Roman" w:cs="Times New Roman"/>
          <w:sz w:val="28"/>
        </w:rPr>
        <w:t>.</w:t>
      </w:r>
    </w:p>
    <w:p w:rsidR="008738E1" w:rsidRPr="008738E1" w:rsidRDefault="008738E1" w:rsidP="00C8662C">
      <w:pPr>
        <w:pStyle w:val="a3"/>
        <w:ind w:left="0"/>
        <w:jc w:val="both"/>
        <w:rPr>
          <w:rFonts w:ascii="Times New Roman" w:hAnsi="Times New Roman" w:cs="Times New Roman"/>
          <w:sz w:val="28"/>
        </w:rPr>
      </w:pPr>
    </w:p>
    <w:p w:rsidR="00C8662C" w:rsidRDefault="00C8662C" w:rsidP="00C8662C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фаза вычисления координат меток</w:t>
      </w:r>
    </w:p>
    <w:p w:rsidR="008738E1" w:rsidRDefault="008738E1" w:rsidP="008738E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Непосредственно фаза, в которой по временам прихода </w:t>
      </w:r>
      <w:r>
        <w:rPr>
          <w:rFonts w:ascii="Times New Roman" w:hAnsi="Times New Roman" w:cs="Times New Roman"/>
          <w:sz w:val="28"/>
          <w:lang w:val="en-US"/>
        </w:rPr>
        <w:t>blink</w:t>
      </w:r>
      <w:r>
        <w:rPr>
          <w:rFonts w:ascii="Times New Roman" w:hAnsi="Times New Roman" w:cs="Times New Roman"/>
          <w:sz w:val="28"/>
        </w:rPr>
        <w:t xml:space="preserve">-сигнала метки на все опорные маяки определяются ее координаты (задача </w:t>
      </w:r>
      <w:proofErr w:type="spellStart"/>
      <w:r>
        <w:rPr>
          <w:rFonts w:ascii="Times New Roman" w:hAnsi="Times New Roman" w:cs="Times New Roman"/>
          <w:sz w:val="28"/>
        </w:rPr>
        <w:t>мультилатерации</w:t>
      </w:r>
      <w:proofErr w:type="spellEnd"/>
      <w:r>
        <w:rPr>
          <w:rFonts w:ascii="Times New Roman" w:hAnsi="Times New Roman" w:cs="Times New Roman"/>
          <w:sz w:val="28"/>
        </w:rPr>
        <w:t>). Это реализуемо только при условии синхронизации опорных маяков. Для определения координат используется метод наименьших квадратов.</w:t>
      </w:r>
    </w:p>
    <w:p w:rsidR="008738E1" w:rsidRDefault="00AD7598" w:rsidP="008738E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 xml:space="preserve">У </w:t>
      </w:r>
      <w:proofErr w:type="spellStart"/>
      <w:r>
        <w:rPr>
          <w:rFonts w:ascii="Times New Roman" w:hAnsi="Times New Roman" w:cs="Times New Roman"/>
          <w:sz w:val="28"/>
        </w:rPr>
        <w:t>декавейва</w:t>
      </w:r>
      <w:proofErr w:type="spellEnd"/>
      <w:r>
        <w:rPr>
          <w:rFonts w:ascii="Times New Roman" w:hAnsi="Times New Roman" w:cs="Times New Roman"/>
          <w:sz w:val="28"/>
        </w:rPr>
        <w:t xml:space="preserve"> сделано в штатном режиме так: метки </w:t>
      </w:r>
      <w:proofErr w:type="spellStart"/>
      <w:r>
        <w:rPr>
          <w:rFonts w:ascii="Times New Roman" w:hAnsi="Times New Roman" w:cs="Times New Roman"/>
          <w:sz w:val="28"/>
        </w:rPr>
        <w:t>блинкуют</w:t>
      </w:r>
      <w:proofErr w:type="spellEnd"/>
      <w:r>
        <w:rPr>
          <w:rFonts w:ascii="Times New Roman" w:hAnsi="Times New Roman" w:cs="Times New Roman"/>
          <w:sz w:val="28"/>
        </w:rPr>
        <w:t xml:space="preserve"> 10 раз в секунду в динамике (в статике не </w:t>
      </w:r>
      <w:proofErr w:type="spellStart"/>
      <w:r>
        <w:rPr>
          <w:rFonts w:ascii="Times New Roman" w:hAnsi="Times New Roman" w:cs="Times New Roman"/>
          <w:sz w:val="28"/>
        </w:rPr>
        <w:t>блинкуют</w:t>
      </w:r>
      <w:proofErr w:type="spellEnd"/>
      <w:r>
        <w:rPr>
          <w:rFonts w:ascii="Times New Roman" w:hAnsi="Times New Roman" w:cs="Times New Roman"/>
          <w:sz w:val="28"/>
        </w:rPr>
        <w:t xml:space="preserve"> – проверяется по акселерометру), а синхронизация происходит с периодом 0,15 секунд. То есть мастер</w:t>
      </w:r>
      <w:r w:rsidR="00403F0B">
        <w:rPr>
          <w:rFonts w:ascii="Times New Roman" w:hAnsi="Times New Roman" w:cs="Times New Roman"/>
          <w:sz w:val="28"/>
        </w:rPr>
        <w:t xml:space="preserve"> раз в 0,15 </w:t>
      </w:r>
      <w:proofErr w:type="gramStart"/>
      <w:r w:rsidR="00403F0B">
        <w:rPr>
          <w:rFonts w:ascii="Times New Roman" w:hAnsi="Times New Roman" w:cs="Times New Roman"/>
          <w:sz w:val="28"/>
        </w:rPr>
        <w:t>сек</w:t>
      </w:r>
      <w:proofErr w:type="gramEnd"/>
      <w:r w:rsidR="00403F0B">
        <w:rPr>
          <w:rFonts w:ascii="Times New Roman" w:hAnsi="Times New Roman" w:cs="Times New Roman"/>
          <w:sz w:val="28"/>
        </w:rPr>
        <w:t xml:space="preserve"> переключается с приемника на передатчик и не может в этим моменты принимать сигналы от меток. Остальные маяки (ведомые) – всегда приемники, принимают сигналы меток и синхросигналы мастера. У </w:t>
      </w:r>
      <w:proofErr w:type="spellStart"/>
      <w:r w:rsidR="00403F0B">
        <w:rPr>
          <w:rFonts w:ascii="Times New Roman" w:hAnsi="Times New Roman" w:cs="Times New Roman"/>
          <w:sz w:val="28"/>
        </w:rPr>
        <w:t>декавейва</w:t>
      </w:r>
      <w:proofErr w:type="spellEnd"/>
      <w:r w:rsidR="00403F0B">
        <w:rPr>
          <w:rFonts w:ascii="Times New Roman" w:hAnsi="Times New Roman" w:cs="Times New Roman"/>
          <w:sz w:val="28"/>
        </w:rPr>
        <w:t xml:space="preserve"> архитектура сделана таким образом, чтобы можно было масштабировать систему, делать </w:t>
      </w:r>
      <w:proofErr w:type="spellStart"/>
      <w:r w:rsidR="00403F0B">
        <w:rPr>
          <w:rFonts w:ascii="Times New Roman" w:hAnsi="Times New Roman" w:cs="Times New Roman"/>
          <w:sz w:val="28"/>
        </w:rPr>
        <w:t>субмастеры</w:t>
      </w:r>
      <w:proofErr w:type="spellEnd"/>
      <w:r w:rsidR="00403F0B">
        <w:rPr>
          <w:rFonts w:ascii="Times New Roman" w:hAnsi="Times New Roman" w:cs="Times New Roman"/>
          <w:sz w:val="28"/>
        </w:rPr>
        <w:t xml:space="preserve">, </w:t>
      </w:r>
      <w:proofErr w:type="gramStart"/>
      <w:r w:rsidR="00403F0B">
        <w:rPr>
          <w:rFonts w:ascii="Times New Roman" w:hAnsi="Times New Roman" w:cs="Times New Roman"/>
          <w:sz w:val="28"/>
        </w:rPr>
        <w:t>зависящие</w:t>
      </w:r>
      <w:proofErr w:type="gramEnd"/>
      <w:r w:rsidR="00403F0B">
        <w:rPr>
          <w:rFonts w:ascii="Times New Roman" w:hAnsi="Times New Roman" w:cs="Times New Roman"/>
          <w:sz w:val="28"/>
        </w:rPr>
        <w:t xml:space="preserve"> от основного. В нашем случае пока реализовано только для одного мастера.</w:t>
      </w:r>
    </w:p>
    <w:p w:rsidR="008738E1" w:rsidRPr="008738E1" w:rsidRDefault="008738E1" w:rsidP="008738E1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p w:rsidR="00C8662C" w:rsidRPr="00C8662C" w:rsidRDefault="00C8662C" w:rsidP="00C8662C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</w:p>
    <w:sectPr w:rsidR="00C8662C" w:rsidRPr="00C8662C" w:rsidSect="00800DE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2832D6"/>
    <w:multiLevelType w:val="hybridMultilevel"/>
    <w:tmpl w:val="EAE028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/>
  <w:rsids>
    <w:rsidRoot w:val="00C8662C"/>
    <w:rsid w:val="00223013"/>
    <w:rsid w:val="002432F5"/>
    <w:rsid w:val="003C4A4F"/>
    <w:rsid w:val="00403F0B"/>
    <w:rsid w:val="00800DE9"/>
    <w:rsid w:val="008738E1"/>
    <w:rsid w:val="00AD7598"/>
    <w:rsid w:val="00C866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0D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8662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1708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</dc:creator>
  <cp:keywords/>
  <dc:description/>
  <cp:lastModifiedBy>Александр</cp:lastModifiedBy>
  <cp:revision>2</cp:revision>
  <dcterms:created xsi:type="dcterms:W3CDTF">2020-07-27T12:01:00Z</dcterms:created>
  <dcterms:modified xsi:type="dcterms:W3CDTF">2020-07-27T14:33:00Z</dcterms:modified>
</cp:coreProperties>
</file>