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泡泡家園執行計劃</w:t>
      </w:r>
    </w:p>
    <w:p>
      <w:r>
        <w:t>版本 0.1　　2026 年 10 月 14 日</w:t>
      </w:r>
    </w:p>
    <w:p>
      <w:pPr>
        <w:pStyle w:val="Heading1"/>
      </w:pPr>
      <w:r>
        <w:t>1 交付範圍與製作順序</w:t>
      </w:r>
    </w:p>
    <w:p>
      <w:pPr/>
      <w:r>
        <w:t>本計劃將遊戲規格轉為可逐階段檢查的製作工作。此次交付僅為文件；進入遊戲開發仍需使用者確認開工。開發以可玩的前五天為首個里程碑，再擴充人口、探索、季節與狩獵。</w:t>
      </w:r>
    </w:p>
    <w:p>
      <w:pPr>
        <w:pStyle w:val="Heading2"/>
      </w:pPr>
      <w:r>
        <w:t>完成定義</w:t>
      </w:r>
    </w:p>
    <w:p>
      <w:pPr/>
      <w:r>
        <w:t>第一版必須能從五隻泡泡在洞外的全新開局，經過採集與建造，完成五日教學並持續生活。每個系統都有可觀察狀態與等待原因；畫面切換、存檔與時間加速不能改變資源帳。美術素材必須在手機實際顯示大小下驗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5616"/>
        <w:gridCol w:w="2664"/>
      </w:tblGrid>
      <w:tr>
        <w:trPr>
          <w:tblHeader/>
          <w:cantSplit/>
        </w:trP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6ECE9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階段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6ECE9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主要產出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6ECE9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前置依賴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M0 規格與資料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狀態清單、初始資料、配方表、五日收支表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確認規格與開工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M1 畫面與操作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雙場景可拖曳原型、泡泡動畫樣本、遮擋測試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M0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M2 模擬核心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時鐘、尋路、派工、搬運、需求與存檔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M1 的空間與輸入規則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M3 完整生活循環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挖掘、家具、採集、砍樹、農耕與庫存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M2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M4 五日體驗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教學、平衡、正式首批美術與回饋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M3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M5 手機驗收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實機問題修復、性能與發佈候選包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M4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M6 後續擴充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人口成長、探索、狩獵與季節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第一版穩定且範圍另行確認</w:t>
            </w:r>
          </w:p>
        </w:tc>
      </w:tr>
    </w:tbl>
    <w:p>
      <w:pPr>
        <w:spacing w:after="20"/>
      </w:pPr>
    </w:p>
    <w:p>
      <w:pPr>
        <w:pStyle w:val="Heading2"/>
      </w:pPr>
      <w:r>
        <w:t>排程原則</w:t>
      </w:r>
    </w:p>
    <w:p>
      <w:pPr/>
      <w:r>
        <w:t>以依賴與驗收通過決定進度，暫不承諾日期。工期取決於實機限制、美術動畫量與試玩修改次數；M1 完成後再估算。若超出成本，先縮減物品種類與裝飾，不削掉任務排程、基本需求或存檔正確性。</w:t>
      </w:r>
    </w:p>
    <w:p>
      <w:pPr/>
      <w:r>
        <w:t>每階段交付可檢查版本、簡短變更說明、驗證結果與剩餘問題。使用者主要在美術樣本、五日試玩和後續擴充三個節點給方向回饋；例行修正可在已授權範圍內持續完成。</w:t>
      </w:r>
    </w:p>
    <w:p>
      <w:r>
        <w:br w:type="page"/>
      </w:r>
    </w:p>
    <w:p>
      <w:pPr>
        <w:pStyle w:val="Heading1"/>
      </w:pPr>
      <w:r>
        <w:t>2 原型與模擬核心</w:t>
      </w:r>
    </w:p>
    <w:p>
      <w:pPr>
        <w:pStyle w:val="Heading2"/>
      </w:pPr>
      <w:r>
        <w:t>M0 整理可執行資料</w:t>
      </w:r>
    </w:p>
    <w:p>
      <w:pPr/>
      <w:r>
        <w:t>建立地格、物品、居民、配方、作物、任務與教學條件的資料字典；每項分配穩定 ID。列出已確認與可調參數，將食物份數和搬運單位分開。先試算五日食物需求、休息與工作總量，確認初始地圖有足夠資源。</w:t>
      </w:r>
    </w:p>
    <w:p>
      <w:pPr/>
      <w:r>
        <w:t>交付：初始地圖配置、最小配方表、物資收支表及驗收案例。通過條件：五日流程沒有必需品相互依賴的死結，暫定數字都有調整位置。</w:t>
      </w:r>
    </w:p>
    <w:p>
      <w:pPr>
        <w:pStyle w:val="Heading2"/>
      </w:pPr>
      <w:r>
        <w:t>M1 先驗證手機畫面</w:t>
      </w:r>
    </w:p>
    <w:p>
      <w:pPr/>
      <w:r>
        <w:t>以少量正式品質素材搭出 15 格寬地下與地表局部等角場景；完成拖曳、縮放、選取、場景切換及樹冠淡化。先製作一套泡泡基本身體，測試五種色盤與可卸配件，試做待機、跳行、搬運及工作。</w:t>
      </w:r>
    </w:p>
    <w:p>
      <w:pPr/>
      <w:r>
        <w:t>使用擁擠樹旁、兩個物品重疊、二十隻同屏等測試場景，檢查辨識與點選。素材檢查包含腳底錨點、像素尺度、家具佔格及兩場景角色比例。通過後才擴充素材，避免整批重畫。</w:t>
      </w:r>
    </w:p>
    <w:p>
      <w:pPr>
        <w:pStyle w:val="Heading2"/>
      </w:pPr>
      <w:r>
        <w:t>M2 建立獨立於畫面的模擬</w:t>
      </w:r>
    </w:p>
    <w:p>
      <w:pPr/>
      <w:r>
        <w:t>建議使用 TypeScript 與 2D Canvas 或同類圖集渲染；正式框架於技術驗證後決定，不在文件中鎖定套件版本。模擬狀態與畫面分離，以固定遊戲步進處理時間，畫面另行插值。地表視角投影不改變物品與居民的世界座標。</w:t>
      </w:r>
    </w:p>
    <w:p>
      <w:pPr/>
      <w:r>
        <w:t>先做跨場景入口節點與四向尋路，再做任務領取、資源預約、兩欄搬運與交付。隨後加入飢餓、休息、中斷與恢復。最後接存檔，序列化居民、地圖、物品、任務、需求帳、教學與隨機狀態，包含格式版本及舊檔處理。</w:t>
      </w:r>
    </w:p>
    <w:p>
      <w:pPr/>
      <w:r>
        <w:t>通過條件：五隻可處理有限資源而不重複取得；取消、缺料、滿倉、封路與休息能恢復；存檔重載前後資源總量一致。背景切換與加速不得讓需求重複計算。先用簡單圖形驗證行為，再接動畫。</w:t>
      </w:r>
    </w:p>
    <w:p>
      <w:r>
        <w:br w:type="page"/>
      </w:r>
    </w:p>
    <w:p>
      <w:pPr>
        <w:pStyle w:val="Heading1"/>
      </w:pPr>
      <w:r>
        <w:t>3 生活循環與美術整合</w:t>
      </w:r>
    </w:p>
    <w:p>
      <w:pPr>
        <w:pStyle w:val="Heading2"/>
      </w:pPr>
      <w:r>
        <w:t>M3 完成可以持續運作的家園</w:t>
      </w:r>
    </w:p>
    <w:p>
      <w:pPr/>
      <w:r>
        <w:t>依順序接入標記挖掘、區域指定、基本建造、地表採集、小樹砍伐與農地。每項都經過同一任務與庫存流程，不為教學另寫會跳過施工的捷徑。補上材料不足、等待人手、無路可走、倉庫已滿等回饋。</w:t>
      </w:r>
    </w:p>
    <w:p>
      <w:pPr/>
      <w:r>
        <w:t>配方先限於草窩與箱子；飲食區可先席地用餐。採集先限三類食物，作物先一種；工作台、斧頭與大型樹木依流程需要再加入。水邊取水與工具取得必須形成可完成鏈條，不能讓澆水依賴尚未解鎖的工具。</w:t>
      </w:r>
    </w:p>
    <w:p>
      <w:pPr/>
      <w:r>
        <w:t>通過條件：無教學介入也能完成採集到入庫、吃飯到恢復、領料到建成，以及播種到再播種；未顯示場景也持續工作。</w:t>
      </w:r>
    </w:p>
    <w:p>
      <w:pPr>
        <w:pStyle w:val="Heading2"/>
      </w:pPr>
      <w:r>
        <w:t>M4 加入前五日引導與首批素材</w:t>
      </w:r>
    </w:p>
    <w:p>
      <w:pPr/>
      <w:r>
        <w:t>教學以條件判定，不綁死日期。補上已完成追認、提示收起、一步多種解法與居民簡短回應。建立標準開局與至少兩種失誤路線：延後採集，以及先蓋太多東西；驗證玩家仍能補救。第五日以兩日食物儲備為目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776"/>
      </w:tblGrid>
      <w:tr>
        <w:trPr>
          <w:tblHeader/>
          <w:cantSplit/>
        </w:trP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6ECE9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素材組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6ECE9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首批範圍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居民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共用身體與五色盤；至多一個配件；待機、跳行、搬運、挖掘、砍伐、澆水、吃飯、睡眠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地下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土、地板、牆緣、頂端出口；箱子、草窩、基本用餐配置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地表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草地、道路、水、樹、岩石、山洞入口、少量發光元素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互動物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莓果、蘑菇、堅果、木材、纖維；種子與作物生長階段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介面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選取框、任務狀態、區域標示、資源列、時間控制與教學提示</w:t>
            </w:r>
          </w:p>
        </w:tc>
      </w:tr>
    </w:tbl>
    <w:p>
      <w:pPr>
        <w:spacing w:after="20"/>
      </w:pPr>
    </w:p>
    <w:p>
      <w:pPr/>
      <w:r>
        <w:t>資產需記錄原生尺寸、錨點、方向、佔格、動畫幀與遮擋範圍。環境不補滿碎花，採集物必須在手機縮圖仍辨識。音效可先做選取、交付與完成提示；完整配樂另列範圍。通過條件：全新存檔完成五日循環，沒有為演示而直接補資源的流程。</w:t>
      </w:r>
    </w:p>
    <w:p>
      <w:r>
        <w:br w:type="page"/>
      </w:r>
    </w:p>
    <w:p>
      <w:pPr>
        <w:pStyle w:val="Heading1"/>
      </w:pPr>
      <w:r>
        <w:t>4 驗證與後續擴充</w:t>
      </w:r>
    </w:p>
    <w:p>
      <w:pPr>
        <w:pStyle w:val="Heading2"/>
      </w:pPr>
      <w:r>
        <w:t>M5 手機驗收與交付</w:t>
      </w:r>
    </w:p>
    <w:p>
      <w:pPr/>
      <w:r>
        <w:t>先以使用者實際手機及一台較低效能裝置建立基準，至少檢查 iOS Safari 與 Android Chrome。測試直向、安全區、拖曳與縮放、背景恢復、低電量時表現、瀏覽器重載和本機存檔失敗。網頁不預設需要帳號或伺服器。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776"/>
      </w:tblGrid>
      <w:tr>
        <w:trPr>
          <w:tblHeader/>
          <w:cantSplit/>
        </w:trP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6ECE9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驗證項目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6ECE9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應取得的證據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時鐘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 倍和 2 倍完成相同遊戲時間，食物消耗一致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任務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多居民同搶資源、取消與重新領取後總量守恆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路徑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挖開通道後等待工作恢復；家具不能封住唯一出口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存檔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搬運、施工與進食中重載，不複製或遺失資源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五日平衡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起始 15 份可銜接再生採集；達成兩日儲備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畫面與性能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五隻順暢；二十隻壓力場景記錄幀率與選取反應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觸控與遮擋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樹後角色和物品可選；拖曳不會誤下指令</w:t>
            </w:r>
          </w:p>
        </w:tc>
      </w:tr>
    </w:tbl>
    <w:p>
      <w:pPr>
        <w:spacing w:after="20"/>
      </w:pPr>
    </w:p>
    <w:p>
      <w:pPr/>
      <w:r>
        <w:t>單元測試聚焦需求帳、資源預約與任務狀態轉換；整合測試覆蓋跨場景搬運、施工和農耕；手動實機驗證像素畫面與觸控。保留可重播的固定種子五日案例，但也需測不同隨機開局，避免只對單一案例平衡。</w:t>
      </w:r>
    </w:p>
    <w:p>
      <w:pPr>
        <w:pStyle w:val="Heading2"/>
      </w:pPr>
      <w:r>
        <w:t>主要風險與處理</w:t>
      </w:r>
    </w:p>
    <w:p>
      <w:pPr/>
      <w:r>
        <w:t>樹木遮擋以疏密布局、局部淡化和候選選取處理。居民卡工先改善狀態與等待原因，再談增加工作種類。素材量過大時先減類別與裝飾，維持共用角色系統。若五日糧食不足，調整可見資源、產量或工時，保留每隻每日一份的核心規則。</w:t>
      </w:r>
    </w:p>
    <w:p>
      <w:pPr>
        <w:pStyle w:val="Heading2"/>
      </w:pPr>
      <w:r>
        <w:t>M6 分開定義後續內容</w:t>
      </w:r>
    </w:p>
    <w:p>
      <w:pPr/>
      <w:r>
        <w:t>先定人口擴增條件，再驗證新增人口的食物與床位壓力；再擴地表與資源分布。狩獵可先以一種生物、一種食材與可撤退遭遇試做，確認出征人手、掉落搬運、受傷與食物收益。完整戰鬥、烹調與四季各自另寫規格後才進入製作。</w:t>
      </w:r>
    </w:p>
    <w:p>
      <w:pPr/>
      <w:r>
        <w:t>第一版完成時交付可玩預覽、原始碼與資產、建置方式、存檔格式說明、測試結果及待辦清單。發佈目的地另依使用者指示；本計劃不代表已開始開發或公開發佈。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泡泡家園  v0.1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Noto Sans TC" w:hAnsi="Noto Sans TC" w:eastAsia="Noto Sans T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TC" w:hAnsi="Noto Sans TC" w:eastAsia="Noto Sans T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TC" w:hAnsi="Noto Sans TC" w:eastAsia="Noto Sans T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TC" w:hAnsi="Noto Sans TC" w:eastAsia="Noto Sans T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