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EUROPEAN DATA PROTECTION SUPERVISOR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Technology &amp; Privacy Unit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Pilot Test Protocol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Dry Run Plan • Observation Checklist • Hot Wash Debrief • Issue Framework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Objectives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pilot test is a full dress rehearsal of the PEDRRA training with a small, representative group. Its purpose is to validate that all materials, activities, technology, and facilitation protocols work as intended before the full rollout.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Pilot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scenario dynamics: use cases trigger intended debate, not immediate consensus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out of 3 questions in each scenario produce split team opinions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timing: all activities fit within the 6-hour 15-minute window (including buffer)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 runs more than 5 minutes over allocated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technology: EUDPR Training Platform handles simultaneous usage without failure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delivery and answer submission &lt; 2 seconds; zero crashes during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facilitator protocol: facilitators can manage debates and deadlocks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Facilitators resolve at least 1 deadlocked debate using inject cards or direct intervention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materials clarity: participants understand workbook instructions without facilitator explanation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more than 2 clarification questions per scenario related to workbook instructions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analog fallback: if the app fails, the analog kit can replace it seamlessly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switch to analog kit completed within 3 minutes (timed during pilot)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evaluation instruments: Level 1 survey and Level 2 quiz are clear and functional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ambiguous questions identified; survey completion time &lt; 10 minutes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Participant Selection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Selection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pilot group must be representative of the actual target audience. Recruit 6–8 participants meeting the following criteria: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participants (minimum 6)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enough for 2 teams of 3–4; small enough for detailed observation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diversity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Minimum: 1 IT/Security, 1 DPO, 1 LCO, 1 Legal/Management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replicate the inter-disciplinary dynamic of the actual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EUIBA representation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different EUIBAs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inter-institutional perspective differences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EUDPR familiarity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experienced (3+ years) and newer (&lt; 2 years) professionals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whether the content level works for the expected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PEDRRA/PATRICIA participation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 participants from previous editions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continuity for comparison; majority fresh perspective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comfort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Mix: at least 1 participant self-identified as “not comfortable” with apps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whether the platform is intuitive for 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day commitment (09:30–16:15) + 30 min Hot Wash debrief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complete the entire programme to validate timing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Recruitment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Coordinator (Laura) sends invitation 3 weeks before pilot 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Invitation explains: purpose of the pilot, expectations (participate fully + provide candid feedback), confidentiality (materials are pre-release), time commitment.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Participants receive the pre-reading package 1 week before the pilot (same as actual training).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Participants should NOT receive the solution keys or facilitator guide.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Pilot Day Plan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Schedule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pilot follows the exact same schedule as the actual training, plus a 30-minute Hot Wash at the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000"/>
        <w:gridCol w:w="41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Observer Focus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09:00–09:30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setup: materials, technology check, observer briefing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materials present; test app on venue Wi-Fi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09:30–10:00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&amp; Context 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participants understand the scenario context? Is the psychological safety briefing effective?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10:00–10:45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1: The Encrypted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inject at T+15 shift debate? Are workbook instructions clear?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10:45–11:00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Plenary Discussion (Scenario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plenary generate useful debate? Is the facilitator effective?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11:00–11:15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 Break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11:15–12:15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Lecture: Personal Data Breach Essentials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pace right? Are participants engaged throughout?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12:15–13:15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feedback collection if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13:15–14:00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2: The Inter-Agency Data Leak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health status indicator trigger debate? Is the inject effective?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14:00–14:30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Plenary Discussion (Scenario 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30 min enough for this complex scenario?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14:30–15:00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 &amp; Quiz [APP]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work? Is the quiz engaging? Test analog fallback at 14:45.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15:00–15:15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Subject Communication Exercise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15 min enough? Do teams understand the Article 35 requirements?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15:15–16:00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Debrief &amp;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Knowledge Gaps exercise productive? Does the L1 survey work?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16:00–16:15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/ Overrun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 buffer needed? How much unused time?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16:15–16:45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WASH DEBRIEF (pilot-specific)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5 for debrief protocol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Mandatory Technology Stress Test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During the Practical Examples session (14:30–15:00), the pilot must include a deliberate technology failure test: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Analog Fallback Test Protocol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14:45 (15 minutes into the quiz session):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facilitator announces: “We have a technical issue with the app. Please put down your devices. We’re switching to the backup method.”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facilitator then: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Distributes the A/B/C/D cards and colour risk cards from the Analog Kit.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Reads the next quiz question aloud.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Teams hold up answer cards. Facilitator tallies on flip chart.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this transition.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Target: complete switch within 3 minutes. If it takes longer, the Analog Kit design needs revision.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2 analog questions, the facilitator can “restore” the app if time permits.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Observation Checklist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Each observer completes this checklist during the pilot. Assign at least 2 observers (not facilitating).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 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Observed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[All / specific sessions]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Materials &amp; Instructions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Rate: ✓ (Good) / ~ (Adequate) / ✗ (Needs Revision)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/ Issue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Briefing (Part B) — clarity of scenario 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Briefing — technical findings understandable to non-IT 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Workbook (Part C) — questions clearly worded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Workbook — tables/templates easy to fill 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 Template — structure supports systematic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Subject Communication template — clear what is expected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Card — visually distinct, read-aloud format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Pre-reading package — participants were prepared (observed in discussion quality)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Kit — cards legible, right size, easy to hold 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Scenario Dynamics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Point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1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scenario trigger genuine debate (split opinions)?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teams engage with all question blocks, or skip some?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 inject effective in shifting the assessment?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teams complete the risk assessment template?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Were there any confusing or ambiguous elements?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72-hour awareness trigger generate discussion?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peer-review / plenary discussion add value?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clarification questions did teams ask?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any team reach the “correct” verdict for the wrong reasons?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Timing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2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Allocated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&amp; Context 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1 team 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Plenary Discussion (Sc.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2 team 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Plenary Discussion (Sc.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 &amp; Quiz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Debrief &amp;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used?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 15m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Technology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loads on all participant devices (phone, tablet, laptop)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code join works first time for all 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questions display correctly (text, options, timer)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submission &lt; 2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displays correctly on projector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and badges trigger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survey works and submits anonymously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generates clean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sustained all devices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fallback switch completed within 3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Facilitation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3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(✓/~/✗)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delivered instructions clearly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managed time effectively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handled the “Risk vs. High Risk” debate well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used the inject card effectively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resolved at least one deadlocked debate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created a psychologically safe 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adapted to unexpected situations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engaged quieter participants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between sessions were smooth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used the Watch Points from the guide effectively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Participant Engagement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3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(✓/~/✗)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were engaged during the lecture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 members contributed to discussions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bias was observed (junior staff silent)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used the app without difficulty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found the gamification motivating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engaged with the data subject communication exercise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completed the knowledge gaps exercise seriously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280" w:after="160"/>
        <w:rPr>
          <w:b/>
          <w:rFonts w:ascii="Arial" w:hAnsi="Arial"/>
          <w:sz w:val="26"/>
          <w:color w:val="2E75B6"/>
        </w:rPr>
      </w:pPr>
      <w:r>
        <w:rPr>
          <w:b/>
          <w:rFonts w:ascii="Arial" w:hAnsi="Arial"/>
          <w:sz w:val="26"/>
          <w:color w:val="2E75B6"/>
        </w:rPr>
        <w:t xml:space="preserve">4.7 Enhancement Materials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Observe how the new enhancement materials perform during the pilot.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Risk Assessment Primer: Did participants read it during Welcome? Did it help them start Scenario 1 more confidently? Did it reduce the number of “I don’t know where to start” moments?    Rating: ✓ / ~ / ✗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Team Role Cards: Did participants adopt their assigned roles? Did role assignment improve discussion quality? Did it prevent one person from dominating? Were roles rotated for Scenario 2?    Rating: ✓ / ~ / ✗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Pre-Filled Communication Template: Did the scaffolding help teams focus on the hard parts (consequences, self-protection)? Was 15 minutes sufficient with the template? Was the pre-filled content accurate and useful?    Rating: ✓ / ~ / ✗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Scoring Rubrics: Were facilitators able to complete the rubrics post-session? Were the criteria clear and the 3-point scale sufficient? Did the rubrics take a reasonable time to complete (target: 10 minutes per team per scenario)?    Rating: ✓ / ~ / ✗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Pre-Reading Package: Were participants prepared? Did the 10-page limit work (participants actually read it)? Were any sections unnecessary or missing?    Rating: ✓ / ~ / ✗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Hot Wash Debrief Protocol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Hot Wash is a structured debrief held immediately after the pilot (16:15–16:45). It captures qualitative feedback while the experience is fresh.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Ground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Candour is essential — we need honest feedback, not politeness.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Everything said is for improvement purposes only — no attribution in the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Focus on what can be fixed, not what went perfectly.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Every participant speaks at least once.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Structured Questions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facilitator leads the debrief using these questions. Allow 3–4 minutes per question.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1: Overall Impression (5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</w:t>
      </w:r>
      <w:r>
        <w:rPr>
          <w:rFonts w:ascii="Arial" w:cs="Arial" w:eastAsia="Arial" w:hAnsi="Arial"/>
          <w:sz w:val="22"/>
          <w:szCs w:val="22"/>
        </w:rPr>
        <w:t xml:space="preserve">In one word, describe your overall experience of the training today.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 around the table. Note the words. This gives an immediate temperature check.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2: Materials &amp; Clarity (5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</w:t>
      </w:r>
      <w:r>
        <w:rPr>
          <w:rFonts w:ascii="Arial" w:cs="Arial" w:eastAsia="Arial" w:hAnsi="Arial"/>
          <w:sz w:val="22"/>
          <w:szCs w:val="22"/>
        </w:rPr>
        <w:t xml:space="preserve">Was there any point where you were confused by the instructions, the workbook, or the scenario materials? Be specific.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</w:t>
      </w:r>
      <w:r>
        <w:rPr>
          <w:rFonts w:ascii="Arial" w:cs="Arial" w:eastAsia="Arial" w:hAnsi="Arial"/>
          <w:sz w:val="22"/>
          <w:szCs w:val="22"/>
        </w:rPr>
        <w:t xml:space="preserve">Was the pre-reading package useful? Did it prepare you adequately?</w:t>
      </w:r>
    </w:p>
    <w:p>
      <w:pPr>
        <w:pStyle w:val="Heading3"/>
        <w:spacing w:before="280" w:after="160"/>
        <w:rPr>
          <w:b/>
          <w:rFonts w:ascii="Arial" w:hAnsi="Arial"/>
          <w:sz w:val="24"/>
          <w:color w:val="2E75B6"/>
        </w:rPr>
      </w:pPr>
      <w:r>
        <w:rPr>
          <w:b/>
          <w:rFonts w:ascii="Arial" w:hAnsi="Arial"/>
          <w:sz w:val="24"/>
          <w:color w:val="2E75B6"/>
        </w:rPr>
        <w:t xml:space="preserve">Round 2b: Enhancement Materials (3 min)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Q3b: Did the Risk Assessment Primer help you get started with Scenario 1, or was it unnecessary?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Q3c: Did the Team Role Cards affect how your team worked together? Positively or negatively?</w:t>
      </w:r>
    </w:p>
    <w:p>
      <w:pPr>
        <w:spacing w:after="120" w:line="27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Q3d: Was the pre-filled Communication Template helpful, or would you have preferred a blank slate?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3: Scenarios &amp; Activities (8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</w:t>
      </w:r>
      <w:r>
        <w:rPr>
          <w:rFonts w:ascii="Arial" w:cs="Arial" w:eastAsia="Arial" w:hAnsi="Arial"/>
          <w:sz w:val="22"/>
          <w:szCs w:val="22"/>
        </w:rPr>
        <w:t xml:space="preserve">Did Scenario 1 (Stolen Laptop) feel realistic? Was it too easy, too hard, or about right?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</w:t>
      </w:r>
      <w:r>
        <w:rPr>
          <w:rFonts w:ascii="Arial" w:cs="Arial" w:eastAsia="Arial" w:hAnsi="Arial"/>
          <w:sz w:val="22"/>
          <w:szCs w:val="22"/>
        </w:rPr>
        <w:t xml:space="preserve">Did Scenario 2 (Cloud Leak) force a genuine “Risk vs. High Risk” debate in your team? What was the hardest part?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Q6: </w:t>
      </w:r>
      <w:r>
        <w:rPr>
          <w:rFonts w:ascii="Arial" w:cs="Arial" w:eastAsia="Arial" w:hAnsi="Arial"/>
          <w:sz w:val="22"/>
          <w:szCs w:val="22"/>
        </w:rPr>
        <w:t xml:space="preserve">Was the data subject communication exercise (15 min) useful? Was 15 minutes enough?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Q7: </w:t>
      </w:r>
      <w:r>
        <w:rPr>
          <w:rFonts w:ascii="Arial" w:cs="Arial" w:eastAsia="Arial" w:hAnsi="Arial"/>
          <w:sz w:val="22"/>
          <w:szCs w:val="22"/>
        </w:rPr>
        <w:t xml:space="preserve">Did the inject cards change your team’s assessment? Did you feel the timing was right?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4: Technology &amp; Logistics (5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Q8: </w:t>
      </w:r>
      <w:r>
        <w:rPr>
          <w:rFonts w:ascii="Arial" w:cs="Arial" w:eastAsia="Arial" w:hAnsi="Arial"/>
          <w:sz w:val="22"/>
          <w:szCs w:val="22"/>
        </w:rPr>
        <w:t xml:space="preserve">How was the app experience? Easy to use? Any glitches?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Q9: </w:t>
      </w:r>
      <w:r>
        <w:rPr>
          <w:rFonts w:ascii="Arial" w:cs="Arial" w:eastAsia="Arial" w:hAnsi="Arial"/>
          <w:sz w:val="22"/>
          <w:szCs w:val="22"/>
        </w:rPr>
        <w:t xml:space="preserve">Did the gamification (XP, badges, leaderboard) add to the experience or distract from it?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Q10: </w:t>
      </w:r>
      <w:r>
        <w:rPr>
          <w:rFonts w:ascii="Arial" w:cs="Arial" w:eastAsia="Arial" w:hAnsi="Arial"/>
          <w:sz w:val="22"/>
          <w:szCs w:val="22"/>
        </w:rPr>
        <w:t xml:space="preserve">Were there any logistics issues (room, materials, timing, breaks)?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5: Facilitation (4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Q11: </w:t>
      </w:r>
      <w:r>
        <w:rPr>
          <w:rFonts w:ascii="Arial" w:cs="Arial" w:eastAsia="Arial" w:hAnsi="Arial"/>
          <w:sz w:val="22"/>
          <w:szCs w:val="22"/>
        </w:rPr>
        <w:t xml:space="preserve">Did you feel comfortable speaking up, even if your view differed from senior colleagues?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Q12: </w:t>
      </w:r>
      <w:r>
        <w:rPr>
          <w:rFonts w:ascii="Arial" w:cs="Arial" w:eastAsia="Arial" w:hAnsi="Arial"/>
          <w:sz w:val="22"/>
          <w:szCs w:val="22"/>
        </w:rPr>
        <w:t xml:space="preserve">Was the facilitator’s guidance helpful without being directive?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Round 6: Final (3 min)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Q13: </w:t>
      </w:r>
      <w:r>
        <w:rPr>
          <w:rFonts w:ascii="Arial" w:cs="Arial" w:eastAsia="Arial" w:hAnsi="Arial"/>
          <w:sz w:val="22"/>
          <w:szCs w:val="22"/>
        </w:rPr>
        <w:t xml:space="preserve">If you could change one thing about this training, what would it be?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Q14: </w:t>
      </w:r>
      <w:r>
        <w:rPr>
          <w:rFonts w:ascii="Arial" w:cs="Arial" w:eastAsia="Arial" w:hAnsi="Arial"/>
          <w:sz w:val="22"/>
          <w:szCs w:val="22"/>
        </w:rPr>
        <w:t xml:space="preserve">Would you recommend this training to colleagues at your EUIBA?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Issue Categorisation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the pilot, compile all findings from the observation checklists and the Hot Wash. Categorise each issue using this framework.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Severity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 learning objective, causes confusion, or creates a factual error. The training cannot proceed without fixing this.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resolved before Go/No-Go decision.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 of pilot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SHOULD-FIX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Degrades the experience or reduces effectiveness, but does not block learning objectives.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resolved before delivery if feasible. If not, document as a known limitation.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 of pilot (best effort)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improvement that would enhance the experience but has no impact on learning outcomes.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for next edition. Do not delay delivery.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PEDRRA II backlog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Issue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error in a scenario; ambiguous quiz question; missing EUDPR reference; unrealistic technical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too tight for a block; activity sequence doesn’t build logically; an objective is not adequately assessed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Workbook instruction unclear; template too small to write in; inject card not visually distinct enough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crashed; quiz didn’t load; leaderboard displayed incorrectly; analog fallback switch too slow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missed a Watch Point; debate wasn’t managed well; transition was confusing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too small; A/V didn’t work; materials arrived late; catering issue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Issue Log Template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this template to log all issues identified during the pilot.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000"/>
        <w:gridCol w:w="1000"/>
        <w:gridCol w:w="900"/>
        <w:gridCol w:w="800"/>
        <w:gridCol w:w="1726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Go / No-Go Decision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all MUST-FIX issues are resolved, the project lead presents the pilot findings to the approvers for a Go/No-Go decision.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Go/No-Go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for 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MUST-FIX issues resolved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SHOULD-FIX issues resolved or documented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resolved or documented as known limitations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stress test passed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handles full load; analog fallback tested successfully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validated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sessions within +5 min of allocation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protocol validated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Facilitators can manage debates and deadlocks effectively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instruments validated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survey and L2 quiz functional; no ambiguous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 finalised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workbooks, inject cards, analog kits print-ready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Decision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 / NO-GO / GO WITH CONDITIONS]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(if applicable)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 any conditions that must be met before delivery]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[Name, Title]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[Name, Title]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4"/>
              <w:left w:val="single" w:color="D4A017" w:sz="1"/>
              <w:bottom w:val="single" w:color="D4A017" w:sz="1"/>
              <w:right w:val="single" w:color="D4A0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If NO-GO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decision is NO-GO, document the specific blockers and the plan to resolve them.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a mini-pilot (2–3 hours, focused on the blocked areas) after fixes are implemented.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mini-pilot does not require the full protocol — focus only on the areas that caused the NO-GO.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Pilot Report Summary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Complete this summary after the pilot and before the Go/No-Go meeting.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 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[Number] participants from [Number] EUIBAs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Facilitators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[Location]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Pilot Objectives Achievement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PO1: Scenario dynamics trigger debate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PO2: Timing fits within 6h 15m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PO3: Technology handles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PO4: Facilitator protocol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PO5: Materials clarity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PO6: Analog fallback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PO7: Evaluation instruments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Issue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SHOULD-FIX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Key Findings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worked well: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needs to change before delivery: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should be changed for PEDRRA II (not blocking delivery):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Recommendation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[GO / NO-GO / GO WITH CONDITIONS — with rationale]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Pilot Test Protocol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2026-03-13T09:33:00.286Z</dcterms:created>
  <dcterms:modified xsi:type="dcterms:W3CDTF">2026-03-13T09:33:00.287Z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