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85" w:rsidRPr="00404143" w:rsidRDefault="00317085" w:rsidP="00317085">
      <w:pPr>
        <w:jc w:val="center"/>
      </w:pPr>
      <w:r w:rsidRPr="00404143">
        <w:t>Министерство образования и науки Российской Федерации</w:t>
      </w:r>
    </w:p>
    <w:p w:rsidR="00317085" w:rsidRDefault="00317085" w:rsidP="00317085">
      <w:pPr>
        <w:jc w:val="center"/>
        <w:rPr>
          <w:b/>
        </w:rPr>
      </w:pPr>
    </w:p>
    <w:p w:rsidR="00317085" w:rsidRPr="00026816" w:rsidRDefault="00317085" w:rsidP="00317085">
      <w:pPr>
        <w:jc w:val="center"/>
      </w:pPr>
      <w:r w:rsidRPr="00026816">
        <w:t>НАЦИОНАЛЬНЫЙ ИССЛЕДОВАТЕЛЬСКИЙ</w:t>
      </w:r>
    </w:p>
    <w:p w:rsidR="00317085" w:rsidRPr="00404143" w:rsidRDefault="00317085" w:rsidP="00317085">
      <w:pPr>
        <w:jc w:val="center"/>
      </w:pPr>
      <w:r w:rsidRPr="00404143">
        <w:t>ТОМСКИЙ ГОСУДАРСТВЕННЫЙ УНИВЕРСИТЕТ (</w:t>
      </w:r>
      <w:r>
        <w:t xml:space="preserve">НИ </w:t>
      </w:r>
      <w:r w:rsidRPr="00404143">
        <w:t>ТГУ)</w:t>
      </w:r>
    </w:p>
    <w:p w:rsidR="00317085" w:rsidRDefault="00317085" w:rsidP="00317085">
      <w:pPr>
        <w:jc w:val="center"/>
        <w:rPr>
          <w:b/>
        </w:rPr>
      </w:pPr>
    </w:p>
    <w:p w:rsidR="00317085" w:rsidRPr="00404143" w:rsidRDefault="00317085" w:rsidP="00317085">
      <w:pPr>
        <w:jc w:val="center"/>
      </w:pPr>
      <w:r w:rsidRPr="00404143">
        <w:t>Факультет прикладной математики и кибернетики</w:t>
      </w:r>
    </w:p>
    <w:p w:rsidR="00317085" w:rsidRPr="00404143" w:rsidRDefault="00317085" w:rsidP="00317085">
      <w:pPr>
        <w:jc w:val="center"/>
      </w:pPr>
      <w:r w:rsidRPr="00404143">
        <w:t>Кафедра защиты информации и криптографии</w:t>
      </w:r>
    </w:p>
    <w:p w:rsidR="00317085" w:rsidRPr="00FA6B58" w:rsidRDefault="00317085" w:rsidP="00317085">
      <w:pPr>
        <w:jc w:val="center"/>
        <w:rPr>
          <w:b/>
        </w:rPr>
      </w:pPr>
      <w:r w:rsidRPr="00FA6B58">
        <w:rPr>
          <w:b/>
        </w:rPr>
        <w:t xml:space="preserve"> </w:t>
      </w:r>
    </w:p>
    <w:p w:rsidR="00317085" w:rsidRPr="00FA6B58" w:rsidRDefault="00317085" w:rsidP="00317085">
      <w:pPr>
        <w:rPr>
          <w:b/>
        </w:rPr>
      </w:pPr>
      <w:r w:rsidRPr="00FA6B58">
        <w:rPr>
          <w:b/>
        </w:rPr>
        <w:t xml:space="preserve">                                                                                         </w:t>
      </w:r>
    </w:p>
    <w:p w:rsidR="00317085" w:rsidRPr="00FA6B58" w:rsidRDefault="00317085" w:rsidP="00317085">
      <w:pPr>
        <w:rPr>
          <w:b/>
        </w:rPr>
      </w:pPr>
    </w:p>
    <w:p w:rsidR="00317085" w:rsidRPr="00FA6B58" w:rsidRDefault="00317085" w:rsidP="00317085">
      <w:pPr>
        <w:rPr>
          <w:b/>
        </w:rPr>
      </w:pPr>
    </w:p>
    <w:p w:rsidR="00317085" w:rsidRPr="00FA6B58" w:rsidRDefault="00317085" w:rsidP="00317085">
      <w:pPr>
        <w:rPr>
          <w:b/>
        </w:rPr>
      </w:pPr>
      <w:r w:rsidRPr="00FA6B58">
        <w:rPr>
          <w:b/>
        </w:rPr>
        <w:t xml:space="preserve">                                                                                           </w:t>
      </w:r>
    </w:p>
    <w:p w:rsidR="00317085" w:rsidRPr="00FA6B58" w:rsidRDefault="00317085" w:rsidP="00317085">
      <w:pPr>
        <w:jc w:val="center"/>
        <w:rPr>
          <w:b/>
        </w:rPr>
      </w:pPr>
    </w:p>
    <w:p w:rsidR="00317085" w:rsidRPr="00FA6B58" w:rsidRDefault="00317085" w:rsidP="00317085">
      <w:pPr>
        <w:jc w:val="center"/>
        <w:rPr>
          <w:b/>
        </w:rPr>
      </w:pPr>
    </w:p>
    <w:p w:rsidR="00317085" w:rsidRPr="00FA6B58" w:rsidRDefault="00317085" w:rsidP="00317085">
      <w:pPr>
        <w:jc w:val="center"/>
        <w:rPr>
          <w:b/>
        </w:rPr>
      </w:pPr>
      <w:r w:rsidRPr="00FA6B58">
        <w:rPr>
          <w:b/>
        </w:rPr>
        <w:t>КУРСОВАЯ  РАБОТА</w:t>
      </w:r>
    </w:p>
    <w:p w:rsidR="00317085" w:rsidRPr="00FA6B58" w:rsidRDefault="00317085" w:rsidP="00317085">
      <w:pPr>
        <w:jc w:val="center"/>
        <w:rPr>
          <w:b/>
        </w:rPr>
      </w:pPr>
    </w:p>
    <w:p w:rsidR="00317085" w:rsidRPr="00FA6B58" w:rsidRDefault="00317085" w:rsidP="00317085">
      <w:pPr>
        <w:jc w:val="center"/>
        <w:rPr>
          <w:b/>
        </w:rPr>
      </w:pPr>
      <w:r w:rsidRPr="00FA6B58">
        <w:rPr>
          <w:b/>
        </w:rPr>
        <w:t xml:space="preserve"> </w:t>
      </w:r>
    </w:p>
    <w:p w:rsidR="00317085" w:rsidRDefault="00317085" w:rsidP="00317085">
      <w:pPr>
        <w:spacing w:line="360" w:lineRule="auto"/>
        <w:ind w:left="851"/>
        <w:jc w:val="center"/>
      </w:pPr>
      <w:r>
        <w:t xml:space="preserve">ПРЕДСТАВЛЕНИЕ ПОЛИНОМИАЛЬНЫХ ФУНКЦИЙ НАД КОЛЬЦОМ </w:t>
      </w:r>
      <w:r>
        <w:rPr>
          <w:noProof/>
        </w:rPr>
        <w:drawing>
          <wp:inline distT="0" distB="0" distL="0" distR="0">
            <wp:extent cx="219075" cy="142875"/>
            <wp:effectExtent l="19050" t="0" r="9525" b="0"/>
            <wp:docPr id="1" name="Рисунок 1" descr="Z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_p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7085" w:rsidRPr="000A1AE3" w:rsidRDefault="00317085" w:rsidP="00317085">
      <w:pPr>
        <w:spacing w:line="360" w:lineRule="auto"/>
        <w:ind w:left="851"/>
        <w:jc w:val="center"/>
      </w:pPr>
      <w:r>
        <w:t>И ЕГО СВОЙСТВА</w:t>
      </w:r>
    </w:p>
    <w:p w:rsidR="00317085" w:rsidRPr="00586CAA" w:rsidRDefault="00317085" w:rsidP="00317085">
      <w:pPr>
        <w:spacing w:line="360" w:lineRule="auto"/>
        <w:ind w:left="851"/>
        <w:jc w:val="center"/>
        <w:rPr>
          <w:b/>
        </w:rPr>
      </w:pPr>
    </w:p>
    <w:p w:rsidR="00317085" w:rsidRPr="00404143" w:rsidRDefault="00317085" w:rsidP="00317085">
      <w:pPr>
        <w:jc w:val="center"/>
      </w:pPr>
      <w:r>
        <w:t>Луганская Елена Андреевна</w:t>
      </w:r>
    </w:p>
    <w:p w:rsidR="00317085" w:rsidRPr="00FA6B58" w:rsidRDefault="00317085" w:rsidP="00317085">
      <w:pPr>
        <w:jc w:val="center"/>
        <w:rPr>
          <w:b/>
        </w:rPr>
      </w:pPr>
      <w:r w:rsidRPr="00FA6B58">
        <w:rPr>
          <w:b/>
        </w:rPr>
        <w:t xml:space="preserve"> </w:t>
      </w:r>
    </w:p>
    <w:p w:rsidR="00317085" w:rsidRPr="00FA6B58" w:rsidRDefault="00317085" w:rsidP="00317085">
      <w:pPr>
        <w:jc w:val="center"/>
        <w:rPr>
          <w:b/>
        </w:rPr>
      </w:pPr>
    </w:p>
    <w:p w:rsidR="00317085" w:rsidRPr="00FA6B58" w:rsidRDefault="00317085" w:rsidP="00317085">
      <w:pPr>
        <w:jc w:val="center"/>
        <w:rPr>
          <w:b/>
        </w:rPr>
      </w:pPr>
      <w:r w:rsidRPr="00FA6B58">
        <w:rPr>
          <w:b/>
        </w:rPr>
        <w:t xml:space="preserve">                                </w:t>
      </w:r>
    </w:p>
    <w:p w:rsidR="00317085" w:rsidRPr="00FA6B58" w:rsidRDefault="00317085" w:rsidP="00317085">
      <w:pPr>
        <w:jc w:val="center"/>
        <w:rPr>
          <w:b/>
        </w:rPr>
      </w:pPr>
    </w:p>
    <w:p w:rsidR="00317085" w:rsidRPr="00404143" w:rsidRDefault="00317085" w:rsidP="00317085">
      <w:pPr>
        <w:ind w:left="5812"/>
      </w:pPr>
      <w:r w:rsidRPr="00FA6B58">
        <w:rPr>
          <w:b/>
        </w:rPr>
        <w:t xml:space="preserve">   </w:t>
      </w:r>
      <w:r w:rsidRPr="00404143">
        <w:t xml:space="preserve">Руководитель </w:t>
      </w:r>
    </w:p>
    <w:p w:rsidR="00317085" w:rsidRPr="00404143" w:rsidRDefault="00317085" w:rsidP="00317085">
      <w:pPr>
        <w:shd w:val="clear" w:color="auto" w:fill="FFFFFF" w:themeFill="background1"/>
        <w:ind w:left="5812"/>
        <w:rPr>
          <w:b/>
        </w:rPr>
      </w:pPr>
      <w:r w:rsidRPr="00FA6B58">
        <w:rPr>
          <w:b/>
        </w:rPr>
        <w:t xml:space="preserve"> </w:t>
      </w:r>
      <w:r>
        <w:rPr>
          <w:b/>
        </w:rPr>
        <w:t xml:space="preserve"> </w:t>
      </w:r>
      <w:r w:rsidRPr="00FA6B58">
        <w:rPr>
          <w:b/>
        </w:rPr>
        <w:t xml:space="preserve"> </w:t>
      </w:r>
      <w:r w:rsidRPr="00026816">
        <w:rPr>
          <w:color w:val="000000"/>
          <w:shd w:val="clear" w:color="auto" w:fill="FFFFFF" w:themeFill="background1"/>
        </w:rPr>
        <w:t>д-р физ.-мат. наук</w:t>
      </w:r>
    </w:p>
    <w:p w:rsidR="00317085" w:rsidRPr="00404143" w:rsidRDefault="00317085" w:rsidP="00317085">
      <w:pPr>
        <w:ind w:left="5812"/>
      </w:pPr>
      <w:r>
        <w:rPr>
          <w:b/>
        </w:rPr>
        <w:t xml:space="preserve">   </w:t>
      </w:r>
      <w:r w:rsidRPr="0071264C">
        <w:rPr>
          <w:b/>
        </w:rPr>
        <w:t xml:space="preserve"> </w:t>
      </w:r>
      <w:r w:rsidRPr="00404143">
        <w:t xml:space="preserve">____________Н. Г. </w:t>
      </w:r>
      <w:proofErr w:type="spellStart"/>
      <w:r w:rsidRPr="00404143">
        <w:t>Парватов</w:t>
      </w:r>
      <w:proofErr w:type="spellEnd"/>
    </w:p>
    <w:p w:rsidR="00317085" w:rsidRPr="00404143" w:rsidRDefault="00317085" w:rsidP="00317085">
      <w:pPr>
        <w:ind w:left="5812"/>
        <w:rPr>
          <w:i/>
          <w:sz w:val="18"/>
          <w:szCs w:val="18"/>
        </w:rPr>
      </w:pPr>
      <w:r w:rsidRPr="00404143">
        <w:rPr>
          <w:i/>
          <w:sz w:val="18"/>
          <w:szCs w:val="18"/>
        </w:rPr>
        <w:t xml:space="preserve">     подпись</w:t>
      </w:r>
    </w:p>
    <w:p w:rsidR="00317085" w:rsidRPr="00404143" w:rsidRDefault="00317085" w:rsidP="00317085">
      <w:pPr>
        <w:ind w:left="5812"/>
      </w:pPr>
      <w:r w:rsidRPr="00404143">
        <w:t xml:space="preserve">    «_____»__________20</w:t>
      </w:r>
      <w:r>
        <w:t xml:space="preserve">15 </w:t>
      </w:r>
      <w:r w:rsidRPr="00404143">
        <w:t>г.</w:t>
      </w:r>
    </w:p>
    <w:p w:rsidR="00317085" w:rsidRPr="00FA6B58" w:rsidRDefault="00317085" w:rsidP="00317085">
      <w:pPr>
        <w:ind w:left="5812"/>
        <w:rPr>
          <w:b/>
        </w:rPr>
      </w:pPr>
    </w:p>
    <w:p w:rsidR="00317085" w:rsidRDefault="00317085" w:rsidP="00317085">
      <w:pPr>
        <w:ind w:left="5812"/>
        <w:rPr>
          <w:b/>
        </w:rPr>
      </w:pPr>
      <w:r>
        <w:rPr>
          <w:b/>
        </w:rPr>
        <w:t xml:space="preserve">  </w:t>
      </w:r>
    </w:p>
    <w:p w:rsidR="00317085" w:rsidRPr="00404143" w:rsidRDefault="00317085" w:rsidP="00317085">
      <w:pPr>
        <w:ind w:left="5812"/>
      </w:pPr>
      <w:r>
        <w:rPr>
          <w:b/>
        </w:rPr>
        <w:t xml:space="preserve">  </w:t>
      </w:r>
      <w:r w:rsidRPr="00404143">
        <w:t>Студент</w:t>
      </w:r>
      <w:r>
        <w:t>ка</w:t>
      </w:r>
      <w:r w:rsidRPr="00404143">
        <w:t xml:space="preserve"> гр. </w:t>
      </w:r>
      <w:r>
        <w:t>№ 1125</w:t>
      </w:r>
    </w:p>
    <w:p w:rsidR="00317085" w:rsidRPr="00404143" w:rsidRDefault="00317085" w:rsidP="00317085">
      <w:pPr>
        <w:ind w:left="5812"/>
      </w:pPr>
      <w:r w:rsidRPr="00404143">
        <w:t xml:space="preserve">    </w:t>
      </w:r>
      <w:r>
        <w:t>_____________Е. А. Луганская</w:t>
      </w:r>
    </w:p>
    <w:p w:rsidR="00317085" w:rsidRPr="00404143" w:rsidRDefault="00317085" w:rsidP="00317085">
      <w:pPr>
        <w:ind w:left="5812"/>
        <w:rPr>
          <w:i/>
          <w:sz w:val="18"/>
          <w:szCs w:val="18"/>
        </w:rPr>
      </w:pPr>
      <w:r w:rsidRPr="00404143">
        <w:rPr>
          <w:i/>
          <w:sz w:val="18"/>
          <w:szCs w:val="18"/>
        </w:rPr>
        <w:t xml:space="preserve">     подпись</w:t>
      </w: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jc w:val="center"/>
        <w:rPr>
          <w:b/>
          <w:sz w:val="18"/>
          <w:szCs w:val="18"/>
        </w:rPr>
      </w:pPr>
    </w:p>
    <w:p w:rsidR="00317085" w:rsidRPr="00FA6B58" w:rsidRDefault="00317085" w:rsidP="00317085">
      <w:pPr>
        <w:rPr>
          <w:b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rPr>
          <w:b/>
          <w:i/>
          <w:sz w:val="18"/>
          <w:szCs w:val="18"/>
        </w:rPr>
      </w:pPr>
    </w:p>
    <w:p w:rsidR="00317085" w:rsidRPr="00FA6B58" w:rsidRDefault="00317085" w:rsidP="00317085">
      <w:pPr>
        <w:jc w:val="center"/>
        <w:rPr>
          <w:b/>
        </w:rPr>
      </w:pPr>
      <w:r w:rsidRPr="00FA6B58">
        <w:rPr>
          <w:b/>
        </w:rPr>
        <w:t xml:space="preserve"> </w:t>
      </w:r>
    </w:p>
    <w:p w:rsidR="00317085" w:rsidRDefault="00317085" w:rsidP="00317085">
      <w:pPr>
        <w:jc w:val="center"/>
        <w:rPr>
          <w:b/>
        </w:rPr>
      </w:pPr>
    </w:p>
    <w:p w:rsidR="00317085" w:rsidRDefault="00317085" w:rsidP="00317085">
      <w:pPr>
        <w:jc w:val="center"/>
        <w:rPr>
          <w:b/>
        </w:rPr>
      </w:pPr>
    </w:p>
    <w:p w:rsidR="00317085" w:rsidRDefault="00317085" w:rsidP="00317085">
      <w:pPr>
        <w:jc w:val="center"/>
        <w:rPr>
          <w:b/>
        </w:rPr>
      </w:pPr>
    </w:p>
    <w:p w:rsidR="00317085" w:rsidRDefault="00317085" w:rsidP="00317085">
      <w:pPr>
        <w:jc w:val="center"/>
        <w:rPr>
          <w:b/>
        </w:rPr>
      </w:pPr>
    </w:p>
    <w:p w:rsidR="00317085" w:rsidRDefault="00317085" w:rsidP="00317085">
      <w:pPr>
        <w:jc w:val="center"/>
        <w:rPr>
          <w:b/>
        </w:rPr>
      </w:pPr>
    </w:p>
    <w:p w:rsidR="00317085" w:rsidRPr="00026816" w:rsidRDefault="00317085" w:rsidP="00317085">
      <w:pPr>
        <w:jc w:val="center"/>
      </w:pPr>
      <w:r w:rsidRPr="00404143">
        <w:t>Томск  - 2015</w:t>
      </w:r>
    </w:p>
    <w:p w:rsidR="00317085" w:rsidRDefault="00317085" w:rsidP="00317085">
      <w:pPr>
        <w:pStyle w:val="6"/>
        <w:ind w:left="0" w:right="0"/>
        <w:jc w:val="center"/>
      </w:pPr>
      <w:r>
        <w:lastRenderedPageBreak/>
        <w:t>ОГЛАВЛЕНИЕ</w:t>
      </w:r>
    </w:p>
    <w:p w:rsidR="00317085" w:rsidRDefault="00317085" w:rsidP="00317085">
      <w:pPr>
        <w:spacing w:line="360" w:lineRule="auto"/>
        <w:ind w:left="851"/>
      </w:pPr>
    </w:p>
    <w:p w:rsidR="00317085" w:rsidRDefault="00317085" w:rsidP="00317085">
      <w:pPr>
        <w:spacing w:line="360" w:lineRule="auto"/>
        <w:ind w:left="851"/>
      </w:pPr>
      <w:r>
        <w:t>Введение</w:t>
      </w:r>
      <w:r>
        <w:tab/>
      </w:r>
      <w:r>
        <w:tab/>
      </w:r>
      <w:r>
        <w:tab/>
      </w:r>
      <w:r>
        <w:tab/>
        <w:t xml:space="preserve">                                                                        3</w:t>
      </w:r>
    </w:p>
    <w:p w:rsidR="00317085" w:rsidRDefault="00317085" w:rsidP="00317085">
      <w:pPr>
        <w:spacing w:line="360" w:lineRule="auto"/>
        <w:ind w:left="851"/>
      </w:pPr>
      <w:r>
        <w:t xml:space="preserve">1 </w:t>
      </w:r>
      <w:r w:rsidRPr="006367A6">
        <w:t xml:space="preserve">Представление полиномиальных функций с помощью функции </w:t>
      </w:r>
    </w:p>
    <w:p w:rsidR="00317085" w:rsidRDefault="00317085" w:rsidP="00317085">
      <w:pPr>
        <w:spacing w:line="360" w:lineRule="auto"/>
        <w:ind w:left="851"/>
      </w:pPr>
      <w:r>
        <w:t xml:space="preserve">  </w:t>
      </w:r>
      <w:r w:rsidRPr="006367A6">
        <w:t xml:space="preserve">убывающего факториала                                                                       </w:t>
      </w:r>
      <w:r>
        <w:t xml:space="preserve">   </w:t>
      </w:r>
      <w:r w:rsidRPr="006367A6">
        <w:t xml:space="preserve">          </w:t>
      </w:r>
      <w:r>
        <w:t>4</w:t>
      </w:r>
    </w:p>
    <w:p w:rsidR="00317085" w:rsidRDefault="00317085" w:rsidP="00317085">
      <w:pPr>
        <w:spacing w:line="360" w:lineRule="auto"/>
        <w:ind w:left="851"/>
      </w:pPr>
      <w:r>
        <w:t xml:space="preserve">2 Полиномиальная функция над кольцом </w:t>
      </w:r>
      <w:r>
        <w:rPr>
          <w:noProof/>
        </w:rPr>
        <w:drawing>
          <wp:inline distT="0" distB="0" distL="0" distR="0">
            <wp:extent cx="219075" cy="142875"/>
            <wp:effectExtent l="19050" t="0" r="9525" b="0"/>
            <wp:docPr id="2" name="Рисунок 2" descr="Z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_p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6                                                </w:t>
      </w:r>
    </w:p>
    <w:p w:rsidR="00317085" w:rsidRDefault="00317085" w:rsidP="00317085">
      <w:pPr>
        <w:spacing w:line="360" w:lineRule="auto"/>
        <w:ind w:left="851"/>
      </w:pPr>
      <w:r>
        <w:t xml:space="preserve">   2.1 </w:t>
      </w:r>
      <w:r w:rsidRPr="006367A6">
        <w:t xml:space="preserve">Содержательный смысл слагаемых в представлении </w:t>
      </w:r>
    </w:p>
    <w:p w:rsidR="00317085" w:rsidRDefault="00317085" w:rsidP="00317085">
      <w:pPr>
        <w:spacing w:line="360" w:lineRule="auto"/>
        <w:ind w:left="851"/>
      </w:pPr>
      <w:r>
        <w:t xml:space="preserve">         полиномиальной функции над кольцом</w:t>
      </w:r>
      <w:r w:rsidRPr="006367A6"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219075" cy="142875"/>
            <wp:effectExtent l="19050" t="0" r="9525" b="0"/>
            <wp:docPr id="3" name="Рисунок 3" descr="Z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_p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 w:rsidRPr="006367A6">
        <w:t xml:space="preserve">-                                                                                         </w:t>
      </w:r>
    </w:p>
    <w:p w:rsidR="00317085" w:rsidRDefault="00317085" w:rsidP="00317085">
      <w:pPr>
        <w:spacing w:line="360" w:lineRule="auto"/>
        <w:ind w:left="851"/>
      </w:pPr>
      <w:r>
        <w:t xml:space="preserve">   2.2 Закон композиции полиномиальных функций над кольцом  </w:t>
      </w:r>
      <w:r>
        <w:rPr>
          <w:noProof/>
        </w:rPr>
        <w:drawing>
          <wp:inline distT="0" distB="0" distL="0" distR="0">
            <wp:extent cx="219075" cy="142875"/>
            <wp:effectExtent l="19050" t="0" r="9525" b="0"/>
            <wp:docPr id="4" name="Рисунок 4" descr="Z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_p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7                                         </w:t>
      </w:r>
    </w:p>
    <w:p w:rsidR="00317085" w:rsidRDefault="00317085" w:rsidP="00317085">
      <w:pPr>
        <w:tabs>
          <w:tab w:val="left" w:pos="780"/>
        </w:tabs>
        <w:spacing w:line="360" w:lineRule="auto"/>
        <w:ind w:left="780" w:hanging="360"/>
      </w:pPr>
      <w:r>
        <w:tab/>
        <w:t xml:space="preserve"> Заключение</w:t>
      </w:r>
      <w:r>
        <w:tab/>
        <w:t xml:space="preserve">                                                                                                           </w:t>
      </w:r>
      <w:r>
        <w:tab/>
      </w:r>
    </w:p>
    <w:p w:rsidR="00317085" w:rsidRDefault="00317085" w:rsidP="00317085">
      <w:pPr>
        <w:spacing w:line="360" w:lineRule="auto"/>
      </w:pPr>
      <w:r>
        <w:t xml:space="preserve">              Список использованной литературы                                                                              </w:t>
      </w:r>
    </w:p>
    <w:p w:rsidR="00317085" w:rsidRDefault="00317085" w:rsidP="00317085">
      <w:pPr>
        <w:spacing w:line="360" w:lineRule="auto"/>
      </w:pPr>
      <w:r>
        <w:t xml:space="preserve">              </w:t>
      </w:r>
    </w:p>
    <w:p w:rsidR="00317085" w:rsidRDefault="00317085" w:rsidP="00317085">
      <w:pPr>
        <w:pStyle w:val="8"/>
        <w:spacing w:line="240" w:lineRule="auto"/>
        <w:ind w:right="0"/>
      </w:pPr>
    </w:p>
    <w:p w:rsidR="00317085" w:rsidRDefault="00317085" w:rsidP="00317085"/>
    <w:p w:rsidR="00317085" w:rsidRDefault="00317085" w:rsidP="00317085"/>
    <w:p w:rsidR="00317085" w:rsidRDefault="00317085" w:rsidP="00317085"/>
    <w:p w:rsidR="00317085" w:rsidRDefault="00317085" w:rsidP="00317085"/>
    <w:p w:rsidR="00317085" w:rsidRDefault="00317085" w:rsidP="00317085"/>
    <w:p w:rsidR="00317085" w:rsidRDefault="00317085" w:rsidP="00317085"/>
    <w:p w:rsidR="00317085" w:rsidRDefault="00317085" w:rsidP="00317085"/>
    <w:p w:rsidR="00317085" w:rsidRDefault="00317085" w:rsidP="00317085"/>
    <w:p w:rsidR="00317085" w:rsidRDefault="00317085" w:rsidP="00317085">
      <w:pPr>
        <w:spacing w:line="360" w:lineRule="auto"/>
        <w:jc w:val="center"/>
        <w:rPr>
          <w:b/>
        </w:rPr>
      </w:pPr>
      <w:r>
        <w:br w:type="page"/>
      </w:r>
      <w:r w:rsidRPr="008A7DA9">
        <w:rPr>
          <w:b/>
        </w:rPr>
        <w:lastRenderedPageBreak/>
        <w:t>ВВЕДЕНИЕ</w:t>
      </w:r>
    </w:p>
    <w:p w:rsidR="00317085" w:rsidRDefault="00317085" w:rsidP="00317085">
      <w:pPr>
        <w:spacing w:line="360" w:lineRule="auto"/>
        <w:ind w:firstLine="709"/>
      </w:pPr>
    </w:p>
    <w:p w:rsidR="00317085" w:rsidRDefault="00317085" w:rsidP="00317085">
      <w:pPr>
        <w:spacing w:line="360" w:lineRule="auto"/>
      </w:pPr>
    </w:p>
    <w:p w:rsidR="00317085" w:rsidRPr="00225150" w:rsidRDefault="00317085" w:rsidP="00317085">
      <w:pPr>
        <w:spacing w:line="360" w:lineRule="auto"/>
        <w:ind w:firstLine="709"/>
        <w:jc w:val="center"/>
      </w:pPr>
      <w:r>
        <w:br w:type="page"/>
      </w:r>
      <w:r>
        <w:lastRenderedPageBreak/>
        <w:t xml:space="preserve"> </w:t>
      </w:r>
    </w:p>
    <w:p w:rsidR="00317085" w:rsidRPr="00EC151A" w:rsidRDefault="00317085" w:rsidP="00317085">
      <w:pPr>
        <w:spacing w:line="360" w:lineRule="auto"/>
        <w:ind w:firstLine="709"/>
        <w:jc w:val="center"/>
      </w:pPr>
      <w:r>
        <w:br w:type="page"/>
      </w:r>
      <w:r w:rsidRPr="007B3BFC">
        <w:rPr>
          <w:b/>
        </w:rPr>
        <w:lastRenderedPageBreak/>
        <w:t>ЗАКЛЮЧЕНИЕ</w:t>
      </w:r>
      <w:r>
        <w:br w:type="page"/>
      </w:r>
      <w:r>
        <w:rPr>
          <w:b/>
          <w:caps/>
        </w:rPr>
        <w:lastRenderedPageBreak/>
        <w:t>Список использованной литературы</w:t>
      </w:r>
    </w:p>
    <w:p w:rsidR="00317085" w:rsidRDefault="00317085" w:rsidP="00317085">
      <w:pPr>
        <w:spacing w:line="360" w:lineRule="auto"/>
        <w:ind w:left="567"/>
        <w:jc w:val="both"/>
        <w:rPr>
          <w:caps/>
        </w:rPr>
      </w:pPr>
    </w:p>
    <w:p w:rsidR="00317085" w:rsidRPr="006A0240" w:rsidRDefault="00317085" w:rsidP="00317085">
      <w:pPr>
        <w:keepNext/>
        <w:numPr>
          <w:ilvl w:val="0"/>
          <w:numId w:val="1"/>
        </w:numPr>
        <w:tabs>
          <w:tab w:val="clear" w:pos="720"/>
          <w:tab w:val="num" w:pos="-426"/>
        </w:tabs>
        <w:autoSpaceDE/>
        <w:adjustRightInd/>
        <w:spacing w:line="360" w:lineRule="auto"/>
        <w:ind w:left="0"/>
        <w:jc w:val="both"/>
        <w:rPr>
          <w:color w:val="000000"/>
          <w:kern w:val="16"/>
        </w:rPr>
      </w:pPr>
      <w:r w:rsidRPr="006A0240">
        <w:rPr>
          <w:i/>
          <w:kern w:val="0"/>
          <w:lang w:val="en-US"/>
        </w:rPr>
        <w:t xml:space="preserve">Frisch S. and </w:t>
      </w:r>
      <w:proofErr w:type="spellStart"/>
      <w:r w:rsidRPr="006A0240">
        <w:rPr>
          <w:i/>
          <w:kern w:val="0"/>
          <w:lang w:val="en-US"/>
        </w:rPr>
        <w:t>Krenn</w:t>
      </w:r>
      <w:proofErr w:type="spellEnd"/>
      <w:r w:rsidRPr="006A0240">
        <w:rPr>
          <w:i/>
          <w:kern w:val="0"/>
          <w:lang w:val="en-US"/>
        </w:rPr>
        <w:t xml:space="preserve"> D.</w:t>
      </w:r>
      <w:r w:rsidRPr="006A0240">
        <w:rPr>
          <w:kern w:val="0"/>
          <w:lang w:val="en-US"/>
        </w:rPr>
        <w:t xml:space="preserve"> </w:t>
      </w:r>
      <w:proofErr w:type="spellStart"/>
      <w:r w:rsidRPr="006A0240">
        <w:rPr>
          <w:kern w:val="0"/>
          <w:lang w:val="en-US"/>
        </w:rPr>
        <w:t>Sylow</w:t>
      </w:r>
      <w:proofErr w:type="spellEnd"/>
      <w:r w:rsidRPr="006A0240">
        <w:rPr>
          <w:kern w:val="0"/>
          <w:lang w:val="en-US"/>
        </w:rPr>
        <w:t xml:space="preserve"> p-groups of polynomial permutations on the integers mod </w:t>
      </w:r>
      <w:proofErr w:type="spellStart"/>
      <w:r w:rsidRPr="006A0240">
        <w:rPr>
          <w:kern w:val="0"/>
          <w:lang w:val="en-US"/>
        </w:rPr>
        <w:t>p</w:t>
      </w:r>
      <w:r w:rsidRPr="006A0240">
        <w:rPr>
          <w:kern w:val="0"/>
          <w:vertAlign w:val="superscript"/>
          <w:lang w:val="en-US"/>
        </w:rPr>
        <w:t>n</w:t>
      </w:r>
      <w:proofErr w:type="spellEnd"/>
      <w:r w:rsidRPr="006A0240">
        <w:rPr>
          <w:kern w:val="0"/>
          <w:lang w:val="en-US"/>
        </w:rPr>
        <w:t xml:space="preserve"> //J. Number Th. 2013. No. 133. P. 4188–4199.</w:t>
      </w:r>
    </w:p>
    <w:p w:rsidR="00317085" w:rsidRDefault="00317085" w:rsidP="00317085">
      <w:pPr>
        <w:keepNext/>
        <w:numPr>
          <w:ilvl w:val="0"/>
          <w:numId w:val="1"/>
        </w:numPr>
        <w:tabs>
          <w:tab w:val="clear" w:pos="720"/>
          <w:tab w:val="num" w:pos="-426"/>
        </w:tabs>
        <w:autoSpaceDE/>
        <w:adjustRightInd/>
        <w:spacing w:line="360" w:lineRule="auto"/>
        <w:ind w:left="0"/>
        <w:jc w:val="both"/>
        <w:rPr>
          <w:color w:val="000000"/>
          <w:kern w:val="16"/>
        </w:rPr>
      </w:pPr>
      <w:r w:rsidRPr="006A0240">
        <w:rPr>
          <w:i/>
          <w:color w:val="000000"/>
          <w:kern w:val="16"/>
        </w:rPr>
        <w:t>Ларин М.В</w:t>
      </w:r>
      <w:r>
        <w:rPr>
          <w:color w:val="000000"/>
          <w:kern w:val="16"/>
        </w:rPr>
        <w:t>. Транзитивные полиномиальные преобразования колец вычетов // Дискретная математика. 2002. №14(2). С.20-32.</w:t>
      </w:r>
    </w:p>
    <w:p w:rsidR="00317085" w:rsidRPr="006A0240" w:rsidRDefault="00317085" w:rsidP="00317085">
      <w:pPr>
        <w:keepNext/>
        <w:numPr>
          <w:ilvl w:val="0"/>
          <w:numId w:val="1"/>
        </w:numPr>
        <w:tabs>
          <w:tab w:val="clear" w:pos="720"/>
          <w:tab w:val="num" w:pos="-426"/>
        </w:tabs>
        <w:autoSpaceDE/>
        <w:adjustRightInd/>
        <w:spacing w:line="360" w:lineRule="auto"/>
        <w:ind w:left="0"/>
        <w:jc w:val="both"/>
        <w:rPr>
          <w:color w:val="000000"/>
          <w:kern w:val="16"/>
        </w:rPr>
      </w:pPr>
      <w:r>
        <w:rPr>
          <w:i/>
          <w:color w:val="000000"/>
          <w:kern w:val="16"/>
        </w:rPr>
        <w:t>Ковалевская А</w:t>
      </w:r>
      <w:r w:rsidRPr="006A0240">
        <w:t>.</w:t>
      </w:r>
      <w:r w:rsidRPr="006A0240">
        <w:rPr>
          <w:i/>
        </w:rPr>
        <w:t>О.</w:t>
      </w:r>
      <w:r>
        <w:rPr>
          <w:i/>
        </w:rPr>
        <w:t xml:space="preserve"> </w:t>
      </w:r>
      <w:r>
        <w:t xml:space="preserve">Построение транзитивных полиномов над кольцом </w:t>
      </w:r>
      <w:r>
        <w:rPr>
          <w:noProof/>
        </w:rPr>
        <w:drawing>
          <wp:inline distT="0" distB="0" distL="0" distR="0">
            <wp:extent cx="219075" cy="142875"/>
            <wp:effectExtent l="19050" t="0" r="9525" b="0"/>
            <wp:docPr id="161" name="Рисунок 161" descr="Z_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Z_p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// Прикладная дискретная математика. Приложение. 2014. №7. С.69-71.</w:t>
      </w:r>
    </w:p>
    <w:p w:rsidR="00B24AE2" w:rsidRDefault="00B24AE2"/>
    <w:sectPr w:rsidR="00B24AE2" w:rsidSect="00A714E0">
      <w:headerReference w:type="default" r:id="rId6"/>
      <w:footerReference w:type="even" r:id="rId7"/>
      <w:footerReference w:type="default" r:id="rId8"/>
      <w:pgSz w:w="11906" w:h="16838" w:code="9"/>
      <w:pgMar w:top="1134" w:right="851" w:bottom="1134" w:left="1701" w:header="709" w:footer="709" w:gutter="0"/>
      <w:cols w:space="709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4C" w:rsidRDefault="00317085" w:rsidP="00A714E0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4724C" w:rsidRDefault="00317085" w:rsidP="00A714E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4C" w:rsidRDefault="00317085" w:rsidP="00A714E0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:rsidR="0064724C" w:rsidRDefault="00317085" w:rsidP="00A714E0">
    <w:pPr>
      <w:pStyle w:val="a5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4C" w:rsidRDefault="00317085">
    <w:pPr>
      <w:pStyle w:val="a3"/>
      <w:ind w:right="36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F07E4"/>
    <w:multiLevelType w:val="hybridMultilevel"/>
    <w:tmpl w:val="D7B03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08"/>
  <w:characterSpacingControl w:val="doNotCompress"/>
  <w:compat/>
  <w:rsids>
    <w:rsidRoot w:val="00317085"/>
    <w:rsid w:val="00317085"/>
    <w:rsid w:val="00B2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0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085"/>
    <w:pPr>
      <w:keepNext/>
      <w:spacing w:line="360" w:lineRule="auto"/>
      <w:ind w:left="851" w:right="282"/>
      <w:outlineLvl w:val="5"/>
    </w:pPr>
    <w:rPr>
      <w:b/>
      <w:bCs/>
    </w:rPr>
  </w:style>
  <w:style w:type="paragraph" w:styleId="8">
    <w:name w:val="heading 8"/>
    <w:basedOn w:val="a"/>
    <w:next w:val="a"/>
    <w:link w:val="80"/>
    <w:qFormat/>
    <w:rsid w:val="00317085"/>
    <w:pPr>
      <w:keepNext/>
      <w:spacing w:line="360" w:lineRule="auto"/>
      <w:ind w:left="2160" w:right="282" w:firstLine="720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17085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085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paragraph" w:customStyle="1" w:styleId="a3">
    <w:name w:val="Âåðõíèé êîëîíòèòóë"/>
    <w:basedOn w:val="a"/>
    <w:rsid w:val="00317085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317085"/>
  </w:style>
  <w:style w:type="paragraph" w:styleId="a5">
    <w:name w:val="footer"/>
    <w:basedOn w:val="a"/>
    <w:link w:val="a6"/>
    <w:rsid w:val="0031708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17085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1708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7085"/>
    <w:rPr>
      <w:rFonts w:ascii="Tahoma" w:eastAsia="Times New Roman" w:hAnsi="Tahoma" w:cs="Tahoma"/>
      <w:kern w:val="28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335</Words>
  <Characters>1914</Characters>
  <Application>Microsoft Office Word</Application>
  <DocSecurity>0</DocSecurity>
  <Lines>15</Lines>
  <Paragraphs>4</Paragraphs>
  <ScaleCrop>false</ScaleCrop>
  <Company>Microsoft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2015-09-26T13:41:00Z</dcterms:created>
  <dcterms:modified xsi:type="dcterms:W3CDTF">2015-09-26T13:44:00Z</dcterms:modified>
</cp:coreProperties>
</file>