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34E" w:rsidRDefault="0037585F" w:rsidP="0037585F">
      <w:pPr>
        <w:pStyle w:val="Heading1"/>
        <w:jc w:val="center"/>
      </w:pPr>
      <w:r>
        <w:t>Minutes of AGM 2013</w:t>
      </w:r>
    </w:p>
    <w:p w:rsidR="0037585F" w:rsidRDefault="0037585F" w:rsidP="0037585F"/>
    <w:p w:rsidR="0037585F" w:rsidRDefault="0037585F" w:rsidP="0037585F">
      <w:pPr>
        <w:pStyle w:val="ListParagraph"/>
        <w:numPr>
          <w:ilvl w:val="0"/>
          <w:numId w:val="1"/>
        </w:numPr>
      </w:pPr>
      <w:r>
        <w:t>Review of the year</w:t>
      </w:r>
    </w:p>
    <w:p w:rsidR="0037585F" w:rsidRDefault="0037585F" w:rsidP="0037585F">
      <w:pPr>
        <w:pStyle w:val="ListParagraph"/>
        <w:numPr>
          <w:ilvl w:val="0"/>
          <w:numId w:val="1"/>
        </w:numPr>
      </w:pPr>
      <w:r>
        <w:t>Review of club finances and settling of the club balance</w:t>
      </w:r>
    </w:p>
    <w:p w:rsidR="0037585F" w:rsidRDefault="0037585F" w:rsidP="0037585F">
      <w:pPr>
        <w:pStyle w:val="ListParagraph"/>
        <w:numPr>
          <w:ilvl w:val="0"/>
          <w:numId w:val="1"/>
        </w:numPr>
      </w:pPr>
      <w:r>
        <w:t>Amendments made to the constitution</w:t>
      </w:r>
    </w:p>
    <w:p w:rsidR="0037585F" w:rsidRDefault="0037585F" w:rsidP="0037585F"/>
    <w:p w:rsidR="0037585F" w:rsidRDefault="0037585F" w:rsidP="0037585F">
      <w:r>
        <w:t>2011-12 Constitution:</w:t>
      </w:r>
    </w:p>
    <w:p w:rsidR="0037585F" w:rsidRDefault="0037585F" w:rsidP="0037585F"/>
    <w:p w:rsidR="0037585F" w:rsidRDefault="0037585F" w:rsidP="0037585F">
      <w:r>
        <w:t>“30. A Half Blue shall be awarded if 3600 or better points are scored in the varsity match.</w:t>
      </w:r>
    </w:p>
    <w:p w:rsidR="0037585F" w:rsidRDefault="0037585F" w:rsidP="0037585F">
      <w:r>
        <w:t>“31. Extraordinary Half Blues can be awarded if 3600 or better is scored in an event of similar or higher standard (</w:t>
      </w:r>
      <w:proofErr w:type="spellStart"/>
      <w:r>
        <w:t>eg</w:t>
      </w:r>
      <w:proofErr w:type="spellEnd"/>
      <w:r>
        <w:t xml:space="preserve">. </w:t>
      </w:r>
      <w:proofErr w:type="gramStart"/>
      <w:r>
        <w:t>British National Men’s or Ladies’ Championships) by a competitor in the varsity match of that academic year subject to both – a 2/3 decision of the Club Committee – the decision of the relevant Blues Committee.</w:t>
      </w:r>
      <w:proofErr w:type="gramEnd"/>
    </w:p>
    <w:p w:rsidR="0037585F" w:rsidRDefault="0037585F" w:rsidP="0037585F">
      <w:r>
        <w:t xml:space="preserve">“32. A Full Blue shall be awarded if 4600 or better points are scored under the same conditions stated in 30. </w:t>
      </w:r>
      <w:proofErr w:type="gramStart"/>
      <w:r>
        <w:t>And 31.</w:t>
      </w:r>
      <w:proofErr w:type="gramEnd"/>
    </w:p>
    <w:p w:rsidR="0037585F" w:rsidRDefault="0037585F" w:rsidP="0037585F">
      <w:r>
        <w:t>“34. … the team list shall be posted in Castells the following morning.”</w:t>
      </w:r>
    </w:p>
    <w:p w:rsidR="0037585F" w:rsidRDefault="0037585F" w:rsidP="0037585F"/>
    <w:p w:rsidR="0037585F" w:rsidRDefault="0037585F" w:rsidP="0037585F"/>
    <w:p w:rsidR="0037585F" w:rsidRDefault="0037585F" w:rsidP="0037585F">
      <w:r>
        <w:t>Agreed amendments means constitution now reads:</w:t>
      </w:r>
    </w:p>
    <w:p w:rsidR="0037585F" w:rsidRDefault="0037585F" w:rsidP="0037585F"/>
    <w:p w:rsidR="0037585F" w:rsidRDefault="0037585F" w:rsidP="0037585F">
      <w:r>
        <w:t>“30. A H</w:t>
      </w:r>
      <w:r>
        <w:t>alf Blue shall be awarded if 3540 for Men and 3260 for Ladies</w:t>
      </w:r>
      <w:r>
        <w:t xml:space="preserve"> or better points are scored in the varsity match.</w:t>
      </w:r>
    </w:p>
    <w:p w:rsidR="0037585F" w:rsidRDefault="0037585F" w:rsidP="0037585F">
      <w:r>
        <w:t xml:space="preserve">“31. Extraordinary Half Blues can be awarded if 3540 for Men and 3260 for Ladies or better </w:t>
      </w:r>
      <w:proofErr w:type="gramStart"/>
      <w:r>
        <w:t>is</w:t>
      </w:r>
      <w:proofErr w:type="gramEnd"/>
      <w:r>
        <w:t xml:space="preserve"> scored in an event of similar or higher standard (</w:t>
      </w:r>
      <w:proofErr w:type="spellStart"/>
      <w:r>
        <w:t>eg</w:t>
      </w:r>
      <w:proofErr w:type="spellEnd"/>
      <w:r>
        <w:t xml:space="preserve">. </w:t>
      </w:r>
      <w:proofErr w:type="gramStart"/>
      <w:r>
        <w:t>British National Men’s or Ladies’ Championships) by a competitor in the varsity match of that academic year subject to both – a 2/3 decision of the Club Committee – the decision of the relevant Blues Committee.</w:t>
      </w:r>
      <w:proofErr w:type="gramEnd"/>
    </w:p>
    <w:p w:rsidR="0037585F" w:rsidRDefault="0037585F" w:rsidP="0037585F">
      <w:r>
        <w:t xml:space="preserve">“32. A Full Blue shall be awarded </w:t>
      </w:r>
      <w:r>
        <w:t>if 4640 for Men and 4240</w:t>
      </w:r>
      <w:r>
        <w:t xml:space="preserve"> for Ladies or better points are scored under the same conditions stated in 30. </w:t>
      </w:r>
      <w:proofErr w:type="gramStart"/>
      <w:r>
        <w:t>And 31.</w:t>
      </w:r>
      <w:proofErr w:type="gramEnd"/>
    </w:p>
    <w:p w:rsidR="0037585F" w:rsidRDefault="0037585F" w:rsidP="0037585F">
      <w:r>
        <w:t>“34. … t</w:t>
      </w:r>
      <w:r w:rsidR="000863DF">
        <w:t xml:space="preserve">he team list shall be posted to the club </w:t>
      </w:r>
      <w:proofErr w:type="spellStart"/>
      <w:r w:rsidR="000863DF">
        <w:t>mailinglist</w:t>
      </w:r>
      <w:proofErr w:type="spellEnd"/>
      <w:r w:rsidR="000863DF">
        <w:t xml:space="preserve"> </w:t>
      </w:r>
      <w:r>
        <w:t>the following morning.”</w:t>
      </w:r>
    </w:p>
    <w:p w:rsidR="007369DE" w:rsidRDefault="007369DE" w:rsidP="0037585F"/>
    <w:p w:rsidR="007369DE" w:rsidRDefault="007369DE" w:rsidP="0037585F"/>
    <w:p w:rsidR="007369DE" w:rsidRDefault="007369DE" w:rsidP="007369DE">
      <w:pPr>
        <w:pStyle w:val="ListParagraph"/>
        <w:numPr>
          <w:ilvl w:val="0"/>
          <w:numId w:val="1"/>
        </w:numPr>
      </w:pPr>
      <w:r>
        <w:t>Election of new committee</w:t>
      </w:r>
    </w:p>
    <w:p w:rsidR="007369DE" w:rsidRDefault="007369DE" w:rsidP="007369DE">
      <w:r>
        <w:t>President – Dan Fox</w:t>
      </w:r>
    </w:p>
    <w:p w:rsidR="007369DE" w:rsidRDefault="007369DE" w:rsidP="007369DE">
      <w:r>
        <w:t>Men’s Captain – Drew Davey</w:t>
      </w:r>
    </w:p>
    <w:p w:rsidR="007369DE" w:rsidRDefault="007369DE" w:rsidP="007369DE">
      <w:r>
        <w:t xml:space="preserve">Ladies Captain – </w:t>
      </w:r>
      <w:proofErr w:type="spellStart"/>
      <w:r>
        <w:t>Saskia</w:t>
      </w:r>
      <w:proofErr w:type="spellEnd"/>
      <w:r>
        <w:t xml:space="preserve"> </w:t>
      </w:r>
      <w:proofErr w:type="spellStart"/>
      <w:r>
        <w:t>Greenhalgh</w:t>
      </w:r>
      <w:proofErr w:type="spellEnd"/>
    </w:p>
    <w:p w:rsidR="007369DE" w:rsidRDefault="007369DE" w:rsidP="007369DE">
      <w:r>
        <w:t>Treasurer – Amelia Newland</w:t>
      </w:r>
    </w:p>
    <w:p w:rsidR="007369DE" w:rsidRDefault="007369DE" w:rsidP="007369DE">
      <w:r>
        <w:t>Secretary – Alex Fraser</w:t>
      </w:r>
    </w:p>
    <w:p w:rsidR="007369DE" w:rsidRDefault="007369DE" w:rsidP="007369DE">
      <w:r>
        <w:t>Social Secretaries – Tommy Lees and Mel Gurney</w:t>
      </w:r>
    </w:p>
    <w:p w:rsidR="007369DE" w:rsidRDefault="007369DE" w:rsidP="007369DE">
      <w:r>
        <w:t>Publicity and sponsorship – Katie Hickson.</w:t>
      </w:r>
      <w:bookmarkStart w:id="0" w:name="_GoBack"/>
      <w:bookmarkEnd w:id="0"/>
    </w:p>
    <w:p w:rsidR="0037585F" w:rsidRDefault="0037585F" w:rsidP="0037585F"/>
    <w:p w:rsidR="0037585F" w:rsidRDefault="0037585F" w:rsidP="0037585F"/>
    <w:p w:rsidR="0037585F" w:rsidRDefault="0037585F" w:rsidP="0037585F">
      <w:r>
        <w:t xml:space="preserve">  </w:t>
      </w:r>
    </w:p>
    <w:p w:rsidR="0037585F" w:rsidRPr="0037585F" w:rsidRDefault="0037585F" w:rsidP="0037585F"/>
    <w:sectPr w:rsidR="0037585F" w:rsidRPr="00375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3756D"/>
    <w:multiLevelType w:val="hybridMultilevel"/>
    <w:tmpl w:val="612683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352991"/>
    <w:multiLevelType w:val="hybridMultilevel"/>
    <w:tmpl w:val="2EBE74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5F"/>
    <w:rsid w:val="000863DF"/>
    <w:rsid w:val="0028634E"/>
    <w:rsid w:val="0037585F"/>
    <w:rsid w:val="0073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8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758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8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75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Minutes of AGM 2013</vt:lpstr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Davies</dc:creator>
  <cp:lastModifiedBy>Davies</cp:lastModifiedBy>
  <cp:revision>2</cp:revision>
  <dcterms:created xsi:type="dcterms:W3CDTF">2013-04-27T11:37:00Z</dcterms:created>
  <dcterms:modified xsi:type="dcterms:W3CDTF">2013-04-27T11:49:00Z</dcterms:modified>
</cp:coreProperties>
</file>