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100.0" w:type="pct"/>
        <w:tblLayout w:type="fixed"/>
        <w:tblLook w:val="0600"/>
      </w:tblPr>
      <w:tblGrid>
        <w:gridCol w:w="465"/>
        <w:gridCol w:w="5535"/>
        <w:gridCol w:w="285"/>
        <w:gridCol w:w="5655"/>
        <w:gridCol w:w="300"/>
        <w:tblGridChange w:id="0">
          <w:tblGrid>
            <w:gridCol w:w="465"/>
            <w:gridCol w:w="5535"/>
            <w:gridCol w:w="285"/>
            <w:gridCol w:w="5655"/>
            <w:gridCol w:w="300"/>
          </w:tblGrid>
        </w:tblGridChange>
      </w:tblGrid>
      <w:tr>
        <w:trPr>
          <w:trHeight w:val="380" w:hRule="atLeast"/>
        </w:trPr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90" w:hanging="1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</w:rPr>
              <w:drawing>
                <wp:inline distB="114300" distT="114300" distL="114300" distR="114300">
                  <wp:extent cx="385763" cy="43061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4306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"/>
              <w:jc w:val="left"/>
              <w:rPr>
                <w:b w:val="1"/>
                <w:color w:val="ffffff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rtl w:val="0"/>
              </w:rPr>
              <w:t xml:space="preserve">Invoice</w:t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Your Company Name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Your Business Address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92.72727272727275" w:lineRule="auto"/>
              <w:ind w:right="45"/>
              <w:jc w:val="right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90" w:hanging="18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hanging="9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92.72727272727275" w:lineRule="auto"/>
              <w:ind w:hanging="9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BILL TO: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92.72727272727275" w:lineRule="auto"/>
              <w:ind w:hanging="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 Name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92.72727272727275" w:lineRule="auto"/>
              <w:ind w:hanging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92.72727272727275" w:lineRule="auto"/>
              <w:ind w:hanging="9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#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92.72727272727275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00000001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92.72727272727275" w:lineRule="auto"/>
              <w:ind w:right="45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12/31/20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92.72727272727275" w:lineRule="auto"/>
              <w:ind w:right="45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INVOICE DUE DATE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92.72727272727275" w:lineRule="auto"/>
              <w:ind w:right="45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12/31/20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100.0" w:type="pct"/>
        <w:tblLayout w:type="fixed"/>
        <w:tblLook w:val="0600"/>
      </w:tblPr>
      <w:tblGrid>
        <w:gridCol w:w="465"/>
        <w:gridCol w:w="1515"/>
        <w:gridCol w:w="5535"/>
        <w:gridCol w:w="1125"/>
        <w:gridCol w:w="1200"/>
        <w:gridCol w:w="555"/>
        <w:gridCol w:w="1380"/>
        <w:gridCol w:w="450"/>
        <w:tblGridChange w:id="0">
          <w:tblGrid>
            <w:gridCol w:w="465"/>
            <w:gridCol w:w="1515"/>
            <w:gridCol w:w="5535"/>
            <w:gridCol w:w="1125"/>
            <w:gridCol w:w="1200"/>
            <w:gridCol w:w="555"/>
            <w:gridCol w:w="1380"/>
            <w:gridCol w:w="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392.7272727272727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392.72727272727275" w:lineRule="auto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392.72727272727275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392.72727272727275" w:lineRule="auto"/>
              <w:jc w:val="righ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f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92.7272727272727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Lorem ipsum dolor sit amet, consectetur adipiscing elit. Praesent ut nisi tempus massa blandit luctus.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92.7272727272727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52"/>
                <w:szCs w:val="52"/>
                <w:rtl w:val="0"/>
              </w:rPr>
              <w:t xml:space="preserve">$00000.00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e37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0" w:top="0" w:left="0" w:right="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color w:val="333333"/>
        <w:sz w:val="12"/>
        <w:szCs w:val="12"/>
        <w:highlight w:val="white"/>
      </w:rPr>
    </w:pPr>
    <w:hyperlink r:id="rId1">
      <w:r w:rsidDel="00000000" w:rsidR="00000000" w:rsidRPr="00000000">
        <w:rPr>
          <w:color w:val="1155cc"/>
          <w:sz w:val="18"/>
          <w:szCs w:val="18"/>
          <w:u w:val="single"/>
        </w:rPr>
        <w:drawing>
          <wp:inline distB="114300" distT="114300" distL="114300" distR="114300">
            <wp:extent cx="1400175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jc w:val="center"/>
      <w:rPr>
        <w:color w:val="333333"/>
        <w:sz w:val="12"/>
        <w:szCs w:val="12"/>
        <w:highlight w:val="white"/>
      </w:rPr>
    </w:pPr>
    <w:r w:rsidDel="00000000" w:rsidR="00000000" w:rsidRPr="00000000">
      <w:rPr>
        <w:color w:val="333333"/>
        <w:sz w:val="12"/>
        <w:szCs w:val="12"/>
        <w:highlight w:val="white"/>
        <w:rtl w:val="0"/>
      </w:rPr>
      <w:t xml:space="preserve">This invoice was generated with the help of Wave Financial Inc. </w:t>
    </w:r>
  </w:p>
  <w:p w:rsidR="00000000" w:rsidDel="00000000" w:rsidP="00000000" w:rsidRDefault="00000000" w:rsidRPr="00000000" w14:paraId="00000087">
    <w:pPr>
      <w:jc w:val="center"/>
      <w:rPr>
        <w:color w:val="333333"/>
        <w:sz w:val="12"/>
        <w:szCs w:val="12"/>
      </w:rPr>
    </w:pPr>
    <w:r w:rsidDel="00000000" w:rsidR="00000000" w:rsidRPr="00000000">
      <w:rPr>
        <w:color w:val="333333"/>
        <w:sz w:val="12"/>
        <w:szCs w:val="12"/>
        <w:highlight w:val="white"/>
        <w:rtl w:val="0"/>
      </w:rPr>
      <w:t xml:space="preserve">To learn more, and create your own free account visit </w:t>
    </w:r>
    <w:hyperlink r:id="rId3">
      <w:r w:rsidDel="00000000" w:rsidR="00000000" w:rsidRPr="00000000">
        <w:rPr>
          <w:color w:val="1155cc"/>
          <w:sz w:val="12"/>
          <w:szCs w:val="12"/>
          <w:highlight w:val="white"/>
          <w:u w:val="single"/>
          <w:rtl w:val="0"/>
        </w:rPr>
        <w:t xml:space="preserve">waveapps.com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center"/>
      <w:rPr>
        <w:color w:val="333333"/>
        <w:sz w:val="12"/>
        <w:szCs w:val="1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waveapps.com/invoicing?utm_campaign=free-invoice-template-footer&amp;utm_medium=wo-pw&amp;utm_source=loops&amp;utm_term=nv_nv_nv&amp;utm_content=nv_free-invoice-templates-download_logo-button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www.waveapps.com/invoicing?utm_campaign=free-invoice-template-footer&amp;utm_medium=wo-pw&amp;utm_source=loops&amp;utm_term=nv_nv_nv&amp;utm_content=nv_free-invoice-templates-download_logo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