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100" w:right="38"/>
        <w:jc w:val="center"/>
      </w:pPr>
      <w:r>
        <w:rPr/>
        <w:t>ĐẠI HỌC SƯ PHẠM KỸ THUẬT TP.HCM KHOA: CÔNG NGHỆ THÔNG TIN</w:t>
      </w:r>
    </w:p>
    <w:p>
      <w:pPr>
        <w:pStyle w:val="Heading1"/>
        <w:ind w:right="38"/>
      </w:pPr>
      <w:r>
        <w:rPr/>
        <w:t>BỘ MÔN: TIN HỌC CƠ SỞ</w:t>
      </w:r>
    </w:p>
    <w:p>
      <w:pPr>
        <w:spacing w:line="240" w:lineRule="auto" w:before="75"/>
        <w:ind w:left="100" w:right="525" w:firstLine="0"/>
        <w:jc w:val="left"/>
        <w:rPr>
          <w:sz w:val="26"/>
        </w:rPr>
      </w:pPr>
      <w:r>
        <w:rPr/>
        <w:br w:type="column"/>
      </w:r>
      <w:r>
        <w:rPr>
          <w:b/>
          <w:sz w:val="26"/>
        </w:rPr>
        <w:t>Đề thi môn: Kỹ thuật lập trình Mã môn học: PRTE240385 </w:t>
      </w:r>
      <w:r>
        <w:rPr>
          <w:sz w:val="26"/>
        </w:rPr>
        <w:t>Học kỳ I năm học 2013-2014 Đề số </w:t>
      </w:r>
      <w:r>
        <w:rPr>
          <w:b/>
          <w:sz w:val="26"/>
        </w:rPr>
        <w:t>01. </w:t>
      </w:r>
      <w:r>
        <w:rPr>
          <w:sz w:val="26"/>
        </w:rPr>
        <w:t>Đề thi có </w:t>
      </w:r>
      <w:r>
        <w:rPr>
          <w:b/>
          <w:sz w:val="26"/>
        </w:rPr>
        <w:t>2</w:t>
      </w:r>
      <w:r>
        <w:rPr>
          <w:b/>
          <w:spacing w:val="-4"/>
          <w:sz w:val="26"/>
        </w:rPr>
        <w:t> </w:t>
      </w:r>
      <w:r>
        <w:rPr>
          <w:sz w:val="26"/>
        </w:rPr>
        <w:t>trang.</w:t>
      </w:r>
    </w:p>
    <w:p>
      <w:pPr>
        <w:spacing w:line="298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Thời lượng: </w:t>
      </w:r>
      <w:r>
        <w:rPr>
          <w:b/>
          <w:sz w:val="26"/>
        </w:rPr>
        <w:t>90 phút</w:t>
      </w:r>
      <w:r>
        <w:rPr>
          <w:sz w:val="26"/>
        </w:rPr>
        <w:t>.</w:t>
      </w:r>
    </w:p>
    <w:p>
      <w:pPr>
        <w:pStyle w:val="BodyText"/>
        <w:spacing w:line="298" w:lineRule="exact"/>
        <w:ind w:left="100"/>
      </w:pPr>
      <w:r>
        <w:rPr/>
        <w:t>Không được phép sử dụng tài liệu</w:t>
      </w:r>
    </w:p>
    <w:p>
      <w:pPr>
        <w:spacing w:after="0" w:line="298" w:lineRule="exact"/>
        <w:sectPr>
          <w:footerReference w:type="default" r:id="rId5"/>
          <w:type w:val="continuous"/>
          <w:pgSz w:w="12240" w:h="15840"/>
          <w:pgMar w:footer="805" w:top="340" w:bottom="1000" w:left="1180" w:right="1300"/>
          <w:pgNumType w:start="1"/>
          <w:cols w:num="2" w:equalWidth="0">
            <w:col w:w="4856" w:space="867"/>
            <w:col w:w="4037"/>
          </w:cols>
        </w:sectPr>
      </w:pPr>
    </w:p>
    <w:p>
      <w:pPr>
        <w:pStyle w:val="BodyText"/>
        <w:spacing w:before="9"/>
        <w:ind w:left="0"/>
        <w:rPr>
          <w:sz w:val="16"/>
        </w:rPr>
      </w:pPr>
    </w:p>
    <w:p>
      <w:pPr>
        <w:spacing w:before="88"/>
        <w:ind w:left="245" w:right="108" w:firstLine="0"/>
        <w:jc w:val="both"/>
        <w:rPr>
          <w:sz w:val="26"/>
        </w:rPr>
      </w:pPr>
      <w:r>
        <w:rPr>
          <w:b/>
          <w:sz w:val="26"/>
        </w:rPr>
        <w:t>Thí sinh lưu ý trước khi đọc đề và làm bài: </w:t>
      </w:r>
      <w:r>
        <w:rPr>
          <w:i/>
          <w:sz w:val="26"/>
        </w:rPr>
        <w:t>Bài làm được đặt tên lần lượt là </w:t>
      </w:r>
      <w:r>
        <w:rPr>
          <w:b/>
          <w:i/>
          <w:sz w:val="26"/>
        </w:rPr>
        <w:t>BAI1.CPP</w:t>
      </w:r>
      <w:r>
        <w:rPr>
          <w:i/>
          <w:sz w:val="26"/>
        </w:rPr>
        <w:t>, </w:t>
      </w:r>
      <w:r>
        <w:rPr>
          <w:b/>
          <w:i/>
          <w:sz w:val="26"/>
        </w:rPr>
        <w:t>BAI2.CPP</w:t>
      </w:r>
      <w:r>
        <w:rPr>
          <w:i/>
          <w:sz w:val="26"/>
        </w:rPr>
        <w:t>, </w:t>
      </w:r>
      <w:r>
        <w:rPr>
          <w:b/>
          <w:i/>
          <w:sz w:val="26"/>
        </w:rPr>
        <w:t>BAI3.CPP, BAI4.CPP </w:t>
      </w:r>
      <w:r>
        <w:rPr>
          <w:i/>
          <w:sz w:val="26"/>
        </w:rPr>
        <w:t>và lưu trong thư mục có tên là &lt;MSSV&gt; </w:t>
      </w:r>
      <w:r>
        <w:rPr>
          <w:i/>
          <w:sz w:val="26"/>
        </w:rPr>
        <w:t>của sinh viên ở thư mục </w:t>
      </w:r>
      <w:r>
        <w:rPr>
          <w:sz w:val="26"/>
        </w:rPr>
        <w:t>C:\DATA.</w:t>
      </w:r>
    </w:p>
    <w:p>
      <w:pPr>
        <w:spacing w:before="1"/>
        <w:ind w:left="245" w:right="106" w:firstLine="0"/>
        <w:jc w:val="both"/>
        <w:rPr>
          <w:i/>
          <w:sz w:val="26"/>
        </w:rPr>
      </w:pPr>
      <w:r>
        <w:rPr>
          <w:i/>
          <w:sz w:val="26"/>
        </w:rPr>
        <w:t>VD: Sinh viên có MSSV là 12110101 thì tạo một thư mục tên 12110101 trên thư mục </w:t>
      </w:r>
      <w:r>
        <w:rPr>
          <w:i/>
          <w:sz w:val="26"/>
        </w:rPr>
        <w:t>C:\DATA, trong thư mục này </w:t>
      </w:r>
      <w:r>
        <w:rPr>
          <w:b/>
          <w:i/>
          <w:sz w:val="26"/>
        </w:rPr>
        <w:t>chỉ chứa </w:t>
      </w:r>
      <w:r>
        <w:rPr>
          <w:i/>
          <w:sz w:val="26"/>
        </w:rPr>
        <w:t>các file BAI1.CPP, BAI2.CPP, BAI3.CPP và </w:t>
      </w:r>
      <w:r>
        <w:rPr>
          <w:i/>
          <w:sz w:val="26"/>
        </w:rPr>
        <w:t>BAI4.CPP. Dữ liệu vào </w:t>
      </w:r>
      <w:r>
        <w:rPr>
          <w:b/>
          <w:i/>
          <w:sz w:val="26"/>
        </w:rPr>
        <w:t>luôn luôn đúng đắn</w:t>
      </w:r>
      <w:r>
        <w:rPr>
          <w:i/>
          <w:sz w:val="26"/>
        </w:rPr>
        <w:t>, thí sinh không cần kiểm tra.</w:t>
      </w:r>
    </w:p>
    <w:p>
      <w:pPr>
        <w:spacing w:line="295" w:lineRule="exact" w:before="0"/>
        <w:ind w:left="245" w:right="0" w:firstLine="0"/>
        <w:jc w:val="left"/>
        <w:rPr>
          <w:i/>
          <w:sz w:val="26"/>
        </w:rPr>
      </w:pPr>
      <w:r>
        <w:rPr>
          <w:i/>
          <w:sz w:val="26"/>
        </w:rPr>
        <w:t>Đầu mỗi file bài làm cần ghi chú thông tin về họ tên, ngày sinh, MSSV và số máy.</w:t>
      </w:r>
    </w:p>
    <w:p>
      <w:pPr>
        <w:spacing w:before="4"/>
        <w:ind w:left="245" w:right="0" w:firstLine="0"/>
        <w:jc w:val="left"/>
        <w:rPr>
          <w:i/>
          <w:sz w:val="26"/>
        </w:rPr>
      </w:pPr>
      <w:r>
        <w:rPr>
          <w:i/>
          <w:sz w:val="26"/>
        </w:rPr>
        <w:t>Tất cả dữ liệu vào được nhập từ thiết bị nhập chuẩn (nhập từ bàn phím trên màn hình </w:t>
      </w:r>
      <w:r>
        <w:rPr>
          <w:i/>
          <w:sz w:val="26"/>
        </w:rPr>
        <w:t>console) và tất cả dữ liệu ra đều xuất ra thiết bị xuất chuẩn (màn hình console).</w:t>
      </w:r>
    </w:p>
    <w:p>
      <w:pPr>
        <w:spacing w:line="296" w:lineRule="exact" w:before="0"/>
        <w:ind w:left="245" w:right="0" w:firstLine="0"/>
        <w:jc w:val="both"/>
        <w:rPr>
          <w:i/>
          <w:sz w:val="26"/>
        </w:rPr>
      </w:pPr>
      <w:r>
        <w:rPr>
          <w:i/>
          <w:sz w:val="26"/>
        </w:rPr>
        <w:t>Thời gian thực thi mỗi chương trình không được quá 1 giây.</w:t>
      </w:r>
    </w:p>
    <w:p>
      <w:pPr>
        <w:pStyle w:val="Heading1"/>
        <w:spacing w:line="298" w:lineRule="exact" w:before="243"/>
        <w:ind w:left="976" w:right="841"/>
      </w:pPr>
      <w:r>
        <w:rPr/>
        <w:t>ĐỀ BÀI</w:t>
      </w:r>
    </w:p>
    <w:p>
      <w:pPr>
        <w:pStyle w:val="BodyText"/>
        <w:spacing w:line="298" w:lineRule="exact"/>
        <w:jc w:val="both"/>
      </w:pPr>
      <w:r>
        <w:rPr>
          <w:b/>
        </w:rPr>
        <w:t>Bài 1: </w:t>
      </w:r>
      <w:r>
        <w:rPr/>
        <w:t>(3 điểm) Cho A là một mảng các số thực có n (n&lt;1000) phần tử được đánh số từ 0</w:t>
      </w:r>
    </w:p>
    <w:p>
      <w:pPr>
        <w:pStyle w:val="BodyText"/>
        <w:spacing w:line="298" w:lineRule="exact"/>
        <w:jc w:val="both"/>
      </w:pPr>
      <w:r>
        <w:rPr/>
        <w:t>đến n-1. Ta gọi một mảng con của mảng A là một đoạn A[p..q] (0&lt;=p&lt;=q&lt;n).</w:t>
      </w:r>
    </w:p>
    <w:p>
      <w:pPr>
        <w:pStyle w:val="BodyText"/>
        <w:spacing w:line="298" w:lineRule="exact"/>
        <w:ind w:left="812"/>
      </w:pPr>
      <w:r>
        <w:rPr>
          <w:b/>
        </w:rPr>
        <w:t>Yêu cầu: </w:t>
      </w:r>
      <w:r>
        <w:rPr/>
        <w:t>Hãy tìm mảng con có tổng giá trị các phần tử lớn nhất.</w:t>
      </w:r>
    </w:p>
    <w:p>
      <w:pPr>
        <w:spacing w:line="298" w:lineRule="exact" w:before="3"/>
        <w:ind w:left="812" w:right="0" w:firstLine="0"/>
        <w:jc w:val="left"/>
        <w:rPr>
          <w:sz w:val="26"/>
        </w:rPr>
      </w:pPr>
      <w:r>
        <w:rPr>
          <w:b/>
          <w:sz w:val="26"/>
        </w:rPr>
        <w:t>Dữ liệu vào </w:t>
      </w:r>
      <w:r>
        <w:rPr>
          <w:sz w:val="26"/>
        </w:rPr>
        <w:t>có cấu trúc như sau:</w:t>
      </w:r>
    </w:p>
    <w:p>
      <w:pPr>
        <w:pStyle w:val="ListParagraph"/>
        <w:numPr>
          <w:ilvl w:val="0"/>
          <w:numId w:val="1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325" w:right="109" w:hanging="360"/>
        <w:jc w:val="left"/>
        <w:rPr>
          <w:sz w:val="26"/>
        </w:rPr>
      </w:pPr>
      <w:r>
        <w:rPr>
          <w:sz w:val="26"/>
        </w:rPr>
        <w:t>Dòng đầu tiên là một số nguyên dương duy nhất n biểu diễn số phần tử của mảng</w:t>
      </w:r>
      <w:r>
        <w:rPr>
          <w:spacing w:val="-1"/>
          <w:sz w:val="26"/>
        </w:rPr>
        <w:t> </w:t>
      </w:r>
      <w:r>
        <w:rPr>
          <w:sz w:val="26"/>
        </w:rPr>
        <w:t>A.</w:t>
      </w:r>
    </w:p>
    <w:p>
      <w:pPr>
        <w:pStyle w:val="ListParagraph"/>
        <w:numPr>
          <w:ilvl w:val="0"/>
          <w:numId w:val="1"/>
        </w:numPr>
        <w:tabs>
          <w:tab w:pos="1325" w:val="left" w:leader="none"/>
          <w:tab w:pos="1326" w:val="left" w:leader="none"/>
        </w:tabs>
        <w:spacing w:line="240" w:lineRule="auto" w:before="2" w:after="0"/>
        <w:ind w:left="1325" w:right="108" w:hanging="360"/>
        <w:jc w:val="left"/>
        <w:rPr>
          <w:sz w:val="26"/>
        </w:rPr>
      </w:pPr>
      <w:r>
        <w:rPr>
          <w:sz w:val="26"/>
        </w:rPr>
        <w:t>Dòng tiếp theo là n số thực lớn hơn -1000 và nhỏ hơn 1000 (mỗi số cách nhau ít nhất một khoảng trắng) lần lượt là n phần tử của mảng</w:t>
      </w:r>
      <w:r>
        <w:rPr>
          <w:spacing w:val="-5"/>
          <w:sz w:val="26"/>
        </w:rPr>
        <w:t> </w:t>
      </w:r>
      <w:r>
        <w:rPr>
          <w:sz w:val="26"/>
        </w:rPr>
        <w:t>A.</w:t>
      </w:r>
    </w:p>
    <w:p>
      <w:pPr>
        <w:pStyle w:val="BodyText"/>
        <w:ind w:right="126" w:firstLine="567"/>
      </w:pPr>
      <w:r>
        <w:rPr/>
        <w:pict>
          <v:shape style="position:absolute;margin-left:149.039993pt;margin-top:30.136707pt;width:326.650pt;height:81.6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0"/>
                    <w:gridCol w:w="655"/>
                    <w:gridCol w:w="763"/>
                    <w:gridCol w:w="676"/>
                    <w:gridCol w:w="828"/>
                    <w:gridCol w:w="676"/>
                    <w:gridCol w:w="719"/>
                    <w:gridCol w:w="697"/>
                    <w:gridCol w:w="899"/>
                  </w:tblGrid>
                  <w:tr>
                    <w:trPr>
                      <w:trHeight w:val="297" w:hRule="atLeast"/>
                    </w:trPr>
                    <w:tc>
                      <w:tcPr>
                        <w:tcW w:w="6513" w:type="dxa"/>
                        <w:gridSpan w:val="9"/>
                      </w:tcPr>
                      <w:p>
                        <w:pPr>
                          <w:pStyle w:val="TableParagraph"/>
                          <w:spacing w:line="277" w:lineRule="exact"/>
                          <w:ind w:left="2607" w:right="2587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Dữ liệu vào</w:t>
                        </w:r>
                      </w:p>
                    </w:tc>
                  </w:tr>
                  <w:tr>
                    <w:trPr>
                      <w:trHeight w:val="686" w:hRule="atLeast"/>
                    </w:trPr>
                    <w:tc>
                      <w:tcPr>
                        <w:tcW w:w="60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96" w:lineRule="exact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9</w:t>
                        </w:r>
                      </w:p>
                      <w:p>
                        <w:pPr>
                          <w:pStyle w:val="TableParagraph"/>
                          <w:spacing w:before="46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10</w:t>
                        </w:r>
                      </w:p>
                    </w:tc>
                    <w:tc>
                      <w:tcPr>
                        <w:tcW w:w="6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right="54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7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30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-5</w:t>
                        </w:r>
                      </w:p>
                    </w:tc>
                    <w:tc>
                      <w:tcPr>
                        <w:tcW w:w="67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right="3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7</w:t>
                        </w:r>
                      </w:p>
                    </w:tc>
                    <w:tc>
                      <w:tcPr>
                        <w:tcW w:w="82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30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-45</w:t>
                        </w:r>
                      </w:p>
                    </w:tc>
                    <w:tc>
                      <w:tcPr>
                        <w:tcW w:w="676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19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14</w:t>
                        </w:r>
                      </w:p>
                    </w:tc>
                    <w:tc>
                      <w:tcPr>
                        <w:tcW w:w="71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3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30</w:t>
                        </w:r>
                      </w:p>
                    </w:tc>
                    <w:tc>
                      <w:tcPr>
                        <w:tcW w:w="69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9" w:right="221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-2</w:t>
                        </w:r>
                      </w:p>
                    </w:tc>
                    <w:tc>
                      <w:tcPr>
                        <w:tcW w:w="899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6513" w:type="dxa"/>
                        <w:gridSpan w:val="9"/>
                      </w:tcPr>
                      <w:p>
                        <w:pPr>
                          <w:pStyle w:val="TableParagraph"/>
                          <w:spacing w:line="282" w:lineRule="exact"/>
                          <w:ind w:left="2607" w:right="2587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Dữ liệu ra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6513" w:type="dxa"/>
                        <w:gridSpan w:val="9"/>
                      </w:tcPr>
                      <w:p>
                        <w:pPr>
                          <w:pStyle w:val="TableParagraph"/>
                          <w:spacing w:line="277" w:lineRule="exact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92.00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b/>
        </w:rPr>
        <w:t>Dữ liệu ra: </w:t>
      </w:r>
      <w:r>
        <w:rPr/>
        <w:t>Là một số thực (làm tròn đến 2 chữ số thập phân) là tổng giá trị của mảng con tìm được.</w:t>
      </w:r>
    </w:p>
    <w:p>
      <w:pPr>
        <w:pStyle w:val="BodyText"/>
        <w:spacing w:before="9"/>
        <w:ind w:left="845"/>
      </w:pPr>
      <w:r>
        <w:rPr/>
        <w:t>Ví dụ: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before="1"/>
      </w:pPr>
      <w:r>
        <w:rPr>
          <w:b/>
        </w:rPr>
        <w:t>Bài 2: </w:t>
      </w:r>
      <w:r>
        <w:rPr/>
        <w:t>(2.5 điểm) Cho một chuỗi ký tự S có tối đa 200 ký tự chỉ bao gồm các ký tự ‘a’</w:t>
      </w:r>
    </w:p>
    <w:p>
      <w:pPr>
        <w:pStyle w:val="BodyText"/>
        <w:spacing w:line="298" w:lineRule="exact" w:before="3"/>
      </w:pPr>
      <w:r>
        <w:rPr/>
        <w:t>đến ‘z’, ‘A’ đến ‘Z’ và ký tự trắng.</w:t>
      </w:r>
    </w:p>
    <w:p>
      <w:pPr>
        <w:pStyle w:val="BodyText"/>
        <w:ind w:firstLine="567"/>
      </w:pPr>
      <w:r>
        <w:rPr>
          <w:b/>
        </w:rPr>
        <w:t>Yêu cầu: </w:t>
      </w:r>
      <w:r>
        <w:rPr/>
        <w:t>Viết chương trình đảo ngược các từ trong chuỗi S, mỗi từ được định nghĩa là cách nhau ít nhất một ký tự trắng.</w:t>
      </w:r>
    </w:p>
    <w:p>
      <w:pPr>
        <w:spacing w:line="296" w:lineRule="exact" w:before="0"/>
        <w:ind w:left="812" w:right="0" w:firstLine="0"/>
        <w:jc w:val="left"/>
        <w:rPr>
          <w:sz w:val="26"/>
        </w:rPr>
      </w:pPr>
      <w:r>
        <w:rPr>
          <w:b/>
          <w:sz w:val="26"/>
        </w:rPr>
        <w:t>Dữ liệu vào: </w:t>
      </w:r>
      <w:r>
        <w:rPr>
          <w:sz w:val="26"/>
        </w:rPr>
        <w:t>Một chuỗi ký tự S.</w:t>
      </w:r>
    </w:p>
    <w:p>
      <w:pPr>
        <w:pStyle w:val="BodyText"/>
        <w:spacing w:before="3"/>
        <w:ind w:left="812"/>
      </w:pPr>
      <w:r>
        <w:rPr/>
        <w:pict>
          <v:group style="position:absolute;margin-left:202.559998pt;margin-top:15.166712pt;width:117.15pt;height:31.45pt;mso-position-horizontal-relative:page;mso-position-vertical-relative:paragraph;z-index:1048" coordorigin="4051,303" coordsize="2343,629">
            <v:line style="position:absolute" from="4061,308" to="6384,308" stroked="true" strokeweight=".48pt" strokecolor="#000000">
              <v:stroke dashstyle="solid"/>
            </v:line>
            <v:shape style="position:absolute;left:4056;top:303;width:2328;height:629" coordorigin="4056,303" coordsize="2328,629" path="m4061,615l6384,615m4056,303l4056,932e" filled="false" stroked="true" strokeweight=".48pt" strokecolor="#000000">
              <v:path arrowok="t"/>
              <v:stroke dashstyle="solid"/>
            </v:shape>
            <v:line style="position:absolute" from="4061,927" to="6384,927" stroked="true" strokeweight=".48pt" strokecolor="#000000">
              <v:stroke dashstyle="solid"/>
            </v:line>
            <v:line style="position:absolute" from="6389,303" to="6389,932" stroked="true" strokeweight=".48pt" strokecolor="#000000">
              <v:stroke dashstyle="solid"/>
            </v:line>
            <v:shape style="position:absolute;left:4051;top:303;width:2343;height:629" type="#_x0000_t202" filled="false" stroked="false">
              <v:textbox inset="0,0,0,0">
                <w:txbxContent>
                  <w:p>
                    <w:pPr>
                      <w:spacing w:before="7"/>
                      <w:ind w:left="536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Dữ liệu vào</w:t>
                    </w:r>
                  </w:p>
                  <w:p>
                    <w:pPr>
                      <w:spacing w:before="8"/>
                      <w:ind w:left="9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Su Pham Ky Thuat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01.519989pt;margin-top:15.166712pt;width:101.55pt;height:31.45pt;mso-position-horizontal-relative:page;mso-position-vertical-relative:paragraph;z-index:1096" coordorigin="8030,303" coordsize="2031,629">
            <v:line style="position:absolute" from="8040,308" to="10051,308" stroked="true" strokeweight=".48pt" strokecolor="#000000">
              <v:stroke dashstyle="solid"/>
            </v:line>
            <v:shape style="position:absolute;left:8035;top:303;width:2016;height:629" coordorigin="8035,303" coordsize="2016,629" path="m8040,615l10051,615m8035,303l8035,932e" filled="false" stroked="true" strokeweight=".48pt" strokecolor="#000000">
              <v:path arrowok="t"/>
              <v:stroke dashstyle="solid"/>
            </v:shape>
            <v:line style="position:absolute" from="8040,927" to="10051,927" stroked="true" strokeweight=".48pt" strokecolor="#000000">
              <v:stroke dashstyle="solid"/>
            </v:line>
            <v:line style="position:absolute" from="10056,303" to="10056,932" stroked="true" strokeweight=".48pt" strokecolor="#000000">
              <v:stroke dashstyle="solid"/>
            </v:line>
            <v:shape style="position:absolute;left:8030;top:303;width:2031;height:629" type="#_x0000_t202" filled="false" stroked="false">
              <v:textbox inset="0,0,0,0">
                <w:txbxContent>
                  <w:p>
                    <w:pPr>
                      <w:spacing w:before="7"/>
                      <w:ind w:left="22" w:right="13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Dữ liệu ra</w:t>
                    </w:r>
                  </w:p>
                  <w:p>
                    <w:pPr>
                      <w:spacing w:before="8"/>
                      <w:ind w:left="0" w:right="13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uS mahP yK tauhT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</w:rPr>
        <w:t>Dữ liệu ra: </w:t>
      </w:r>
      <w:r>
        <w:rPr/>
        <w:t>Chuỗi ký tự sau khi đảo ngược (không xuống dòng khi xuất chuỗi).</w:t>
      </w:r>
    </w:p>
    <w:p>
      <w:pPr>
        <w:pStyle w:val="BodyText"/>
        <w:spacing w:before="8"/>
        <w:ind w:left="1196"/>
      </w:pPr>
      <w:r>
        <w:rPr/>
        <w:t>Ví dụ:</w:t>
      </w:r>
    </w:p>
    <w:p>
      <w:pPr>
        <w:spacing w:after="0"/>
        <w:sectPr>
          <w:type w:val="continuous"/>
          <w:pgSz w:w="12240" w:h="15840"/>
          <w:pgMar w:top="340" w:bottom="1000" w:left="1180" w:right="1300"/>
        </w:sectPr>
      </w:pPr>
    </w:p>
    <w:p>
      <w:pPr>
        <w:pStyle w:val="BodyText"/>
        <w:spacing w:line="273" w:lineRule="auto" w:before="63"/>
        <w:ind w:right="126"/>
      </w:pPr>
      <w:r>
        <w:rPr>
          <w:b/>
        </w:rPr>
        <w:t>Bài 3: </w:t>
      </w:r>
      <w:r>
        <w:rPr/>
        <w:t>(2.5 điểm) Một chuỗi ký tự A gọi là chuỗi con của chuỗi B nếu có thể xóa bớt một số ký tự trong B để được A.</w:t>
      </w:r>
    </w:p>
    <w:p>
      <w:pPr>
        <w:pStyle w:val="BodyText"/>
        <w:spacing w:before="5"/>
      </w:pPr>
      <w:r>
        <w:rPr>
          <w:b/>
        </w:rPr>
        <w:t>Yêu cầu: </w:t>
      </w:r>
      <w:r>
        <w:rPr/>
        <w:t>Tìm chuỗi Z có độ dài lớn nhất là chuỗi con của hai chuỗi X, Y cho trước.</w:t>
      </w:r>
    </w:p>
    <w:p>
      <w:pPr>
        <w:pStyle w:val="BodyText"/>
        <w:spacing w:line="278" w:lineRule="auto" w:before="42"/>
        <w:ind w:right="126"/>
      </w:pPr>
      <w:r>
        <w:rPr>
          <w:b/>
        </w:rPr>
        <w:t>Dữ liệu vào </w:t>
      </w:r>
      <w:r>
        <w:rPr/>
        <w:t>có 2 dòng lần lượt là 2 chuỗi X và Y (chiều dài tối đa của mỗi chuỗi là 100 ký</w:t>
      </w:r>
      <w:r>
        <w:rPr>
          <w:spacing w:val="-1"/>
        </w:rPr>
        <w:t> </w:t>
      </w:r>
      <w:r>
        <w:rPr/>
        <w:t>tự).</w:t>
      </w:r>
    </w:p>
    <w:p>
      <w:pPr>
        <w:pStyle w:val="BodyText"/>
        <w:spacing w:line="297" w:lineRule="exact"/>
      </w:pPr>
      <w:r>
        <w:rPr>
          <w:b/>
        </w:rPr>
        <w:t>Dữ liệu ra: </w:t>
      </w:r>
      <w:r>
        <w:rPr/>
        <w:t>Một nguyên duy nhất cho biết chiều dài của chuỗi Z tìm được.</w:t>
      </w:r>
    </w:p>
    <w:p>
      <w:pPr>
        <w:pStyle w:val="BodyText"/>
        <w:spacing w:before="51"/>
        <w:ind w:left="629"/>
      </w:pPr>
      <w:r>
        <w:rPr/>
        <w:pict>
          <v:shape style="position:absolute;margin-left:174.479996pt;margin-top:20.206709pt;width:129.6pt;height:34.8pt;mso-position-horizontal-relative:page;mso-position-vertical-relative:paragraph;z-index:-9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78" w:lineRule="auto"/>
                    <w:ind w:left="64" w:right="1323"/>
                  </w:pPr>
                  <w:r>
                    <w:rPr/>
                    <w:t>CEACEEC AECECA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409.920013pt;margin-top:2.206709pt;width:121.45pt;height:53.05pt;mso-position-horizontal-relative:page;mso-position-vertical-relative:paragraph;z-index:1312" coordorigin="8198,44" coordsize="2429,1061">
            <v:shape style="position:absolute;left:8203;top:44;width:2420;height:1061" coordorigin="8203,44" coordsize="2420,1061" path="m8208,404l10618,404m8203,44l8203,1105m10622,44l10622,1105m8208,1100l10618,1100e" filled="false" stroked="true" strokeweight=".48pt" strokecolor="#000000">
              <v:path arrowok="t"/>
              <v:stroke dashstyle="solid"/>
            </v:shape>
            <v:shape style="position:absolute;left:8277;top:417;width:150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203;top:48;width:2420;height:356" type="#_x0000_t202" filled="false" stroked="true" strokeweight=".48pt" strokecolor="#000000">
              <v:textbox inset="0,0,0,0">
                <w:txbxContent>
                  <w:p>
                    <w:pPr>
                      <w:spacing w:line="296" w:lineRule="exact" w:before="0"/>
                      <w:ind w:left="647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Dữ liệu ra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74.479996pt;margin-top:2.446709pt;width:129.6pt;height:17.8pt;mso-position-horizontal-relative:page;mso-position-vertical-relative:paragraph;z-index:1336" type="#_x0000_t202" filled="false" stroked="true" strokeweight=".48pt" strokecolor="#000000">
            <v:textbox inset="0,0,0,0">
              <w:txbxContent>
                <w:p>
                  <w:pPr>
                    <w:spacing w:line="296" w:lineRule="exact" w:before="0"/>
                    <w:ind w:left="657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Dữ liệu vào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Ví dụ:</w:t>
      </w:r>
    </w:p>
    <w:p>
      <w:pPr>
        <w:spacing w:line="272" w:lineRule="exact" w:before="0"/>
        <w:ind w:left="451" w:right="0" w:firstLine="0"/>
        <w:jc w:val="left"/>
        <w:rPr>
          <w:i/>
          <w:sz w:val="26"/>
        </w:rPr>
      </w:pPr>
      <w:r>
        <w:rPr>
          <w:i/>
          <w:sz w:val="26"/>
        </w:rPr>
        <w:t>Giải thích: Chuỗi Z tìm được có thể là ECEC hoặc AEEC đều có độ dài là 4.</w:t>
      </w:r>
    </w:p>
    <w:p>
      <w:pPr>
        <w:pStyle w:val="BodyText"/>
        <w:spacing w:line="276" w:lineRule="auto" w:before="42"/>
        <w:ind w:right="108"/>
        <w:jc w:val="both"/>
      </w:pPr>
      <w:r>
        <w:rPr>
          <w:b/>
        </w:rPr>
        <w:t>Bài 4: </w:t>
      </w:r>
      <w:r>
        <w:rPr/>
        <w:t>(2 điểm) Cho ma trận A kích thước MxN (0&lt;M,N&lt;100) chứa các số nguyên nhỏ hơn 100000. Một phần tử A</w:t>
      </w:r>
      <w:r>
        <w:rPr>
          <w:vertAlign w:val="subscript"/>
        </w:rPr>
        <w:t>i,j</w:t>
      </w:r>
      <w:r>
        <w:rPr>
          <w:vertAlign w:val="baseline"/>
        </w:rPr>
        <w:t> được gọi là trội nếu tất cả các phần tử lân cận đều nhỏ hơn nó. Mỗi phần tử có tối đa 4 lân cận là các phần tử ngay trên, dưới, trái, phải của nó.</w:t>
      </w:r>
    </w:p>
    <w:p>
      <w:pPr>
        <w:pStyle w:val="BodyText"/>
        <w:spacing w:line="298" w:lineRule="exact"/>
        <w:ind w:left="812"/>
      </w:pPr>
      <w:r>
        <w:rPr>
          <w:b/>
        </w:rPr>
        <w:t>Yêu cầu: </w:t>
      </w:r>
      <w:r>
        <w:rPr/>
        <w:t>Tìm A</w:t>
      </w:r>
      <w:r>
        <w:rPr>
          <w:vertAlign w:val="subscript"/>
        </w:rPr>
        <w:t>min</w:t>
      </w:r>
      <w:r>
        <w:rPr>
          <w:vertAlign w:val="baseline"/>
        </w:rPr>
        <w:t> là điểm trội có giá trị nhỏ nhất của ma trận A.</w:t>
      </w:r>
    </w:p>
    <w:p>
      <w:pPr>
        <w:spacing w:line="298" w:lineRule="exact" w:before="0"/>
        <w:ind w:left="812" w:right="0" w:firstLine="0"/>
        <w:jc w:val="left"/>
        <w:rPr>
          <w:sz w:val="26"/>
        </w:rPr>
      </w:pPr>
      <w:r>
        <w:rPr>
          <w:b/>
          <w:sz w:val="26"/>
        </w:rPr>
        <w:t>Dữ liệu vào </w:t>
      </w:r>
      <w:r>
        <w:rPr>
          <w:sz w:val="26"/>
        </w:rPr>
        <w:t>có cấu trúc như sau: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</w:tabs>
        <w:spacing w:line="240" w:lineRule="auto" w:before="3" w:after="0"/>
        <w:ind w:left="812" w:right="110" w:firstLine="0"/>
        <w:jc w:val="left"/>
        <w:rPr>
          <w:sz w:val="26"/>
        </w:rPr>
      </w:pPr>
      <w:r>
        <w:rPr>
          <w:sz w:val="26"/>
        </w:rPr>
        <w:t>Dòng đầu tiên là hai số nguyên dương M, N biểu diễn kích thước của ma trận A (M dòng, N</w:t>
      </w:r>
      <w:r>
        <w:rPr>
          <w:spacing w:val="-1"/>
          <w:sz w:val="26"/>
        </w:rPr>
        <w:t> </w:t>
      </w:r>
      <w:r>
        <w:rPr>
          <w:sz w:val="26"/>
        </w:rPr>
        <w:t>cột).</w:t>
      </w:r>
    </w:p>
    <w:p>
      <w:pPr>
        <w:pStyle w:val="ListParagraph"/>
        <w:numPr>
          <w:ilvl w:val="0"/>
          <w:numId w:val="2"/>
        </w:numPr>
        <w:tabs>
          <w:tab w:pos="1031" w:val="left" w:leader="none"/>
        </w:tabs>
        <w:spacing w:line="240" w:lineRule="auto" w:before="0" w:after="0"/>
        <w:ind w:left="812" w:right="106" w:firstLine="0"/>
        <w:jc w:val="left"/>
        <w:rPr>
          <w:sz w:val="26"/>
        </w:rPr>
      </w:pPr>
      <w:r>
        <w:rPr>
          <w:sz w:val="26"/>
        </w:rPr>
        <w:t>M dòng tiếp theo, mỗi dòng là N số nguyên (mỗi số cách nhau ít nhất một khoảng trắng) lần lượt là N phần tử của từng dòng tương ứng của ma</w:t>
      </w:r>
      <w:r>
        <w:rPr>
          <w:spacing w:val="-6"/>
          <w:sz w:val="26"/>
        </w:rPr>
        <w:t> </w:t>
      </w:r>
      <w:r>
        <w:rPr>
          <w:sz w:val="26"/>
        </w:rPr>
        <w:t>trận.</w:t>
      </w:r>
    </w:p>
    <w:p>
      <w:pPr>
        <w:pStyle w:val="BodyText"/>
        <w:ind w:right="108" w:firstLine="567"/>
        <w:jc w:val="both"/>
      </w:pPr>
      <w:r>
        <w:rPr>
          <w:b/>
        </w:rPr>
        <w:t>Dữ liệu ra: </w:t>
      </w:r>
      <w:r>
        <w:rPr/>
        <w:t>Một dòng duy nhất gồm 2 số nguyên i, j lần lượt là </w:t>
      </w:r>
      <w:r>
        <w:rPr>
          <w:b/>
        </w:rPr>
        <w:t>chỉ số dòng và cột </w:t>
      </w:r>
      <w:r>
        <w:rPr/>
        <w:t>của A</w:t>
      </w:r>
      <w:r>
        <w:rPr>
          <w:vertAlign w:val="subscript"/>
        </w:rPr>
        <w:t>min</w:t>
      </w:r>
      <w:r>
        <w:rPr>
          <w:vertAlign w:val="baseline"/>
        </w:rPr>
        <w:t> đầu tiên từ trên xuống và từ trái qua phải. Nếu không có phần tử trội nào thì xuất ra là -1.</w:t>
      </w:r>
    </w:p>
    <w:p>
      <w:pPr>
        <w:pStyle w:val="BodyText"/>
        <w:ind w:left="812"/>
      </w:pPr>
      <w:r>
        <w:rPr/>
        <w:t>Ví dụ:</w:t>
      </w:r>
    </w:p>
    <w:p>
      <w:pPr>
        <w:tabs>
          <w:tab w:pos="6499" w:val="left" w:leader="none"/>
        </w:tabs>
        <w:spacing w:line="240" w:lineRule="auto"/>
        <w:ind w:left="2108" w:right="0" w:firstLine="0"/>
        <w:rPr>
          <w:sz w:val="20"/>
        </w:rPr>
      </w:pPr>
      <w:r>
        <w:rPr>
          <w:sz w:val="20"/>
        </w:rPr>
        <w:pict>
          <v:shape style="width:135.4pt;height:76.3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9"/>
                    <w:gridCol w:w="360"/>
                    <w:gridCol w:w="501"/>
                    <w:gridCol w:w="655"/>
                    <w:gridCol w:w="718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693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7" w:lineRule="exact"/>
                          <w:ind w:left="71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Dữ liệu vào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5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4" w:lineRule="exact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4" w:lineRule="exact"/>
                          <w:ind w:left="223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501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5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45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0" w:lineRule="exact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line="280" w:lineRule="exact"/>
                          <w:ind w:left="1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9"/>
                            <w:sz w:val="26"/>
                          </w:rPr>
                          <w:t>9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280" w:lineRule="exact"/>
                          <w:ind w:left="23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5</w:t>
                        </w:r>
                      </w:p>
                    </w:tc>
                    <w:tc>
                      <w:tcPr>
                        <w:tcW w:w="71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80" w:lineRule="exact"/>
                          <w:ind w:left="3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5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exact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</w:tcPr>
                      <w:p>
                        <w:pPr>
                          <w:pStyle w:val="TableParagraph"/>
                          <w:spacing w:line="278" w:lineRule="exact"/>
                          <w:ind w:left="16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6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278" w:lineRule="exact"/>
                          <w:ind w:left="23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9"/>
                            <w:sz w:val="26"/>
                          </w:rPr>
                          <w:t>8</w:t>
                        </w:r>
                      </w:p>
                    </w:tc>
                    <w:tc>
                      <w:tcPr>
                        <w:tcW w:w="71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exact"/>
                          <w:ind w:left="30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45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exact"/>
                          <w:ind w:left="110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8</w:t>
                        </w:r>
                      </w:p>
                    </w:tc>
                    <w:tc>
                      <w:tcPr>
                        <w:tcW w:w="36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exact"/>
                          <w:ind w:left="1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11</w:t>
                        </w:r>
                      </w:p>
                    </w:tc>
                    <w:tc>
                      <w:tcPr>
                        <w:tcW w:w="65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exact"/>
                          <w:ind w:left="235"/>
                          <w:rPr>
                            <w:sz w:val="26"/>
                          </w:rPr>
                        </w:pPr>
                        <w:r>
                          <w:rPr>
                            <w:w w:val="99"/>
                            <w:sz w:val="26"/>
                          </w:rPr>
                          <w:t>7</w:t>
                        </w:r>
                      </w:p>
                    </w:tc>
                    <w:tc>
                      <w:tcPr>
                        <w:tcW w:w="71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exact"/>
                          <w:ind w:left="30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64.3500pt;height:76.350pt;mso-position-horizontal-relative:char;mso-position-vertical-relative:line" coordorigin="0,0" coordsize="1287,1527">
            <v:line style="position:absolute" from="10,312" to="1277,312" stroked="true" strokeweight=".48pt" strokecolor="#000000">
              <v:stroke dashstyle="solid"/>
            </v:line>
            <v:line style="position:absolute" from="5,0" to="5,1526" stroked="true" strokeweight=".48pt" strokecolor="#000000">
              <v:stroke dashstyle="solid"/>
            </v:line>
            <v:line style="position:absolute" from="10,1522" to="1277,1522" stroked="true" strokeweight=".48pt" strokecolor="#000000">
              <v:stroke dashstyle="solid"/>
            </v:line>
            <v:line style="position:absolute" from="1282,0" to="1282,1526" stroked="true" strokeweight=".48pt" strokecolor="#000000">
              <v:stroke dashstyle="solid"/>
            </v:line>
            <v:shape style="position:absolute;left:682;top:325;width:150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5;top:325;width:150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99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;top:4;width:1277;height:308" type="#_x0000_t202" filled="false" stroked="true" strokeweight=".48pt" strokecolor="#000000">
              <v:textbox inset="0,0,0,0">
                <w:txbxContent>
                  <w:p>
                    <w:pPr>
                      <w:spacing w:line="273" w:lineRule="exact" w:before="0"/>
                      <w:ind w:left="11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Dữ liệu ra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8"/>
        <w:ind w:left="2053" w:right="841"/>
        <w:jc w:val="center"/>
      </w:pPr>
      <w:r>
        <w:rPr/>
        <w:t>---Hết---</w:t>
      </w:r>
    </w:p>
    <w:p>
      <w:pPr>
        <w:spacing w:line="298" w:lineRule="exact" w:before="47"/>
        <w:ind w:left="4483" w:right="433" w:firstLine="0"/>
        <w:jc w:val="center"/>
        <w:rPr>
          <w:i/>
          <w:sz w:val="26"/>
        </w:rPr>
      </w:pPr>
      <w:r>
        <w:rPr>
          <w:i/>
          <w:sz w:val="26"/>
        </w:rPr>
        <w:t>TP.HCM, ngày 17 tháng 12 năm 2013</w:t>
      </w:r>
    </w:p>
    <w:p>
      <w:pPr>
        <w:pStyle w:val="BodyText"/>
        <w:spacing w:line="298" w:lineRule="exact"/>
        <w:ind w:left="4483" w:right="432"/>
        <w:jc w:val="center"/>
      </w:pPr>
      <w:r>
        <w:rPr/>
        <w:t>Trưởng bộ môn</w:t>
      </w:r>
    </w:p>
    <w:sectPr>
      <w:pgSz w:w="12240" w:h="15840"/>
      <w:pgMar w:header="0" w:footer="805" w:top="1100" w:bottom="1000" w:left="11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group style="position:absolute;margin-left:69.839996pt;margin-top:737.76001pt;width:473.05pt;height:4.350pt;mso-position-horizontal-relative:page;mso-position-vertical-relative:page;z-index:-8824" coordorigin="1397,14755" coordsize="9461,87">
          <v:line style="position:absolute" from="1397,14784" to="10858,14784" stroked="true" strokeweight="2.88pt" strokecolor="#622423">
            <v:stroke dashstyle="solid"/>
          </v:line>
          <v:line style="position:absolute" from="1397,14834" to="10858,14834" stroked="true" strokeweight=".72pt" strokecolor="#622423">
            <v:stroke dashstyle="solid"/>
          </v:lin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79999pt;margin-top:742.731201pt;width:181.1pt;height:16.4pt;mso-position-horizontal-relative:page;mso-position-vertical-relative:page;z-index:-8800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20"/>
                </w:pPr>
                <w:r>
                  <w:rPr/>
                  <w:t>Số hiệu: BM1/QT-PĐT-RĐTV/00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95996pt;margin-top:742.877686pt;width:51.2pt;height:16.1pt;mso-position-horizontal-relative:page;mso-position-vertical-relative:page;z-index:-8776" type="#_x0000_t202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05"/>
                    <w:sz w:val="24"/>
                  </w:rPr>
                  <w:t>Trang </w:t>
                </w:r>
                <w:r>
                  <w:rPr/>
                  <w:fldChar w:fldCharType="begin"/>
                </w:r>
                <w:r>
                  <w:rPr>
                    <w:w w:val="105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  <w:sz w:val="24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12" w:hanging="218"/>
      </w:pPr>
      <w:rPr>
        <w:rFonts w:hint="default" w:ascii="Times New Roman" w:hAnsi="Times New Roman" w:eastAsia="Times New Roman" w:cs="Times New Roman"/>
        <w:w w:val="99"/>
        <w:sz w:val="26"/>
        <w:szCs w:val="26"/>
      </w:rPr>
    </w:lvl>
    <w:lvl w:ilvl="1">
      <w:start w:val="0"/>
      <w:numFmt w:val="bullet"/>
      <w:lvlText w:val="•"/>
      <w:lvlJc w:val="left"/>
      <w:pPr>
        <w:ind w:left="1714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08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2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84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8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21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325" w:hanging="360"/>
      </w:pPr>
      <w:rPr>
        <w:rFonts w:hint="default" w:ascii="Times New Roman" w:hAnsi="Times New Roman" w:eastAsia="Times New Roman" w:cs="Times New Roman"/>
        <w:w w:val="99"/>
        <w:sz w:val="26"/>
        <w:szCs w:val="26"/>
      </w:rPr>
    </w:lvl>
    <w:lvl w:ilvl="1">
      <w:start w:val="0"/>
      <w:numFmt w:val="bullet"/>
      <w:lvlText w:val="•"/>
      <w:lvlJc w:val="left"/>
      <w:pPr>
        <w:ind w:left="21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2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245"/>
    </w:pPr>
    <w:rPr>
      <w:rFonts w:ascii="Times New Roman" w:hAnsi="Times New Roman" w:eastAsia="Times New Roman" w:cs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line="296" w:lineRule="exact"/>
      <w:ind w:left="99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812" w:right="106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2018-06-09T03:30:21Z</dcterms:created>
  <dcterms:modified xsi:type="dcterms:W3CDTF">2018-06-09T03:30:21Z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2018-06-09T00:00:00Z</vt:filetime>
  </property>
</Properties>
</file>