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Yes. After reading your document, here's the </w:t>
      </w:r>
      <w:r>
        <w:rPr>
          <w:rStyle w:val="Strong"/>
          <w:rFonts w:ascii="Segoe UI" w:hAnsi="Segoe UI" w:cs="Segoe UI"/>
          <w:sz w:val="21"/>
          <w:szCs w:val="21"/>
          <w:lang w:val="en-US"/>
        </w:rPr>
        <w:t>practical implementation view</w:t>
      </w:r>
      <w:r>
        <w:rPr>
          <w:rFonts w:ascii="Segoe UI" w:hAnsi="Segoe UI" w:cs="Segoe UI"/>
          <w:sz w:val="21"/>
          <w:szCs w:val="21"/>
          <w:lang w:val="en-US"/>
        </w:rPr>
        <w:t xml:space="preserve"> of what needs to be created.</w: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 xml:space="preserve">1. What Fields Should Be Created in </w:t>
      </w:r>
      <w:proofErr w:type="spellStart"/>
      <w:r>
        <w:rPr>
          <w:rFonts w:ascii="Segoe UI" w:eastAsia="Times New Roman" w:hAnsi="Segoe UI" w:cs="Segoe UI"/>
          <w:lang w:val="en-US"/>
        </w:rPr>
        <w:t>HubSpot</w:t>
      </w:r>
      <w:proofErr w:type="spellEnd"/>
      <w:r>
        <w:rPr>
          <w:rFonts w:ascii="Segoe UI" w:eastAsia="Times New Roman" w:hAnsi="Segoe UI" w:cs="Segoe UI"/>
          <w:lang w:val="en-US"/>
        </w:rPr>
        <w:t>?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The document recommends using </w:t>
      </w:r>
      <w:r>
        <w:rPr>
          <w:rStyle w:val="Strong"/>
          <w:rFonts w:ascii="Segoe UI" w:hAnsi="Segoe UI" w:cs="Segoe UI"/>
          <w:sz w:val="21"/>
          <w:szCs w:val="21"/>
          <w:lang w:val="en-US"/>
        </w:rPr>
        <w:t>Company Properties</w:t>
      </w:r>
      <w:r>
        <w:rPr>
          <w:rFonts w:ascii="Segoe UI" w:hAnsi="Segoe UI" w:cs="Segoe UI"/>
          <w:sz w:val="21"/>
          <w:szCs w:val="21"/>
          <w:lang w:val="en-US"/>
        </w:rPr>
        <w:t xml:space="preserve"> only (not Custom Objects).</w: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Core Company Properties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Create these first: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client_number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group_code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primary_sales_rep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latest_activity_date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last_30_day_revenue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last_30_day_units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last_30_day_loans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month_to_date_revenue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month_to_date_units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month_to_date_loans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prior_month_revenue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prior_month_units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prior_month_loans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year_to_date_revenue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year_to_date_units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year_to_date_loans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sync_status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sync_last_updated</w:t>
      </w:r>
      <w:proofErr w:type="spellEnd"/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5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Product Category Revenue Fields</w:t>
      </w:r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Credit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credit_mtd_revenue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credit_prior_month_revenue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lastRenderedPageBreak/>
        <w:t>FICO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fico_mtd_revenue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fico_prior_month_revenue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Flood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flood_mtd_revenue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flood_prior_month_revenue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Fraud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fraud_mtd_revenue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fraud_prior_month_revenue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Integration Fee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integration_fee_mtd_revenue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integration_fee_prior_month_revenue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Other Verifications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other_verifications_mtd_revenue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other_verifications_prior_month_revenue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Property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property_mtd_revenue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property_prior_month_revenue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Score Navigator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score_navigator_mtd_revenue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score_navigator_prior_month_revenue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SSN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ssn_mtd_revenue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ssn_prior_month_revenue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TRV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trv_mtd_revenue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trv_prior_month_revenue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lastRenderedPageBreak/>
        <w:t>UDN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udn_mtd_revenue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udn_prior_month_revenue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VOE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voe_mtd_revenue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voe_prior_month_revenue</w:t>
      </w:r>
      <w:proofErr w:type="spellEnd"/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6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Product Category Unit Fields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credit_mtd_units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credit_prior_month_units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fico_mtd_units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fico_prior_month_units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flood_mtd_units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flood_prior_month_units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...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Same pattern for all 12 categories.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7" style="width:451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2. Do We Need SQL Tables?</w: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Answer: YES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The document strongly recommends creating SQL tables.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Without these tables:</w:t>
      </w:r>
    </w:p>
    <w:p w:rsidR="003B7463" w:rsidRDefault="003B7463" w:rsidP="003B74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Product mappings cannot be managed.</w:t>
      </w:r>
    </w:p>
    <w:p w:rsidR="003B7463" w:rsidRDefault="003B7463" w:rsidP="003B74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Error handling becomes difficult.</w:t>
      </w:r>
    </w:p>
    <w:p w:rsidR="003B7463" w:rsidRDefault="003B7463" w:rsidP="003B74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Reruns create duplicates.</w:t>
      </w:r>
    </w:p>
    <w:p w:rsidR="003B7463" w:rsidRDefault="003B7463" w:rsidP="003B7463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Audit tracking is missing.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8" style="width:415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lastRenderedPageBreak/>
        <w:t>Recommended SQL Tables</w: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Table 1: Raw Activity Table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mcl_activity_raw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Purpose: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Store source records exactly as received.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Fields: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ordered_date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client_number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client_company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sales_rep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department</w:t>
      </w:r>
      <w:proofErr w:type="gram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reference_number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product_code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charge</w:t>
      </w:r>
      <w:proofErr w:type="gram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credit</w:t>
      </w:r>
      <w:proofErr w:type="gram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file_number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group_code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billed_to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Think of this table as your source data.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29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Table 2: Product Mapping Table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product_code_map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Purpose: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Convert Product Codes into Categories.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933"/>
      </w:tblGrid>
      <w:tr w:rsidR="003B7463" w:rsidTr="003B7463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Product Code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3B7463" w:rsidTr="003B7463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CR001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Credit</w:t>
            </w:r>
          </w:p>
        </w:tc>
      </w:tr>
      <w:tr w:rsidR="003B7463" w:rsidTr="003B7463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FL001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Flood</w:t>
            </w:r>
          </w:p>
        </w:tc>
      </w:tr>
      <w:tr w:rsidR="003B7463" w:rsidTr="003B7463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VOE001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VOE</w:t>
            </w:r>
          </w:p>
        </w:tc>
      </w:tr>
    </w:tbl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lastRenderedPageBreak/>
        <w:t>Fields: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product_code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product_name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product_category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unit_count_rule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revenue_rule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loan_count_rule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effective_start_date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effective_end_date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active_flag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This is the MOST IMPORTANT table.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0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 xml:space="preserve">Table 3: </w:t>
      </w:r>
      <w:proofErr w:type="spellStart"/>
      <w:r>
        <w:rPr>
          <w:rFonts w:ascii="Segoe UI" w:eastAsia="Times New Roman" w:hAnsi="Segoe UI" w:cs="Segoe UI"/>
          <w:lang w:val="en-US"/>
        </w:rPr>
        <w:t>HubSpot</w:t>
      </w:r>
      <w:proofErr w:type="spellEnd"/>
      <w:r>
        <w:rPr>
          <w:rFonts w:ascii="Segoe UI" w:eastAsia="Times New Roman" w:hAnsi="Segoe UI" w:cs="Segoe UI"/>
          <w:lang w:val="en-US"/>
        </w:rPr>
        <w:t xml:space="preserve"> Company Mapping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hubspot_company_xref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Purpose: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Map Client Number to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Company ID.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154"/>
      </w:tblGrid>
      <w:tr w:rsidR="003B7463" w:rsidTr="003B7463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Client Number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HubSpot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</w:tr>
      <w:tr w:rsidR="003B7463" w:rsidTr="003B7463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1001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123456</w:t>
            </w:r>
          </w:p>
        </w:tc>
      </w:tr>
      <w:tr w:rsidR="003B7463" w:rsidTr="003B7463">
        <w:trPr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1002</w:t>
            </w:r>
          </w:p>
        </w:tc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B7463" w:rsidRDefault="003B7463">
            <w:r>
              <w:t>234567</w:t>
            </w:r>
          </w:p>
        </w:tc>
      </w:tr>
    </w:tbl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Fields: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client_number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hubspot_company_id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match_status</w:t>
      </w:r>
      <w:proofErr w:type="spellEnd"/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1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Table 4: Sync Log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hubspot_sync_log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Purpose: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Track every integration run.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lastRenderedPageBreak/>
        <w:t>Fields: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run_id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start_time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end_time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records_processed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success_count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failure_count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status</w:t>
      </w:r>
      <w:proofErr w:type="gramEnd"/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2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Table 5: Exception Table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hubspot_sync_exception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Purpose: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Store failures.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Missing Company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Unmapped Product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Invalid Charge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API Failure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Fields: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exception_id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client_number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product_code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error_message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created_date</w:t>
      </w:r>
      <w:proofErr w:type="spellEnd"/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3" style="width:451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Do We Need Views?</w: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YES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The document recommends Views for calculations.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4" style="width:451.3pt;height:1.5pt" o:hralign="center" o:hrstd="t" o:hr="t" fillcolor="#a0a0a0" stroked="f"/>
        </w:pict>
      </w:r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View 1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lastRenderedPageBreak/>
        <w:t>v_daily_product_activity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Calculates: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By Client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By Category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By Date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5" style="width:451.3pt;height:1.5pt" o:hralign="center" o:hrstd="t" o:hr="t" fillcolor="#a0a0a0" stroked="f"/>
        </w:pict>
      </w:r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View 2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v_daily_loan_activity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Calculates: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COUNT(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DISTINCT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reference_number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)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This gives: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 Count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6" style="width:451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Can We Do Without SQL Tables?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Technically YES.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You could: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Excel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→ Azure Function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→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But I would NOT recommend it because: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 Symbol" w:hAnsi="Segoe UI Symbol"/>
          <w:sz w:val="21"/>
          <w:szCs w:val="21"/>
          <w:lang w:val="en-US"/>
        </w:rPr>
        <w:t>❌</w:t>
      </w:r>
      <w:r>
        <w:rPr>
          <w:rFonts w:ascii="Segoe UI" w:hAnsi="Segoe UI" w:cs="Segoe UI"/>
          <w:sz w:val="21"/>
          <w:szCs w:val="21"/>
          <w:lang w:val="en-US"/>
        </w:rPr>
        <w:t xml:space="preserve"> No product mapping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 Symbol" w:hAnsi="Segoe UI Symbol"/>
          <w:sz w:val="21"/>
          <w:szCs w:val="21"/>
          <w:lang w:val="en-US"/>
        </w:rPr>
        <w:t>❌</w:t>
      </w:r>
      <w:r>
        <w:rPr>
          <w:rFonts w:ascii="Segoe UI" w:hAnsi="Segoe UI" w:cs="Segoe UI"/>
          <w:sz w:val="21"/>
          <w:szCs w:val="21"/>
          <w:lang w:val="en-US"/>
        </w:rPr>
        <w:t xml:space="preserve"> No history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 Symbol" w:hAnsi="Segoe UI Symbol"/>
          <w:sz w:val="21"/>
          <w:szCs w:val="21"/>
          <w:lang w:val="en-US"/>
        </w:rPr>
        <w:t>❌</w:t>
      </w:r>
      <w:r>
        <w:rPr>
          <w:rFonts w:ascii="Segoe UI" w:hAnsi="Segoe UI" w:cs="Segoe UI"/>
          <w:sz w:val="21"/>
          <w:szCs w:val="21"/>
          <w:lang w:val="en-US"/>
        </w:rPr>
        <w:t xml:space="preserve"> No audit trail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 Symbol" w:hAnsi="Segoe UI Symbol"/>
          <w:sz w:val="21"/>
          <w:szCs w:val="21"/>
          <w:lang w:val="en-US"/>
        </w:rPr>
        <w:t>❌</w:t>
      </w:r>
      <w:r>
        <w:rPr>
          <w:rFonts w:ascii="Segoe UI" w:hAnsi="Segoe UI" w:cs="Segoe UI"/>
          <w:sz w:val="21"/>
          <w:szCs w:val="21"/>
          <w:lang w:val="en-US"/>
        </w:rPr>
        <w:t xml:space="preserve"> No rerun support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 Symbol" w:hAnsi="Segoe UI Symbol"/>
          <w:sz w:val="21"/>
          <w:szCs w:val="21"/>
          <w:lang w:val="en-US"/>
        </w:rPr>
        <w:t>❌</w:t>
      </w:r>
      <w:r>
        <w:rPr>
          <w:rFonts w:ascii="Segoe UI" w:hAnsi="Segoe UI" w:cs="Segoe UI"/>
          <w:sz w:val="21"/>
          <w:szCs w:val="21"/>
          <w:lang w:val="en-US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  <w:lang w:val="en-US"/>
        </w:rPr>
        <w:t>Difficult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troubleshooting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lastRenderedPageBreak/>
        <w:t>The architecture document clearly expects Azure SQL to be the operational layer.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7" style="width:451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Simple End-to-End Flow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Xedalink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Activity File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mcl_activity_raw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product_code_map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SQL Views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(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v_daily_product_activity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)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Azure Function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API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Companies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8" style="width:451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 xml:space="preserve">Steps to Create the </w:t>
      </w:r>
      <w:proofErr w:type="spellStart"/>
      <w:r>
        <w:rPr>
          <w:rFonts w:ascii="Segoe UI" w:eastAsia="Times New Roman" w:hAnsi="Segoe UI" w:cs="Segoe UI"/>
          <w:lang w:val="en-US"/>
        </w:rPr>
        <w:t>HubSpot</w:t>
      </w:r>
      <w:proofErr w:type="spellEnd"/>
      <w:r>
        <w:rPr>
          <w:rFonts w:ascii="Segoe UI" w:eastAsia="Times New Roman" w:hAnsi="Segoe UI" w:cs="Segoe UI"/>
          <w:lang w:val="en-US"/>
        </w:rPr>
        <w:t xml:space="preserve"> Application (Simple)</w: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1: Login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Go to: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hyperlink r:id="rId5" w:history="1">
        <w:r>
          <w:rPr>
            <w:rStyle w:val="Hyperlink"/>
            <w:rFonts w:ascii="Segoe UI" w:hAnsi="Segoe UI" w:cs="Segoe UI"/>
            <w:sz w:val="21"/>
            <w:szCs w:val="21"/>
            <w:lang w:val="en-US"/>
          </w:rPr>
          <w:t>https://app.hubspot.com</w:t>
        </w:r>
      </w:hyperlink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39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2: Navigate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Settings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Integrations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Private Apps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0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lastRenderedPageBreak/>
        <w:t>Step 3: Create Private App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Click: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Create Private App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Name: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Xedalink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Revenue Integration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1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4: Add Scopes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Minimum scopes: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crm.objects.companies.read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crm.objects.companies.write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You may also need: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crm.schemas.companies.read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crm.schemas.companies.write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if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creating properties through API.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2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5: Generate Token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Click: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Create App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generates: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Access Token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pat-na1-xxxxxxxxxxxx</w:t>
      </w:r>
      <w:proofErr w:type="gram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Store this in: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Azure Key Vault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Never hardcode it.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pict>
          <v:rect id="_x0000_i1043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6: Create Company Properties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In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>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Settings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Properties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↓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Company Properties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Create all integration fields discussed above.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4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7: Load Existing Client Numbers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Ensure every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company has: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client_number</w:t>
      </w:r>
      <w:proofErr w:type="spellEnd"/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gramStart"/>
      <w:r>
        <w:rPr>
          <w:rFonts w:ascii="Segoe UI" w:hAnsi="Segoe UI" w:cs="Segoe UI"/>
          <w:sz w:val="21"/>
          <w:szCs w:val="21"/>
          <w:lang w:val="en-US"/>
        </w:rPr>
        <w:t>because</w:t>
      </w:r>
      <w:proofErr w:type="gramEnd"/>
      <w:r>
        <w:rPr>
          <w:rFonts w:ascii="Segoe UI" w:hAnsi="Segoe UI" w:cs="Segoe UI"/>
          <w:sz w:val="21"/>
          <w:szCs w:val="21"/>
          <w:lang w:val="en-US"/>
        </w:rPr>
        <w:t xml:space="preserve"> this will be your matching field.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Example: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Client Number = 1001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Integration searches using this value.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>
          <v:rect id="_x0000_i1045" style="width:451.3pt;height:1.5pt" o:hralign="center" o:hrstd="t" o:hr="t" fillcolor="#a0a0a0" stroked="f"/>
        </w:pict>
      </w:r>
    </w:p>
    <w:p w:rsidR="003B7463" w:rsidRDefault="003B7463" w:rsidP="003B7463">
      <w:pPr>
        <w:pStyle w:val="Heading2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Step 8: Build Azure Function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Function runs daily.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It:</w:t>
      </w:r>
    </w:p>
    <w:p w:rsidR="003B7463" w:rsidRDefault="003B7463" w:rsidP="003B74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Reads Azure SQL</w:t>
      </w:r>
    </w:p>
    <w:p w:rsidR="003B7463" w:rsidRDefault="003B7463" w:rsidP="003B74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Calculates Revenue</w:t>
      </w:r>
    </w:p>
    <w:p w:rsidR="003B7463" w:rsidRDefault="003B7463" w:rsidP="003B74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Calculates Units</w:t>
      </w:r>
    </w:p>
    <w:p w:rsidR="003B7463" w:rsidRDefault="003B7463" w:rsidP="003B74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Calculates Loans</w:t>
      </w:r>
    </w:p>
    <w:p w:rsidR="003B7463" w:rsidRDefault="003B7463" w:rsidP="003B74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Finds </w:t>
      </w:r>
      <w:proofErr w:type="spellStart"/>
      <w:r>
        <w:rPr>
          <w:rFonts w:ascii="Segoe UI" w:eastAsia="Times New Roman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 Company by </w:t>
      </w:r>
      <w:proofErr w:type="spellStart"/>
      <w:r>
        <w:rPr>
          <w:rFonts w:ascii="Segoe UI" w:eastAsia="Times New Roman" w:hAnsi="Segoe UI" w:cs="Segoe UI"/>
          <w:sz w:val="21"/>
          <w:szCs w:val="21"/>
          <w:lang w:val="en-US"/>
        </w:rPr>
        <w:t>client_number</w:t>
      </w:r>
      <w:proofErr w:type="spellEnd"/>
    </w:p>
    <w:p w:rsidR="003B7463" w:rsidRDefault="003B7463" w:rsidP="003B7463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>Updates properties</w:t>
      </w:r>
    </w:p>
    <w:p w:rsidR="003B7463" w:rsidRDefault="003B7463" w:rsidP="003B7463">
      <w:pPr>
        <w:spacing w:line="300" w:lineRule="atLeast"/>
        <w:jc w:val="center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pict>
          <v:rect id="_x0000_i1046" style="width:415.3pt;height:1.5pt" o:hralign="center" o:hrstd="t" o:hr="t" fillcolor="#a0a0a0" stroked="f"/>
        </w:pict>
      </w:r>
    </w:p>
    <w:p w:rsidR="003B7463" w:rsidRDefault="003B7463" w:rsidP="003B7463">
      <w:pPr>
        <w:pStyle w:val="Heading1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What I Would Build (Minimum Viable Solution)</w:t>
      </w:r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SQL Objects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mcl_activity_raw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product_code_map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hubspot_company_xref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hubspot_sync_log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hubspot_sync_exception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v_daily_product_activity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v_daily_loan_activity</w:t>
      </w:r>
      <w:proofErr w:type="spellEnd"/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proofErr w:type="spellStart"/>
      <w:r>
        <w:rPr>
          <w:rFonts w:ascii="Segoe UI" w:eastAsia="Times New Roman" w:hAnsi="Segoe UI" w:cs="Segoe UI"/>
          <w:lang w:val="en-US"/>
        </w:rPr>
        <w:t>HubSpot</w:t>
      </w:r>
      <w:proofErr w:type="spellEnd"/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proofErr w:type="spellStart"/>
      <w:r>
        <w:rPr>
          <w:rFonts w:ascii="Segoe UI" w:hAnsi="Segoe UI" w:cs="Segoe UI"/>
          <w:sz w:val="21"/>
          <w:szCs w:val="21"/>
          <w:lang w:val="en-US"/>
        </w:rPr>
        <w:t>client_number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(Unique)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Revenue Fields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Unit Fields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Loan Fields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Category Fields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Sync Fields</w:t>
      </w:r>
    </w:p>
    <w:p w:rsidR="003B7463" w:rsidRDefault="003B7463" w:rsidP="003B7463">
      <w:pPr>
        <w:pStyle w:val="Heading3"/>
        <w:spacing w:line="300" w:lineRule="atLeast"/>
        <w:rPr>
          <w:rFonts w:ascii="Segoe UI" w:eastAsia="Times New Roman" w:hAnsi="Segoe UI" w:cs="Segoe UI"/>
          <w:lang w:val="en-US"/>
        </w:rPr>
      </w:pPr>
      <w:r>
        <w:rPr>
          <w:rFonts w:ascii="Segoe UI" w:eastAsia="Times New Roman" w:hAnsi="Segoe UI" w:cs="Segoe UI"/>
          <w:lang w:val="en-US"/>
        </w:rPr>
        <w:t>Integration</w:t>
      </w:r>
    </w:p>
    <w:p w:rsidR="003B7463" w:rsidRDefault="003B7463" w:rsidP="003B7463">
      <w:pPr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Azure Function + </w:t>
      </w:r>
      <w:proofErr w:type="spellStart"/>
      <w:r>
        <w:rPr>
          <w:rFonts w:ascii="Segoe UI" w:hAnsi="Segoe UI" w:cs="Segoe UI"/>
          <w:sz w:val="21"/>
          <w:szCs w:val="21"/>
          <w:lang w:val="en-US"/>
        </w:rPr>
        <w:t>HubSpot</w:t>
      </w:r>
      <w:proofErr w:type="spellEnd"/>
      <w:r>
        <w:rPr>
          <w:rFonts w:ascii="Segoe UI" w:hAnsi="Segoe UI" w:cs="Segoe UI"/>
          <w:sz w:val="21"/>
          <w:szCs w:val="21"/>
          <w:lang w:val="en-US"/>
        </w:rPr>
        <w:t xml:space="preserve"> Private App</w:t>
      </w:r>
    </w:p>
    <w:p w:rsidR="003B7463" w:rsidRDefault="003B7463" w:rsidP="003B7463">
      <w:pPr>
        <w:pStyle w:val="NormalWeb"/>
        <w:spacing w:line="300" w:lineRule="atLeast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This follows the architecture document almost exactly and is the cleanest production-ready approach.</w:t>
      </w:r>
    </w:p>
    <w:p w:rsidR="00130819" w:rsidRDefault="003B7463">
      <w:bookmarkStart w:id="0" w:name="_GoBack"/>
      <w:bookmarkEnd w:id="0"/>
    </w:p>
    <w:sectPr w:rsidR="00130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7209D"/>
    <w:multiLevelType w:val="multilevel"/>
    <w:tmpl w:val="D616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61649"/>
    <w:multiLevelType w:val="multilevel"/>
    <w:tmpl w:val="5F4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815"/>
    <w:rsid w:val="003B7463"/>
    <w:rsid w:val="00596F2C"/>
    <w:rsid w:val="009B4815"/>
    <w:rsid w:val="00FB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891E5-C1B7-4220-922A-B38944AC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463"/>
    <w:pPr>
      <w:spacing w:after="0" w:line="240" w:lineRule="auto"/>
    </w:pPr>
    <w:rPr>
      <w:rFonts w:ascii="Calibri" w:hAnsi="Calibri" w:cs="Calibri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3B7463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B7463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B7463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63"/>
    <w:rPr>
      <w:rFonts w:ascii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63"/>
    <w:rPr>
      <w:rFonts w:ascii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63"/>
    <w:rPr>
      <w:rFonts w:ascii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B746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B746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7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hubspo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Bhardwaj</dc:creator>
  <cp:keywords/>
  <dc:description/>
  <cp:lastModifiedBy>Deepak Bhardwaj</cp:lastModifiedBy>
  <cp:revision>2</cp:revision>
  <dcterms:created xsi:type="dcterms:W3CDTF">2026-07-22T12:31:00Z</dcterms:created>
  <dcterms:modified xsi:type="dcterms:W3CDTF">2026-07-22T12:31:00Z</dcterms:modified>
</cp:coreProperties>
</file>