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C59403"/>
    <w:p w14:paraId="13966481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人最可悲的是，最终活成了自己曾经最讨厌的样子。</w:t>
      </w:r>
    </w:p>
    <w:p w14:paraId="6A8B854C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人最可叹的是，苦苦维持的并不是自己想要的人生。</w:t>
      </w:r>
    </w:p>
    <w:p w14:paraId="174C4B2D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十之八九的人逃不出这个怪圈，为什么？难道这就是所谓生活的压力、社会的压力造成的？</w:t>
      </w:r>
    </w:p>
    <w:p w14:paraId="209BD14D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曾经讨厌，可是否想到拒绝？还是受不了物质的诱惑，最终放弃了自我？就像狗熊为了一口吃的，在台上作揖，纵横山林、百兽之王老虎也不敢轻易招惹的黑熊，如何看马戏团里的狗熊？</w:t>
      </w:r>
    </w:p>
    <w:p w14:paraId="0ADB7423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知道什么不是自己想要的，但是否知道，什么才是自己想要的？可曾为之奋斗？还是随波逐流，懈怠甚至躺平地过日子？</w:t>
      </w:r>
    </w:p>
    <w:p w14:paraId="45246C05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一方面，不愿意奋斗，所以得不到自己想要的人生；另一方面，又渴望利益，所以就会丧失自我，去乞求他人或社会的给予，所以就活成了自己曾经最讨厌的样子。人生的可悲、可叹，原因究竟何在？</w:t>
      </w:r>
      <w:bookmarkStart w:id="0" w:name="_GoBack"/>
      <w:bookmarkEnd w:id="0"/>
    </w:p>
    <w:p w14:paraId="486FC6D6">
      <w:pPr>
        <w:ind w:firstLine="42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textFit" w:percent="15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66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2025-01-09T01:03:47Z</dcterms:created>
  <dc:creator>iblah</dc:creator>
  <cp:lastModifiedBy>杨军</cp:lastModifiedBy>
  <dcterms:modified xsi:type="dcterms:W3CDTF">2025-01-09T01:37:26Z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eyJoZGlkIjoiZWJlNzU1MzA1ZWQzODcxNDE5ZGI3NzYwM2YxYmE2OTQiLCJ1c2VySWQiOiI0OTYzNDE1NzAifQ==</vt:lpwstr>
  </property>
  <property fmtid="{D5CDD505-2E9C-101B-9397-08002B2CF9AE}" pid="4" name="ICV">
    <vt:lpwstr>4A80D4EEDCC848D3B93EB58A928D6D79_12</vt:lpwstr>
  </property>
</Properties>
</file>