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220"/>
      </w:pPr>
      <w:r>
        <w:rPr>
          <w:rFonts w:ascii="Arial Black" w:cs="Arial Black" w:eastAsia="黑体" w:hAnsi="Arial Black"/>
          <w:b/>
          <w:bCs/>
          <w:color w:val="1A1A1A"/>
          <w:sz w:val="28"/>
          <w:szCs w:val="28"/>
        </w:rPr>
        <w:t xml:space="preserve">威富可</w:t>
      </w:r>
    </w:p>
    <w:p>
      <w:pPr>
        <w:spacing w:after="40"/>
      </w:pPr>
      <w:r>
        <w:rPr>
          <w:rFonts w:ascii="Arial Narrow" w:cs="Arial Narrow" w:eastAsia="宋体" w:hAnsi="Arial Narrow"/>
          <w:color w:val="666666"/>
          <w:sz w:val="19"/>
          <w:szCs w:val="19"/>
        </w:rPr>
        <w:t xml:space="preserve">说明书</w:t>
      </w:r>
    </w:p>
    <w:p>
      <w:pPr>
        <w:spacing w:after="24"/>
      </w:pPr>
      <w:r>
        <w:rPr>
          <w:rFonts w:ascii="Arial Black" w:cs="Arial Black" w:eastAsia="黑体" w:hAnsi="Arial Black"/>
          <w:b/>
          <w:bCs/>
          <w:color w:val="1A1A1A"/>
          <w:sz w:val="34"/>
          <w:szCs w:val="34"/>
        </w:rPr>
        <w:t xml:space="preserve">制冰机</w:t>
      </w:r>
    </w:p>
    <w:p>
      <w:pPr>
        <w:spacing w:after="120"/>
      </w:pPr>
      <w:r>
        <w:rPr>
          <w:rFonts w:ascii="Arial Narrow" w:cs="Arial Narrow" w:eastAsia="宋体" w:hAnsi="Arial Narrow"/>
          <w:b/>
          <w:bCs/>
          <w:color w:val="E63946"/>
          <w:sz w:val="18"/>
          <w:szCs w:val="18"/>
        </w:rPr>
        <w:t xml:space="preserve">IMT050</w:t>
      </w:r>
    </w:p>
    <w:p>
      <w:pPr>
        <w:pBdr>
          <w:bottom w:val="single" w:color="E6394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40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www.wevactech.com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spacing w:after="120" w:before="0"/>
      </w:pPr>
      <w:r>
        <w:rPr>
          <w:rFonts w:ascii="Arial Black" w:cs="Arial Black" w:eastAsia="黑体" w:hAnsi="Arial Black"/>
          <w:b/>
          <w:bCs/>
          <w:color w:val="1A1A1A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01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安全须知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55A" w:sz="1"/>
              <w:left w:val="single" w:color="E2C55A" w:sz="1"/>
              <w:bottom w:val="single" w:color="E2C55A" w:sz="1"/>
              <w:right w:val="single" w:color="E2C55A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 Black" w:cs="Arial Black" w:eastAsia="黑体" w:hAnsi="Arial Black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保持所有通风口顺畅，保持产品远离热源或蒸汽装置。</w:t>
            </w:r>
          </w:p>
        </w:tc>
      </w:tr>
    </w:tbl>
    <w:p>
      <w:pPr>
        <w:spacing w:after="80"/>
      </w:pPr>
    </w:p>
    <w:p>
      <w:pPr>
        <w:keepNext/>
        <w:keepLines w:val="false"/>
        <w:pageBreakBefore/>
        <w:spacing w:after="90" w:before="4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A7B3" w:sz="1"/>
              <w:left w:val="single" w:color="D9A7B3" w:sz="1"/>
              <w:bottom w:val="single" w:color="D9A7B3" w:sz="1"/>
              <w:right w:val="single" w:color="D9A7B3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 Black" w:cs="Arial Black" w:eastAsia="黑体" w:hAnsi="Arial Black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9FC4DA" w:sz="1"/>
              <w:left w:val="single" w:color="9FC4DA" w:sz="1"/>
              <w:bottom w:val="single" w:color="9FC4DA" w:sz="1"/>
              <w:right w:val="single" w:color="9FC4DA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 Black" w:cs="Arial Black" w:eastAsia="黑体" w:hAnsi="Arial Black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8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02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产品及使用提示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禁止</w:t>
      </w: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03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产品结构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04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产品功能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Make Ice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Clean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FULL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WATER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90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05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技术参数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06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操作指引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然后点击 </w:t>
      </w: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Power</w:t>
      </w: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45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152525" cy="114300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525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524000" cy="5715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45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543050" cy="1476375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3050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50"/>
      </w:pPr>
    </w:p>
    <w:p>
      <w:pPr>
        <w:keepNext/>
        <w:keepLines w:val="false"/>
        <w:pageBreakBefore/>
        <w:spacing w:after="90" w:before="4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45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14350" cy="8763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00075" cy="8763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0075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47700" cy="8763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70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45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点击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Make Ice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381250" cy="14287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142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选择完尺寸后，产品自动开始制作子弹冰。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9FC4DA" w:sz="1"/>
              <w:left w:val="single" w:color="9FC4DA" w:sz="1"/>
              <w:bottom w:val="single" w:color="9FC4DA" w:sz="1"/>
              <w:right w:val="single" w:color="9FC4DA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 Black" w:cs="Arial Black" w:eastAsia="黑体" w:hAnsi="Arial Black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制冰中途可点击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Make Ice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制冰中途可点击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Power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当产品检测到子弹冰冰篮装满后，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ICE FULL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请留意，制冰期间若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ADD WATER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8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07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故障排除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A7B3" w:sz="1"/>
              <w:left w:val="single" w:color="D9A7B3" w:sz="1"/>
              <w:bottom w:val="single" w:color="D9A7B3" w:sz="1"/>
              <w:right w:val="single" w:color="D9A7B3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 Black" w:cs="Arial Black" w:eastAsia="黑体" w:hAnsi="Arial Black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8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08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维护保养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开机状态下，点击 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Clean</w:t>
            </w: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清洁完成后，产品自动停止，按键灯熄灭。</w:t>
            </w:r>
          </w:p>
        </w:tc>
      </w:tr>
    </w:tbl>
    <w:p>
      <w:pPr>
        <w:spacing w:after="5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排水完成后，将排水孔塞回原位。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定期用干净的水清洗产品内部，建议</w:t>
      </w: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每天使用前清洗一次</w:t>
      </w: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09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安装运输、存储与拆除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9FC4DA" w:sz="1"/>
              <w:left w:val="single" w:color="9FC4DA" w:sz="1"/>
              <w:bottom w:val="single" w:color="9FC4DA" w:sz="1"/>
              <w:right w:val="single" w:color="9FC4DA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 Black" w:cs="Arial Black" w:eastAsia="黑体" w:hAnsi="Arial Black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8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黑体" w:hAnsi="Arial Black"/>
          <w:b/>
          <w:bCs/>
          <w:color w:val="E63946"/>
          <w:sz w:val="38"/>
          <w:szCs w:val="38"/>
        </w:rPr>
        <w:t xml:space="preserve">10 </w:t>
      </w:r>
      <w:r>
        <w:rPr>
          <w:rFonts w:ascii="Arial Black" w:cs="Arial Black" w:eastAsia="黑体" w:hAnsi="Arial Black"/>
          <w:b/>
          <w:bCs/>
          <w:color w:val="1A1A1A"/>
          <w:sz w:val="36"/>
          <w:szCs w:val="36"/>
        </w:rPr>
        <w:t xml:space="preserve">品牌与保修信息</w:t>
      </w:r>
    </w:p>
    <w:p>
      <w:pPr>
        <w:spacing w:after="120"/>
        <w:jc w:val="right"/>
      </w:pPr>
      <w:r>
        <w:rPr>
          <w:rFonts w:ascii="Arial Narrow" w:cs="Arial Narrow" w:eastAsia="宋体" w:hAnsi="Arial Narrow"/>
          <w:color w:val="8A8A8A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11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保修信息</w:t>
      </w:r>
    </w:p>
    <w:p>
      <w:pPr>
        <w:keepNext w:val="false"/>
        <w:keepLines w:val="false"/>
        <w:spacing w:after="11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本产品提供 </w:t>
      </w: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 年有限保修</w:t>
      </w: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320"/>
      </w:pP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向我们发送电子邮件申请保修服务：</w:t>
      </w:r>
      <w:r>
        <w:rPr>
          <w:rFonts w:ascii="Arial Narrow" w:cs="Arial Narrow" w:eastAsia="宋体" w:hAnsi="Arial Narrow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pageBreakBefore/>
        <w:spacing w:after="90" w:before="4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 Black" w:cs="Arial Black" w:eastAsia="黑体" w:hAnsi="Arial Black"/>
          <w:b/>
          <w:bCs/>
          <w:i w:val="false"/>
          <w:iCs w:val="false"/>
          <w:color w:val="1A1A1A"/>
          <w:sz w:val="26"/>
          <w:szCs w:val="26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 Narrow" w:cs="Arial Narrow" w:eastAsia="宋体" w:hAnsi="Arial Narrow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 Narrow" w:cs="Arial Narrow" w:eastAsia="宋体" w:hAnsi="Arial Narrow"/>
        <w:color w:val="8A8A8A"/>
        <w:sz w:val="16"/>
        <w:szCs w:val="16"/>
      </w:rPr>
      <w:t xml:space="preserve">威富可 IMT050</w:t>
    </w:r>
    <w:r>
      <w:rPr>
        <w:rFonts w:ascii="Arial Narrow" w:cs="Arial Narrow" w:eastAsia="宋体" w:hAnsi="Arial Narrow"/>
        <w:color w:val="8A8A8A"/>
        <w:sz w:val="16"/>
        <w:szCs w:val="16"/>
      </w:rPr>
      <w:t xml:space="preserve">	</w:t>
    </w:r>
    <w:r>
      <w:rPr>
        <w:rFonts w:ascii="Arial Narrow" w:cs="Arial Narrow" w:eastAsia="宋体" w:hAnsi="Arial Narrow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IMT050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 Narrow" w:cs="Arial Narrow" w:eastAsia="宋体" w:hAnsi="Arial Narrow"/>
        <w:color w:val="7A7A7A"/>
        <w:sz w:val="16"/>
        <w:szCs w:val="16"/>
      </w:rPr>
      <w:t xml:space="preserve">威富可</w:t>
    </w:r>
    <w:r>
      <w:rPr>
        <w:rFonts w:ascii="Arial Narrow" w:cs="Arial Narrow" w:eastAsia="宋体" w:hAnsi="Arial Narrow"/>
        <w:color w:val="7A7A7A"/>
        <w:sz w:val="16"/>
        <w:szCs w:val="16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宋体" w:hAnsi="Arial Narrow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 Black" w:cs="Arial Black" w:eastAsia="黑体" w:hAnsi="Arial Black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 Black" w:cs="Arial Black" w:eastAsia="黑体" w:hAnsi="Arial Black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2026-03-11T04:31:24.124Z</dcterms:created>
  <dcterms:modified xsi:type="dcterms:W3CDTF">2026-03-11T04:31:24.125Z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