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Arial" w:cs="Arial" w:eastAsia="Arial" w:hAnsi="Arial"/>
          <w:b/>
          <w:bCs/>
          <w:color w:val="1F1F1F"/>
          <w:sz w:val="48"/>
          <w:szCs w:val="48"/>
        </w:rPr>
        <w:t xml:space="preserve">ACT</w:t>
      </w:r>
    </w:p>
    <w:p>
      <w:pPr>
        <w:spacing w:after="400"/>
        <w:jc w:val="center"/>
      </w:pPr>
      <w:r>
        <w:drawing>
          <wp:inline distT="0" distB="0" distL="0" distR="0">
            <wp:extent cx="3333750" cy="2381250"/>
            <wp:effectExtent t="0" r="0" b="0" l="0"/>
            <wp:docPr id="1" name="cover" descr="IMT050 製冰機" title="IMT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MODEL IMT050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F1F"/>
          <w:sz w:val="36"/>
          <w:szCs w:val="36"/>
        </w:rPr>
        <w:t xml:space="preserve">製冰機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使用說明書</w:t>
      </w:r>
    </w:p>
    <w:p>
      <w:pPr>
        <w:pBdr>
          <w:bottom w:val="single" w:color="C76A1B" w:sz="6" w:space="1"/>
        </w:pBdr>
      </w:pP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01  安全須知</w:t>
      </w:r>
    </w:p>
    <w:p>
      <w:pPr>
        <w:spacing w:after="120"/>
      </w:pPr>
      <w:r>
        <w:rPr>
          <w:rFonts w:ascii="Arial" w:cs="Arial" w:eastAsia="Arial" w:hAnsi="Arial"/>
        </w:rPr>
        <w:t xml:space="preserve">為了您的安全，在使用本電器產品前，請閱讀本手册中的所有說明，並始終遵守以下安全預防措施：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8"/>
      </w:tblGrid>
      <w:tr>
        <w:tc>
          <w:tcPr>
            <w:tcW w:type="dxa" w:w="7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警告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本機僅供家庭使用，請勿用於其他非設計用途。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請勿讓兒童玩耍本機或電源線。兒童、行動不便或認知受限人士應在成年人監督下使用。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小零件可能造成窒息危險，請勿讓兒童接觸。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請勿在高濕高溫等環境使用本機，嚴禁在有易燃易爆氣體的環境中使用。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請確保電源電壓与機器銘牌標示一致。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使用後請切斷電源。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請勿將主機或電源線浸入水中或其他液體中。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電源線需要直接插接符合安全規範的電源插座上。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電源線請勿懸掛於臺麵邊缘，以免兒童拉扯或意外絆倒。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禁止在手脚潮濕或未穿鞋的情况下觸摸產品電源部件。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產品所連接的電源需有漏電保護裝置。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插座必須滿足當地法規要求，安全法規要求强製進行產品接地。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清潔、維護或更換部件時，必須切斷電源。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切勿將螺絲刀或其它物體插入散熱孔中。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只有授權技術人员才能進行拆機檢查和維修。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發生火灾時，切勿浇水，請使用二氧化碳灭火器。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除製造商推荐的方法外，不能使用機械手段或其他方法加速除霜。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不要損壞製冷劑回路。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警告：易燃材料，存在發生火灾的風險。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製冷劑废料需在授權废物處理中心處理，不能靠近火源。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請勿在本產品中儲存含有易燃推進劑的氣溶膠罐等爆炸性物質。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保持所有通風口顺畅，保持產品远離熱源或蒸汽裝置。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8"/>
      </w:tblGrid>
      <w:tr>
        <w:tc>
          <w:tcPr>
            <w:tcW w:type="dxa" w:w="7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注意 CAUTION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移動或運輸產品時保持產品直立，否則可能導致產品損壞。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運輸後需静置4小時，待冷媒稳定後再通電。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對電機和製冷繫统進行維護時要戴手套。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切勿阻塞散熱孔，以確保產品的良好運轉。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請勿將非食品類物品放置於腔體中。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本產品僅限室內使用。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本產品設計為將饮用水製作成冰，請不要將本產品用於設計外用途。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8"/>
      </w:tblGrid>
      <w:tr>
        <w:tc>
          <w:tcPr>
            <w:tcW w:type="dxa" w:w="7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提示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產品噪音等級低於50 dB(A)。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本產品的氣候類型為SN，適合在10℃~32℃ / 50℉~89.6℉ 的環境溫度中使用。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02  產品及使用提示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放置与首次使用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將產品放置在坚固、平坦、乾燥的臺麵上。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確保產品四周留有至少 120mm（4.7"）的通風間距。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远離熱源（烤箱、灶臺等），避免阳光直射。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首次使用前，請先運行一次清潔程序（參见 CH.08 維護保養）。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首次製冰前 5 次属於水降溫阶段，冰形会随水溫下降逐渐增大，属正常现象。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用水要求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使用饮用水即可製冰，饮用水越纯净則冰越透明。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若想達到理想透明度，請使用矿物質含量较低的饮用水（TDS &lt; 200mg/L）。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適用水源：纯净饮用水、RO反渗透處理自来水、深度過滤自来水、低TDS矿泉水。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禁止</w:t>
      </w:r>
      <w:r>
        <w:rPr>
          <w:rFonts w:ascii="Arial" w:cs="Arial" w:eastAsia="Arial" w:hAnsi="Arial"/>
        </w:rPr>
        <w:t xml:space="preserve">使用有色、有味、有氣泡或含過饱和氣體的饮品（茶、果汁、咖啡、牛奶、汽水等），这些会污染甚至損壞產品。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使用提示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開箱後取出全部包裝材料，並用濕布擦拭產品內部後再擦乾。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子弹冰篮裝滿後，產品会自動暫停製冰並發出提示音。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三种尺寸不能同時製作，但可在製冰途中切換另一种尺寸。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連續製冰過程中，受水質、水溫和環境溫度影響，偶尔出现冰块不透明属正常现象。</w:t>
      </w:r>
    </w:p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03  產品結構</w:t>
      </w:r>
    </w:p>
    <w:p>
      <w:pPr>
        <w:spacing w:after="4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腔蓋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控製麵板</w:t>
            </w:r>
          </w:p>
        </w:tc>
      </w:tr>
      <w:tr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製冰模具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04  產品功能</w:t>
      </w:r>
    </w:p>
    <w:p>
      <w:pPr>
        <w:spacing w:after="4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No. / 按鍵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1. Power  電源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點擊開機，長按關機。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2. Make Ice  製冰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切換製冰尺寸（S / M / L），選擇後產品自動製冰。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3. Clean  清潔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啟動自動清潔程序（清潔製冰兜和製冰模）。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4. ICE FULL  冰滿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指示燈（绿燈）— 冰篮已滿，產品暫停製冰。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5. ADD WATER  加水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指示燈（红燈）— 水箱缺水，產品暫停製冰，請及時补水。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05  技術參數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110~120 Vac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60 Hz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製冰功率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脫冰功率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170 W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尺寸（寬×深×高）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24h製冰量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手動排水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通風間距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製冰周期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工作環境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≤ 50 dB(A)</w:t>
            </w:r>
          </w:p>
        </w:tc>
      </w:tr>
    </w:tbl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06  操作指引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工作前准备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務必將產品放置在平整稳固的平麵，且產品背部和右侧散熱孔處不能放置任何东西，以免阻擋散熱。產品与墙或物品之間距離必須 ≥ 120 mm（4.7 in），以確保通風良好。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若第一次使用產品，或距離上一次很長時間没有使用產品，請先運行一次清潔程序。請參閱 CH.08 維護保養中的清潔說明。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產品開機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给產品接通電源，產品發出“滴”一聲，所有按鍵點亮後再熄灭，表示已經接通電源。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然後點擊 </w:t>
      </w:r>
      <w:r>
        <w:rPr>
          <w:rFonts w:ascii="Arial" w:cs="Arial" w:eastAsia="Arial" w:hAnsi="Arial"/>
          <w:b/>
          <w:bCs/>
        </w:rPr>
        <w:t xml:space="preserve">Power</w:t>
      </w:r>
      <w:r>
        <w:rPr>
          <w:rFonts w:ascii="Arial" w:cs="Arial" w:eastAsia="Arial" w:hAnsi="Arial"/>
        </w:rPr>
        <w:t xml:space="preserve"> 按鍵，按鍵显示白燈，產品已處於開機狀態。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如何製作子弹冰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打開腔蓋，並取出子弹冰篮和水箱。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给子弹冰水箱中注滿水，注水至水位刻度處。</w:t>
      </w:r>
    </w:p>
    <w:p>
      <w:pPr>
        <w:spacing w:after="80"/>
      </w:pPr>
      <w:r>
        <w:drawing>
          <wp:inline distT="0" distB="0" distL="0" distR="0">
            <wp:extent cx="1143000" cy="762000"/>
            <wp:effectExtent t="0" r="0" b="0" l="0"/>
            <wp:docPr id="1" name="Fill water tank" descr="Fill water tank" title="Fill water t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distT="0" distB="0" distL="0" distR="0">
            <wp:extent cx="1143000" cy="762000"/>
            <wp:effectExtent t="0" r="0" b="0" l="0"/>
            <wp:docPr id="1" name="Water level mark" descr="Water level mark" title="Water level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然後將水箱放入子弹冰內腔，請用手按壓下水箱，確保已經裝到位。水箱鬆動可能導致產品無法工作。</w:t>
      </w:r>
    </w:p>
    <w:p>
      <w:pPr>
        <w:spacing w:after="80"/>
      </w:pPr>
      <w:r>
        <w:drawing>
          <wp:inline distT="0" distB="0" distL="0" distR="0">
            <wp:extent cx="1143000" cy="762000"/>
            <wp:effectExtent t="0" r="0" b="0" l="0"/>
            <wp:docPr id="1" name="Seat tank inside chamber" descr="Seat tank inside chamber" title="Seat tank inside cha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然後放入子弹冰篮，並關閉腔蓋。</w:t>
      </w:r>
    </w:p>
    <w:p>
      <w:pPr>
        <w:spacing w:after="80"/>
      </w:pPr>
      <w:r>
        <w:drawing>
          <wp:inline distT="0" distB="0" distL="0" distR="0">
            <wp:extent cx="1143000" cy="762000"/>
            <wp:effectExtent t="0" r="0" b="0" l="0"/>
            <wp:docPr id="1" name="Return ice basket" descr="Return ice basket" title="Return ice bas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distT="0" distB="0" distL="0" distR="0">
            <wp:extent cx="1143000" cy="762000"/>
            <wp:effectExtent t="0" r="0" b="0" l="0"/>
            <wp:docPr id="1" name="Close lid" descr="Close lid" title="Close l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distT="0" distB="0" distL="0" distR="0">
            <wp:extent cx="1143000" cy="762000"/>
            <wp:effectExtent t="0" r="0" b="0" l="0"/>
            <wp:docPr id="1" name="Unit closed" descr="Unit closed" title="Unit cl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點擊 </w:t>
      </w:r>
      <w:r>
        <w:rPr>
          <w:rFonts w:ascii="Arial" w:cs="Arial" w:eastAsia="Arial" w:hAnsi="Arial"/>
          <w:b/>
          <w:bCs/>
        </w:rPr>
        <w:t xml:space="preserve">Make Ice</w:t>
      </w:r>
      <w:r>
        <w:rPr>
          <w:rFonts w:ascii="Arial" w:cs="Arial" w:eastAsia="Arial" w:hAnsi="Arial"/>
        </w:rPr>
        <w:t xml:space="preserve"> 按鍵，切換點亮按鍵上方的 S / M / L 指示燈，選擇需要製作的子弹冰尺寸。</w:t>
      </w:r>
    </w:p>
    <w:p>
      <w:pPr>
        <w:spacing w:after="80"/>
      </w:pPr>
      <w:r>
        <w:drawing>
          <wp:inline distT="0" distB="0" distL="0" distR="0">
            <wp:extent cx="1143000" cy="762000"/>
            <wp:effectExtent t="0" r="0" b="0" l="0"/>
            <wp:docPr id="1" name="Select ice size" descr="Select ice size" title="Select ice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選擇完尺寸後，產品自動開始製作子弹冰。</w:t>
      </w:r>
    </w:p>
    <w:p>
      <w:pPr>
        <w:spacing w:after="100"/>
        <w:jc w:val="center"/>
      </w:pPr>
      <w:r>
        <w:rPr>
          <w:rFonts w:ascii="Arial" w:cs="Arial" w:eastAsia="Arial" w:hAnsi="Arial"/>
        </w:rPr>
        <w:t xml:space="preserve">ICE FULL →</w:t>
      </w:r>
      <w:r>
        <w:rPr>
          <w:rFonts w:ascii="Arial" w:cs="Arial" w:eastAsia="Arial" w:hAnsi="Arial"/>
        </w:rPr>
        <w:t xml:space="preserve"> </w:t>
      </w:r>
      <w:r>
        <w:drawing>
          <wp:inline distT="0" distB="0" distL="0" distR="0">
            <wp:extent cx="952500" cy="666750"/>
            <wp:effectExtent t="0" r="0" b="0" l="0"/>
            <wp:docPr id="1" name="Ice full indicator" descr="Ice full indicator" title="Ice full indic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cs="Arial" w:eastAsia="Arial" w:hAnsi="Arial"/>
        </w:rPr>
        <w:t xml:space="preserve">ADD WATER →</w:t>
      </w:r>
      <w:r>
        <w:rPr>
          <w:rFonts w:ascii="Arial" w:cs="Arial" w:eastAsia="Arial" w:hAnsi="Arial"/>
        </w:rPr>
        <w:t xml:space="preserve"> </w:t>
      </w:r>
      <w:r>
        <w:drawing>
          <wp:inline distT="0" distB="0" distL="0" distR="0">
            <wp:extent cx="952500" cy="666750"/>
            <wp:effectExtent t="0" r="0" b="0" l="0"/>
            <wp:docPr id="1" name="Add water indicator" descr="Add water indicator" title="Add water indic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8"/>
      </w:tblGrid>
      <w:tr>
        <w:tc>
          <w:tcPr>
            <w:tcW w:type="dxa" w:w="7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提示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製冰中途可點擊 </w:t>
            </w:r>
            <w:r>
              <w:rPr>
                <w:rFonts w:ascii="Arial" w:cs="Arial" w:eastAsia="Arial" w:hAnsi="Arial"/>
                <w:b/>
                <w:bCs/>
              </w:rPr>
              <w:t xml:space="preserve">Make Ice</w:t>
            </w:r>
            <w:r>
              <w:rPr>
                <w:rFonts w:ascii="Arial" w:cs="Arial" w:eastAsia="Arial" w:hAnsi="Arial"/>
              </w:rPr>
              <w:t xml:space="preserve"> 按鍵切換製冰尺寸。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製冰中途可點擊 </w:t>
            </w:r>
            <w:r>
              <w:rPr>
                <w:rFonts w:ascii="Arial" w:cs="Arial" w:eastAsia="Arial" w:hAnsi="Arial"/>
                <w:b/>
                <w:bCs/>
              </w:rPr>
              <w:t xml:space="preserve">Power</w:t>
            </w:r>
            <w:r>
              <w:rPr>
                <w:rFonts w:ascii="Arial" w:cs="Arial" w:eastAsia="Arial" w:hAnsi="Arial"/>
              </w:rPr>
              <w:t xml:space="preserve"> 按鍵終止，子弹冰製冰按鍵燈熄灭，產品停止子弹冰製冰。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當產品檢测到子弹冰冰篮裝滿後，</w:t>
            </w:r>
            <w:r>
              <w:rPr>
                <w:rFonts w:ascii="Arial" w:cs="Arial" w:eastAsia="Arial" w:hAnsi="Arial"/>
                <w:b/>
                <w:bCs/>
              </w:rPr>
              <w:t xml:space="preserve">ICE FULL</w:t>
            </w:r>
            <w:r>
              <w:rPr>
                <w:rFonts w:ascii="Arial" w:cs="Arial" w:eastAsia="Arial" w:hAnsi="Arial"/>
              </w:rPr>
              <w:t xml:space="preserve"> 警示燈點亮為绿燈，產品停止製冰。待冰融解，或取走後，產品会自動恢復製冰。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請留意，製冰期間若 </w:t>
            </w:r>
            <w:r>
              <w:rPr>
                <w:rFonts w:ascii="Arial" w:cs="Arial" w:eastAsia="Arial" w:hAnsi="Arial"/>
                <w:b/>
                <w:bCs/>
              </w:rPr>
              <w:t xml:space="preserve">ADD WATER</w:t>
            </w:r>
            <w:r>
              <w:rPr>
                <w:rFonts w:ascii="Arial" w:cs="Arial" w:eastAsia="Arial" w:hAnsi="Arial"/>
              </w:rPr>
              <w:t xml:space="preserve"> 警示燈點亮红燈，產品会停止製冰，請及時给水箱补充水。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07  故障排除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解決方案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不能開機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電源未連接或插座無電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檢查電源連接及插座是否正常。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排水膠塞未鬆開或排水口堵塞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檢查產品底部排水膠塞是否已鬆開；檢查排水口是否堵塞。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给水箱加水至水位線。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製冰模具只結霜無法結冰（管道無法抽水）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加水至水位線，静置半小時後重新啟動。观察製冰兜是否有注水，有則表示抽水泵已復位。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冰篮已滿（ICE FULL亮绿燈）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取走冰块或等待冰融解，產品会自動恢復製冰。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及時给水箱补充水，產品会自動恢復製冰。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水溫较高，處於降溫阶段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属正常现象，冰形会随水溫下降逐渐增大，達到標准尺寸。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製冰效果不理想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通風間距不足或環境溫度過高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確保四周≥120mm間距；將產品移至阴涼通風處。</w:t>
            </w:r>
          </w:p>
        </w:tc>
      </w:tr>
      <w:tr>
        <w:tc>
          <w:tcPr>
            <w:tcW w:type="dxa" w:w="15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水質矿物質含量高或水溫/環溫影響</w:t>
            </w:r>
          </w:p>
        </w:tc>
        <w:tc>
          <w:tcPr>
            <w:tcW w:type="dxa" w:w="2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使用TDS&lt;200mg/L的纯净水；連續製冰偶尔不透明属正常现象。</w:t>
            </w:r>
          </w:p>
        </w:tc>
      </w:tr>
    </w:tbl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8"/>
      </w:tblGrid>
      <w:tr>
        <w:tc>
          <w:tcPr>
            <w:tcW w:type="dxa" w:w="7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免责聲明 DISCLAIMER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如果用戶不按照本手册操作產品，並對產品造成任何損壞或質量問題，工廠、經銷商及品牌商將不承担任何责任。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08  維護保養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自動清潔（製冰模具和製冰兜）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给水箱加水至水位線。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開機狀態下，點擊 </w:t>
      </w:r>
      <w:r>
        <w:rPr>
          <w:rFonts w:ascii="Arial" w:cs="Arial" w:eastAsia="Arial" w:hAnsi="Arial"/>
          <w:b/>
          <w:bCs/>
        </w:rPr>
        <w:t xml:space="preserve">Clean</w:t>
      </w:r>
      <w:r>
        <w:rPr>
          <w:rFonts w:ascii="Arial" w:cs="Arial" w:eastAsia="Arial" w:hAnsi="Arial"/>
        </w:rPr>
        <w:t xml:space="preserve"> 按鍵，按鍵燈亮白燈，產品自動清潔製冰兜和製冰模。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清潔完成後，產品自動停止，按鍵燈熄灭。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排水操作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斷開電源，將產品放置到水槽旁。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將產品底部的排水孔塞鬆脫，讓內腔的水排乾。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排水完成後，將排水孔塞回原位。</w:t>
      </w:r>
    </w:p>
    <w:p>
      <w:pPr>
        <w:spacing w:after="100"/>
        <w:jc w:val="center"/>
      </w:pPr>
      <w:r>
        <w:drawing>
          <wp:inline distT="0" distB="0" distL="0" distR="0">
            <wp:extent cx="952500" cy="666750"/>
            <wp:effectExtent t="0" r="0" b="0" l="0"/>
            <wp:docPr id="1" name="Drain plug" descr="Drain plug" title="Drain pl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952500" cy="666750"/>
            <wp:effectExtent t="0" r="0" b="0" l="0"/>
            <wp:docPr id="1" name="Drain container" descr="Drain container" title="Drain contai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日常保養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定期用乾净的水清洗產品內部，建議</w:t>
      </w:r>
      <w:r>
        <w:rPr>
          <w:rFonts w:ascii="Arial" w:cs="Arial" w:eastAsia="Arial" w:hAnsi="Arial"/>
          <w:b/>
          <w:bCs/>
        </w:rPr>
        <w:t xml:space="preserve">每天使用前清洗一次</w:t>
      </w:r>
      <w:r>
        <w:rPr>
          <w:rFonts w:ascii="Arial" w:cs="Arial" w:eastAsia="Arial" w:hAnsi="Arial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用柔軟濕布擦拭產品外壳，請勿使用腐蚀性清潔劑。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請遵循自動清潔步驟清洗製冰模具和製冰兜。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清潔保養前請拔掉電源，待產品冷却後再進行處理。</w:t>
      </w:r>
    </w:p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09  安裝運輸、存儲与拆除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包裝運輸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運輸過程中請保持平衡，防止倾翻；產品倾斜角不得大於 45°。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移動或運輸產品時應保持直立狀態，避免損壞壓缩機和製冷繫统。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運輸後需静置 4 小時，待冷媒稳定後再通電。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安裝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請將產品安裝在平整、稳固、乾燥的臺麵上，不得倾斜放置。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搬運時不要推拉產品，以避免倾覆或損壞部件。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產品四周与墙或物品之間需保持至少 120mm（4.7"）的間距，以確保通風和可維護性。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請远離熱源、蒸汽和阳光直射環境。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存儲与拆除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長期存放前，請排空水箱和內腔中的水，並完成清潔与擦乾。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請將產品置於乾燥、通風環境中保存，避免重壓和潮濕。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本產品含電子元件和 R600a 製冷劑，不得与生活垃圾一同丟棄。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拆除或報废時，請聯繫授權回收機構或零售商，按當地法規進行環保處置。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8"/>
      </w:tblGrid>
      <w:tr>
        <w:tc>
          <w:tcPr>
            <w:tcW w:type="dxa" w:w="7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WEEE / R600a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請勿損壞製冷劑回路。若需要報废處理，請交由具备資質的废棄物處理機構回收，以避免對環境和人身安全造成風險。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  品牌与保固信息</w:t>
      </w:r>
    </w:p>
    <w:p>
      <w:pPr>
        <w:spacing w:after="120"/>
      </w:pPr>
      <w:r>
        <w:rPr>
          <w:rFonts w:ascii="Arial" w:cs="Arial" w:eastAsia="Arial" w:hAnsi="Arial"/>
        </w:rPr>
        <w:t xml:space="preserve">感谢您購買 ACT 製冰機。如有任何問題，請通過以下方式聯繫我们：</w:t>
      </w:r>
    </w:p>
    <w:p>
      <w:pPr>
        <w:spacing w:after="120"/>
      </w:pPr>
      <w:r>
        <w:rPr>
          <w:rFonts w:ascii="Arial" w:cs="Arial" w:eastAsia="Arial" w:hAnsi="Arial"/>
        </w:rPr>
        <w:t xml:space="preserve">support@thespacetec.com | www.thespacetec.com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新加坡巴耶利峇路60號巴耶利峇广场#11-19, 郵編409051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support@thespacetec.com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广州亚俊氏真空科技股份有限公司
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www.argiontechnology.com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保固信息</w:t>
      </w:r>
    </w:p>
    <w:p>
      <w:pPr>
        <w:spacing w:after="120"/>
      </w:pPr>
      <w:r>
        <w:rPr>
          <w:rFonts w:ascii="Arial" w:cs="Arial" w:eastAsia="Arial" w:hAnsi="Arial"/>
        </w:rPr>
        <w:t xml:space="preserve">本產品提供 </w:t>
      </w:r>
      <w:r>
        <w:rPr>
          <w:rFonts w:ascii="Arial" w:cs="Arial" w:eastAsia="Arial" w:hAnsi="Arial"/>
          <w:b/>
          <w:bCs/>
        </w:rPr>
        <w:t xml:space="preserve">2 年有限保固</w:t>
      </w:r>
      <w:r>
        <w:rPr>
          <w:rFonts w:ascii="Arial" w:cs="Arial" w:eastAsia="Arial" w:hAnsi="Arial"/>
        </w:rPr>
        <w:t xml:space="preserve">。自原始購買日期起 2 年內可享受保固更換服務。要獲得保固更換資格，您必須：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在過去 2 年內購買過產品。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有原始订單號或購買時使用的電子郵件。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如通過經銷商或零售合作夥伴購買，須提供原始收據的副本。</w:t>
      </w:r>
    </w:p>
    <w:p>
      <w:pPr>
        <w:spacing w:after="120"/>
      </w:pPr>
      <w:r>
        <w:rPr>
          <w:rFonts w:ascii="Arial" w:cs="Arial" w:eastAsia="Arial" w:hAnsi="Arial"/>
        </w:rPr>
        <w:t xml:space="preserve">向我们發送電子郵件申請保固服務：</w:t>
      </w:r>
      <w:r>
        <w:rPr>
          <w:rFonts w:ascii="Arial" w:cs="Arial" w:eastAsia="Arial" w:hAnsi="Arial"/>
          <w:b/>
          <w:bCs/>
        </w:rPr>
        <w:t xml:space="preserve">support@thespacetec.com</w:t>
      </w:r>
    </w:p>
    <w:p>
      <w:pPr>
        <w:spacing w:after="4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ACT IMT050 使用說明書</w:t>
    </w:r>
    <w:r>
      <w:rPr>
        <w:rFonts w:ascii="Arial" w:cs="Arial" w:eastAsia="Arial" w:hAnsi="Arial"/>
        <w:color w:val="6666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IMT050 —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1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1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1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7365421b5e0121e6606dd9385cef6216f7a67825.png"/><Relationship Id="rId11" Type="http://schemas.openxmlformats.org/officeDocument/2006/relationships/image" Target="media/5eb03be48e1590d51882f56df22c2f4d83b78439.png"/><Relationship Id="rId12" Type="http://schemas.openxmlformats.org/officeDocument/2006/relationships/image" Target="media/7c3c702d8b1883d8935043e00c840595b998f215.png"/><Relationship Id="rId13" Type="http://schemas.openxmlformats.org/officeDocument/2006/relationships/image" Target="media/7d66360b35125efc42db1293d8651b209dd93848.png"/><Relationship Id="rId14" Type="http://schemas.openxmlformats.org/officeDocument/2006/relationships/image" Target="media/897b4440c46f187dea503dc0bef53e8b7efa5452.png"/><Relationship Id="rId15" Type="http://schemas.openxmlformats.org/officeDocument/2006/relationships/image" Target="media/a9a8cc11b813d48a6ec2919574d9e95ddee29c47.png"/><Relationship Id="rId16" Type="http://schemas.openxmlformats.org/officeDocument/2006/relationships/image" Target="media/80f31afb1d145398b9e34b40d4a1026f301bf786.png"/><Relationship Id="rId17" Type="http://schemas.openxmlformats.org/officeDocument/2006/relationships/image" Target="media/561f4db17d2ffd5dbe5e54102dc3667ab98b0ff1.png"/><Relationship Id="rId18" Type="http://schemas.openxmlformats.org/officeDocument/2006/relationships/image" Target="media/af7e5ea28fbe66697f97d2a1072c5e60d0b41243.png"/><Relationship Id="rId19" Type="http://schemas.openxmlformats.org/officeDocument/2006/relationships/image" Target="media/41569aca0606340336d9ee19b060b3854f7bb82d.png"/><Relationship Id="rId20" Type="http://schemas.openxmlformats.org/officeDocument/2006/relationships/image" Target="media/54f7daa6d549899c7d9ab310a69c89ad1495369d.png"/><Relationship Id="rId21" Type="http://schemas.openxmlformats.org/officeDocument/2006/relationships/image" Target="media/73bb6b31ce031aded0d566edc0d3a0284b9637e0.png"/><Relationship Id="rId22" Type="http://schemas.openxmlformats.org/officeDocument/2006/relationships/image" Target="media/326fed08994fc74f41f49f2512bc0f4028a59f72.png"/><Relationship Id="rId23" Type="http://schemas.openxmlformats.org/officeDocument/2006/relationships/image" Target="media/6807cb759b7b137c8617c1596722b718150035dd.png"/><Relationship Id="rId24" Type="http://schemas.openxmlformats.org/officeDocument/2006/relationships/image" Target="media/c80f0e304d799e097d570aee3b99ebe03c2f4bde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2026-03-10T14:02:52.933Z</dcterms:created>
  <dcterms:modified xsi:type="dcterms:W3CDTF">2026-03-10T14:02:52.933Z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