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3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WEVAC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E63946"/>
          <w:sz w:val="20"/>
          <w:szCs w:val="20"/>
        </w:rPr>
        <w:t xml:space="preserve">MODEL IMT050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Ice Maker</w:t>
      </w:r>
    </w:p>
    <w:p>
      <w:pPr>
        <w:pBdr>
          <w:bottom w:val="single" w:color="E63946" w:sz="12"/>
        </w:pBdr>
        <w:spacing w:after="160"/>
      </w:pPr>
    </w:p>
    <w:p>
      <w:pPr>
        <w:spacing w:after="180" w:before="180"/>
        <w:jc w:val="center"/>
      </w:pPr>
      <w:r>
        <w:drawing>
          <wp:inline distT="0" distB="0" distL="0" distR="0">
            <wp:extent cx="1885950" cy="24288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User Manual</w:t>
      </w:r>
    </w:p>
    <w:p>
      <w:pPr>
        <w:spacing w:after="0" w:before="14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WEVAC TECHNOLOGY CO., LIMITED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ageBreakBefore/>
        <w:spacing w:after="120" w:before="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 \t "Heading1,1,Heading2,2"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01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Safety Instructions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CH.01 — SAFETY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For your safety, please read all instructions in this manual before using this electrical appliance and always follow these safety precautions: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3D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WARNING</w:t>
            </w:r>
          </w:p>
          <w:p>
            <w:pPr>
              <w:spacing w:after="70"/>
            </w:pPr>
            <w:r>
              <w:drawing>
                <wp:inline distT="0" distB="0" distL="0" distR="0">
                  <wp:extent cx="266700" cy="24765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This product is for household use only. Do not use for any unintended purpose.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 not allow children to play with this product or its power cord. Children and persons with limited mobility or cognitive ability should use it under adult supervision.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Small parts may pose a choking hazard. Keep away from children.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 not use this product in high-humidity or high-temperature environments. Never use in the presence of flammable or explosive gases.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Ensure the power supply voltage matches the rating on the product nameplate.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Disconnect the power after use.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When unplugging, grip the plug itself — do not pull the power cord.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 not immerse the unit or power cord in water or any other liquid.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power cord must be plugged directly into a properly rated electrical outlet.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If the plug, power cord, or unit is damaged, stop using it immediately and contact the manufacturer or an authorized service center. Do not attempt self-repair.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 not let the power cord hang over the edge of a counter — children may pull it, causing tipping or injury.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Never touch the product's electrical components with wet hands or bare feet.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power supply connected to this product must have a residual-current device (RCD/GFCI).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outlet must comply with local regulations. Safety regulations require mandatory grounding of this product.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Before cleaning, maintenance, or replacing parts, always disconnect the power supply.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Never insert screwdrivers or other objects into the ventilation openings.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Only authorized technicians may disassemble, inspect, or repair this product.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 case of fire, do not use water — use a CO₂ fire extinguisher.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 not use mechanical means or any method other than those recommended by the manufacturer to accelerate defrosting.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 not damage the refrigerant circuit.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Warning: Flammable materials — risk of fire.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Refrigerant waste must be disposed of at an authorized waste processing center. Keep away from open flames.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 not store aerosol cans or other explosive substances containing flammable propellants inside this product.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Keep all ventilation openings clear. Keep the product away from heat sources or steam-generating appliances.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Safety Instructions (Cont.)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D9DD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Keep the product upright during transport. Tilting may cause damage.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After transport, let the product stand for 4 hours to allow the refrigerant to stabilize before powering on.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Wear gloves when servicing the motor or internal refrigeration system.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 not block the ventilation openings to ensure proper operation.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 not place non-food items inside the product chamber.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This product is for indoor use only.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This product is designed to make ice from drinking water. Do not use it for any other purpose.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 noise level is below 50 dB(A).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This product's climate class is SN, suitable for ambient temperatures of 10°C–32°C / 50°F–89.6°F.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02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Product Usage Tips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CH.02 — USAGE TIPS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Placement &amp; First Use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Place the product on a sturdy, flat, dry countertop.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Ensure at least 120 mm (4.7") ventilation clearance on all sides.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Keep away from heat sources (ovens, stovetops, etc.) and direct sunlight.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Run the cleaning cycle once before first use (see CH.08).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first 5 ice-making cycles are a cool-down phase, so smaller ice during this stage is normal.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Water Quality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Use drinking water for ice making. The purer the water, the clearer the ice.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For optimal clarity, use water with low mineral content (TDS &lt; 200 mg/L).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Suitable sources: purified water, RO-filtered water, deeply filtered water, low-TDS mineral water.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 NOT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use colored, flavored, carbonated, or gas-saturated beverages (tea, juice, coffee, milk, soda, etc.) — these may contaminate or damage the product.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Usage Notes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Remove all packaging materials after unboxing, wipe the interior with a damp cloth, and dry thoroughly.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When the ice basket is full, the unit pauses automatically and alerts the user.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Only one ice size can be produced at a time, but the size can be changed during operation.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Occasional cloudy ice during continuous operation is normal and depends on water quality, water temperature, and ambient temperature.</w:t>
      </w: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03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Product Structure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CH.03 — STRUCTURE</w:t>
      </w:r>
    </w:p>
    <w:p>
      <w:pPr>
        <w:spacing w:after="100"/>
        <w:jc w:val="center"/>
      </w:pPr>
      <w:r>
        <w:drawing>
          <wp:inline distT="0" distB="0" distL="0" distR="0">
            <wp:extent cx="2133600" cy="2190750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Lid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Water Tank Handle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Ice Basket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Control Panel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Ice Mold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Drain Plug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Water Tank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04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Product Features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CH.04 — FEATURES</w:t>
      </w:r>
    </w:p>
    <w:p>
      <w:pPr>
        <w:spacing w:after="100"/>
        <w:jc w:val="center"/>
      </w:pPr>
      <w:r>
        <w:drawing>
          <wp:inline distT="0" distB="0" distL="0" distR="0">
            <wp:extent cx="2181225" cy="2190750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B="0" distL="0" distR="0">
            <wp:extent cx="3238500" cy="13239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 / Button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Power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Power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Press to turn on; long-press to turn off.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Make Ice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Cycle through ice sizes (S / M / L); unit starts automatically.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Clean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Clean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Start the automatic cleaning cycle.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ICE FULL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ICE FULL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Indicator (green) — ice basket full; unit pauses.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ADD WATER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ADD WATER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Indicator (red) — water tank low; unit pauses; refill immediately.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05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Specifications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Voltage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Frequency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Ice-Making Power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Defrost Power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130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Dimensions (W×D×H)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Net Weight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Ice Capacity (24h)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Drainage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Manual Drain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Ice Size S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Ice Size M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Ice Size L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Ventilation Clearance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Refrigerant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Water Tank Capacity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Ice Cycle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Operating Environment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Noise Level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≤ 50 dB(A)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06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Operation Guide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CH.06 — OPERATION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Preparation Before Use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Place the unit on a stable, level surface. Keep the rear side and right-side ventilation openings clear. Maintain at least 120 mm (4.7 in) of clearance from walls or other objects for proper airflow.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Before first use, or if the unit has not been used for a long time, run one cleaning cycle first. Refer to CH.08 Maintenance for the cleaning procedure.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Powering On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Connect the power supply. The unit emits one beep, all indicators light up and then turn off, which means the unit is powered.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Press the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Power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button. The indicator lights white, which means the unit is on.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Making Bullet Ice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 the lid and remove the ice basket and water tank.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Fill the bullet-ice water tank with drinking water up to the water level line.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90650" cy="1381125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90650" cy="1381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762125" cy="66675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2125" cy="666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Place the water tank back into the bullet-ice chamber. Press down on the tank by hand to make sure it is fully seated. A loose tank may prevent the unit from operating.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895475" cy="18097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95475" cy="1809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Operation Guide (Cont.)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Place the ice basket back in and close the lid.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619125" cy="104775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9125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723900" cy="104775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23900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771525" cy="104775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71525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Press the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button. Switch the S / M / L indicator above the button to select the desired bullet-ice size.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857500" cy="171450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57500" cy="1714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After the size is selected, the unit starts making bullet ice automatically.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During ice-making, press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to switch the ice size.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During ice-making, press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Power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to stop the bullet-ice cycle. The ice-making indicator turns off and the unit stops making bullet ice.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When the basket is full, the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ICE FULL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indicator lights green and the unit stops making ice. After the ice melts or is removed, the unit resumes automatically.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If the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WATER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indicator lights red during ice-making, the unit stops. Refill the water tank promptly.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07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Troubleshooting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Possible Cause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Unit won't turn on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Power not connected or outlet has no power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Check the power connection and ensure the outlet is working.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Won't drain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Drain plug not removed or drain hole blocked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Check that the drain plug at the bottom is removed; check for blockages.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 making ice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Water tank low (ADD WATER indicator red)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Fill the water tank to the water line.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Not making ice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Mold only frosts, no ice forming (pump issue)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Fill water to the line, let stand for 30 minutes, then restart. Check through the window if water is being pumped to the tray.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Stops mid-cycle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Ice basket full (ICE FULL indicator green)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Remove ice or wait for it to melt. The unit will resume automatically.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Stops mid-cycle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Water tank low (ADD WATER indicator red)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Refill the water tank promptly. The unit will resume automatically.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First 5 batches are small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Water temperature is still high (cool-down phase)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This is normal. Ice size will increase as water temperature drops.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Poor ice quality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Insufficient ventilation or high ambient temperature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Ensure at least 120 mm clearance on all sides; move the unit to a cool, ventilated area.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Ice is not clear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High mineral content in water or temperature effects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Use purified water with TDS &lt; 200 mg/L. Occasional opacity is normal during continuous use.</w:t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7D9DD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DISCLAIMER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manufacturer, distributors, and brand owners shall not be held liable for any damage or quality issues resulting from operations not in accordance with this manual.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08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Maintenance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CH.08 — MAINTENANCE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Auto-Clean (Ice Mold &amp; Tray)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Fill the water tank to the water line.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With the unit powered on, press the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Clean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button. The indicator lights white and the unit cleans automatically.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When cleaning is complete, the unit stops automatically and the indicator turns off.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Draining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Unplug the power cord and place the unit near a sink.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Remove the drain plug from the bottom of the unit and let all water drain out.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Once drained, replace the drain plug securely.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504950" cy="11906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11906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Daily Maintenance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Regularly rinse the interior with clean water — we recommend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cleaning before each daily use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Wipe the exterior with a soft, damp cloth. Do not use abrasive or corrosive cleaners.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Follow the auto-clean steps to clean the ice mold and tray.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Always disconnect power before maintenance and wait for the unit to cool down.</w:t>
      </w: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09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Installation, Transport, Storage &amp; Disposal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CH.09 — INSTALLATION / STORAGE / DISPOSAL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Packaging &amp; Transport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Keep the unit balanced during transport to prevent tipping. The tilt angle must not exceed 45°.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Always keep the product upright during handling and transport to avoid compressor or refrigerant-system damage.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After transportation, let the unit stand upright for 4 hours before powering on.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Installation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Install the product on a flat, stable, and dry surface. Do not operate it while tilted.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 not drag or force the product during positioning to avoid tipping or component damage.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Keep at least 120 mm (4.7") of clearance from walls and other objects for ventilation and service access.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Keep the product away from heat sources, steam, and direct sunlight.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Storage &amp; Disposal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Before long-term storage, drain all water from the tank and inner cavity, then clean and dry the unit thoroughly.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Store the unit in a dry, ventilated environment and avoid heavy loads or moisture exposure.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product contains electronic components and R600a refrigerant and must not be disposed of with household waste.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At end of life, contact an authorized recycling center or retailer and follow local disposal regulations.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DCECF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WEEE / R600a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 not damage the refrigerant circuit. End-of-life treatment must be handled by a qualified recycling or waste-management service to avoid environmental or safety risks.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000000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E63946"/>
          <w:sz w:val="34"/>
          <w:szCs w:val="34"/>
        </w:rPr>
        <w:t xml:space="preserve">10 </w:t>
      </w: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Brand &amp; Warranty Information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CH.10 — WARRANTY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Thank you for purchasing the WEVAC Ice Maker. If you have any questions, please contact us at: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support@wevactech.com | www.wevactech.com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Brand Information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Brand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Address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FLAT/RM 404A BEVERLEY COMMERCIAL CENTRE, 87-105 CHATHAM ROAD SOUTH, TSIM SHA TSUI, KOWLOON, HONG KONG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Website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Customer Support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support@wevactech.com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Authorized Manufacturer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Manufacturer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Address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No. 1 Qiye Road, Nancun Town, Panyu District, Guangzhou, Guangdong, China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Website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www.argiontechnology.com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Warranty Information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product comes with a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2-year limited warranty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Warranty replacement service is available within 2 year(s) from the original date of purchase. To be eligible for warranty replacement, you must: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Have purchased the product within the past 2 year(s).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Have the original order number or the email address used at the time of purchase.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If purchased through a dealer or retail partner, provide a copy of the original receipt.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Send us an email to request warranty service: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support@wevactech.com</w:t>
      </w:r>
    </w:p>
    <w:p>
      <w:pPr>
        <w:spacing w:after="100"/>
        <w:jc w:val="center"/>
      </w:pPr>
      <w:r>
        <w:drawing>
          <wp:inline distT="0" distB="0" distL="0" distR="0">
            <wp:extent cx="3238500" cy="21907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Warranty Card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Customer Name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Address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City / State / ZIP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Phone Number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Brand &amp; Warranty Information (Cont.)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Warranty Card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Email Address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Original Purchase Date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Product Model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Serial Number (if applicable)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Retailer Name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/>
      </w:pBdr>
      <w:tabs>
        <w:tab w:val="right" w:pos="9026"/>
      </w:tabs>
      <w:spacing w:before="40"/>
    </w:pPr>
    <w:r>
      <w:rPr>
        <w:rFonts w:ascii="Arial" w:cs="Arial" w:eastAsia="Arial" w:hAnsi="Arial"/>
        <w:color w:val="8A8A8A"/>
        <w:sz w:val="16"/>
        <w:szCs w:val="16"/>
      </w:rPr>
      <w:t xml:space="preserve">WEVAC IMT050</w:t>
    </w:r>
    <w:r>
      <w:rPr>
        <w:rFonts w:ascii="Arial" w:cs="Arial" w:eastAsia="Arial" w:hAnsi="Arial"/>
        <w:color w:val="8A8A8A"/>
        <w:sz w:val="16"/>
        <w:szCs w:val="16"/>
      </w:rPr>
      <w:t xml:space="preserve">	</w:t>
    </w:r>
    <w:r>
      <w:rPr>
        <w:rFonts w:ascii="Arial" w:cs="Arial" w:eastAsia="Arial" w:hAnsi="Arial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/>
      </w:pBdr>
      <w:tabs>
        <w:tab w:val="right" w:pos="9026"/>
      </w:tabs>
      <w:spacing w:after="40"/>
    </w:pPr>
    <w:r>
      <w:rPr>
        <w:rFonts w:ascii="Arial" w:cs="Arial" w:eastAsia="Arial" w:hAnsi="Arial"/>
        <w:color w:val="666666"/>
        <w:sz w:val="16"/>
        <w:szCs w:val="16"/>
      </w:rPr>
      <w:t xml:space="preserve">WEVAC</w:t>
    </w:r>
    <w:r>
      <w:rPr>
        <w:rFonts w:ascii="Arial" w:cs="Arial" w:eastAsia="Arial" w:hAnsi="Arial"/>
        <w:color w:val="666666"/>
        <w:sz w:val="16"/>
        <w:szCs w:val="16"/>
      </w:rPr>
      <w:t xml:space="preserve">	IMT050 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407c49c49052e78a235a8bb1743b5380cdebc99.png"/><Relationship Id="rId10" Type="http://schemas.openxmlformats.org/officeDocument/2006/relationships/image" Target="media/b5b967e2f7322bf4af60915cddb8ba4d5060becf.png"/><Relationship Id="rId11" Type="http://schemas.openxmlformats.org/officeDocument/2006/relationships/image" Target="media/7365421b5e0121e6606dd9385cef6216f7a67825.png"/><Relationship Id="rId12" Type="http://schemas.openxmlformats.org/officeDocument/2006/relationships/image" Target="media/5eb03be48e1590d51882f56df22c2f4d83b78439.png"/><Relationship Id="rId13" Type="http://schemas.openxmlformats.org/officeDocument/2006/relationships/image" Target="media/7c3c702d8b1883d8935043e00c840595b998f215.png"/><Relationship Id="rId14" Type="http://schemas.openxmlformats.org/officeDocument/2006/relationships/image" Target="media/7d66360b35125efc42db1293d8651b209dd93848.png"/><Relationship Id="rId15" Type="http://schemas.openxmlformats.org/officeDocument/2006/relationships/image" Target="media/897b4440c46f187dea503dc0bef53e8b7efa5452.png"/><Relationship Id="rId16" Type="http://schemas.openxmlformats.org/officeDocument/2006/relationships/image" Target="media/a9a8cc11b813d48a6ec2919574d9e95ddee29c47.png"/><Relationship Id="rId17" Type="http://schemas.openxmlformats.org/officeDocument/2006/relationships/image" Target="media/80f31afb1d145398b9e34b40d4a1026f301bf786.png"/><Relationship Id="rId18" Type="http://schemas.openxmlformats.org/officeDocument/2006/relationships/image" Target="media/561f4db17d2ffd5dbe5e54102dc3667ab98b0ff1.png"/><Relationship Id="rId19" Type="http://schemas.openxmlformats.org/officeDocument/2006/relationships/image" Target="media/af7e5ea28fbe66697f97d2a1072c5e60d0b41243.png"/><Relationship Id="rId20" Type="http://schemas.openxmlformats.org/officeDocument/2006/relationships/image" Target="media/41569aca0606340336d9ee19b060b3854f7bb82d.png"/><Relationship Id="rId21" Type="http://schemas.openxmlformats.org/officeDocument/2006/relationships/image" Target="media/54f7daa6d549899c7d9ab310a69c89ad1495369d.png"/><Relationship Id="rId22" Type="http://schemas.openxmlformats.org/officeDocument/2006/relationships/image" Target="media/73bb6b31ce031aded0d566edc0d3a0284b9637e0.png"/><Relationship Id="rId23" Type="http://schemas.openxmlformats.org/officeDocument/2006/relationships/image" Target="media/326fed08994fc74f41f49f2512bc0f4028a59f72.png"/><Relationship Id="rId24" Type="http://schemas.openxmlformats.org/officeDocument/2006/relationships/image" Target="media/6807cb759b7b137c8617c1596722b718150035dd.png"/><Relationship Id="rId25" Type="http://schemas.openxmlformats.org/officeDocument/2006/relationships/image" Target="media/c80f0e304d799e097d570aee3b99ebe03c2f4bde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2026-03-10T17:26:01.029Z</dcterms:created>
  <dcterms:modified xsi:type="dcterms:W3CDTF">2026-03-10T17:26:01.029Z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