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11BD" w14:textId="2A5BB0FF" w:rsidR="00F1048C" w:rsidRPr="00CF3835" w:rsidRDefault="00C828BE" w:rsidP="00CF3835">
      <w:pPr>
        <w:keepNext/>
        <w:pBdr>
          <w:top w:val="nil"/>
          <w:left w:val="nil"/>
          <w:bottom w:val="nil"/>
          <w:right w:val="nil"/>
          <w:between w:val="nil"/>
        </w:pBdr>
        <w:ind w:left="1440" w:hanging="1440"/>
        <w:jc w:val="both"/>
        <w:rPr>
          <w:rFonts w:ascii="Arial Narrow" w:eastAsia="Arial Narrow" w:hAnsi="Arial Narrow" w:cs="Arial Narrow"/>
          <w:b/>
          <w:sz w:val="22"/>
          <w:szCs w:val="22"/>
        </w:rPr>
      </w:pPr>
      <w:bookmarkStart w:id="0" w:name="_Hlk128062982"/>
      <w:bookmarkEnd w:id="0"/>
      <w:r>
        <w:t xml:space="preserve">OBJETO: </w:t>
        <w:tab/>
        <w:t>“{{objeto_proyecto}}”</w:t>
      </w:r>
    </w:p>
    <w:p w14:paraId="25705827" w14:textId="77777777" w:rsidR="00F1048C" w:rsidRPr="00CF3835" w:rsidRDefault="00F1048C" w:rsidP="00CF3835">
      <w:pPr>
        <w:ind w:hanging="2"/>
        <w:jc w:val="right"/>
        <w:rPr>
          <w:rFonts w:ascii="Arial Narrow" w:eastAsia="Arial Narrow" w:hAnsi="Arial Narrow" w:cs="Arial Narrow"/>
          <w:sz w:val="22"/>
          <w:szCs w:val="22"/>
        </w:rPr>
      </w:pPr>
    </w:p>
    <w:p w14:paraId="32AAE058" w14:textId="111990B6" w:rsidR="00F1048C" w:rsidRPr="00CF3835" w:rsidRDefault="00C828BE" w:rsidP="00CF3835">
      <w:pPr>
        <w:ind w:hanging="2"/>
        <w:jc w:val="both"/>
        <w:rPr>
          <w:rFonts w:ascii="Arial Narrow" w:eastAsia="Arial Narrow" w:hAnsi="Arial Narrow" w:cs="Arial Narrow"/>
          <w:sz w:val="22"/>
          <w:szCs w:val="22"/>
        </w:rPr>
      </w:pPr>
      <w:r>
        <w:t>Acta del Comité de Obra No. {{acta_no}}</w:t>
      </w:r>
    </w:p>
    <w:p w14:paraId="606D5773" w14:textId="2ECE45F7" w:rsidR="00F1048C" w:rsidRPr="00CF3835" w:rsidRDefault="00C828BE" w:rsidP="00CF3835">
      <w:pPr>
        <w:ind w:hanging="2"/>
        <w:jc w:val="both"/>
        <w:rPr>
          <w:rFonts w:ascii="Arial Narrow" w:eastAsia="Arial Narrow" w:hAnsi="Arial Narrow" w:cs="Arial Narrow"/>
          <w:sz w:val="22"/>
          <w:szCs w:val="22"/>
        </w:rPr>
      </w:pPr>
      <w:r>
        <w:t>Fecha:  {{fecha_larga}}</w:t>
      </w:r>
    </w:p>
    <w:p w14:paraId="1C9F99AB" w14:textId="5F7B3444" w:rsidR="00B7034B" w:rsidRPr="00CF3835" w:rsidRDefault="00C828BE" w:rsidP="00CF3835">
      <w:pPr>
        <w:ind w:hanging="2"/>
        <w:jc w:val="both"/>
        <w:rPr>
          <w:rFonts w:ascii="Arial Narrow" w:eastAsia="Arial Narrow" w:hAnsi="Arial Narrow" w:cs="Arial Narrow"/>
          <w:sz w:val="22"/>
          <w:szCs w:val="22"/>
        </w:rPr>
      </w:pPr>
      <w:r>
        <w:t>Lugar:  {{lugar}}</w:t>
      </w:r>
    </w:p>
    <w:p w14:paraId="45E81C30" w14:textId="77777777" w:rsidR="00F1048C" w:rsidRPr="00CF3835" w:rsidRDefault="00F1048C" w:rsidP="00CF3835">
      <w:pPr>
        <w:ind w:hanging="2"/>
        <w:jc w:val="both"/>
        <w:rPr>
          <w:rFonts w:ascii="Arial Narrow" w:eastAsia="Arial Narrow" w:hAnsi="Arial Narrow" w:cs="Arial Narrow"/>
          <w:sz w:val="22"/>
          <w:szCs w:val="22"/>
        </w:rPr>
      </w:pPr>
    </w:p>
    <w:p w14:paraId="748E42F6" w14:textId="6D23B47D" w:rsidR="00F1048C" w:rsidRPr="00CF3835" w:rsidRDefault="00C828BE" w:rsidP="00CF3835">
      <w:pPr>
        <w:ind w:hanging="2"/>
        <w:jc w:val="both"/>
        <w:rPr>
          <w:rFonts w:ascii="Arial Narrow" w:eastAsia="Arial Narrow" w:hAnsi="Arial Narrow" w:cs="Arial Narrow"/>
          <w:sz w:val="22"/>
          <w:szCs w:val="22"/>
        </w:rPr>
      </w:pPr>
      <w:r>
        <w:t xml:space="preserve">Hora de inicio:  {{hora_inicio}}       </w:t>
        <w:tab/>
        <w:t>Hora de finalización:  {{hora_fin}}</w:t>
      </w:r>
    </w:p>
    <w:p w14:paraId="2920FDD6" w14:textId="2860E0E1" w:rsidR="00722E69" w:rsidRPr="00CF3835" w:rsidRDefault="00C828BE" w:rsidP="00CF3835">
      <w:pPr>
        <w:ind w:hanging="2"/>
        <w:jc w:val="both"/>
        <w:rPr>
          <w:rFonts w:ascii="Arial Narrow" w:eastAsia="Arial Narrow" w:hAnsi="Arial Narrow" w:cs="Arial Narrow"/>
          <w:b/>
          <w:sz w:val="22"/>
          <w:szCs w:val="22"/>
        </w:rPr>
      </w:pPr>
      <w:r>
        <w:t>Asistentes: {{asistentes_total}}</w:t>
      </w:r>
    </w:p>
    <w:p w14:paraId="1C524171" w14:textId="77777777" w:rsidR="00722E69" w:rsidRPr="00CF3835" w:rsidRDefault="00722E69" w:rsidP="00CF3835">
      <w:pPr>
        <w:ind w:hanging="2"/>
        <w:jc w:val="both"/>
        <w:rPr>
          <w:rFonts w:ascii="Arial Narrow" w:eastAsia="Arial Narrow" w:hAnsi="Arial Narrow" w:cs="Arial Narrow"/>
          <w:b/>
          <w:color w:val="000000" w:themeColor="text1"/>
          <w:sz w:val="22"/>
          <w:szCs w:val="22"/>
        </w:rPr>
      </w:pPr>
    </w:p>
    <w:p w14:paraId="01D31BE8" w14:textId="77777777" w:rsidR="002E14B5" w:rsidRPr="00CF3835" w:rsidRDefault="002E14B5"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Por la SIF: Secretaría de Infraestructura Física.</w:t>
      </w:r>
    </w:p>
    <w:p w14:paraId="1AE25645" w14:textId="77777777" w:rsidR="002E14B5" w:rsidRPr="00CF3835" w:rsidRDefault="002E14B5" w:rsidP="00CF3835">
      <w:pPr>
        <w:ind w:hanging="2"/>
        <w:jc w:val="both"/>
        <w:rPr>
          <w:rFonts w:ascii="Arial Narrow" w:eastAsia="Arial Narrow" w:hAnsi="Arial Narrow" w:cs="Arial Narrow"/>
          <w:sz w:val="22"/>
          <w:szCs w:val="22"/>
        </w:rPr>
      </w:pPr>
    </w:p>
    <w:tbl>
      <w:tblPr>
        <w:tblStyle w:val="7"/>
        <w:tblW w:w="8647" w:type="dxa"/>
        <w:tblInd w:w="137" w:type="dxa"/>
        <w:tblLayout w:type="fixed"/>
        <w:tblLook w:val="0000" w:firstRow="0" w:lastRow="0" w:firstColumn="0" w:lastColumn="0" w:noHBand="0" w:noVBand="0"/>
      </w:tblPr>
      <w:tblGrid>
        <w:gridCol w:w="4536"/>
        <w:gridCol w:w="4111"/>
      </w:tblGrid>
      <w:tr w:rsidR="002E14B5" w:rsidRPr="00CF3835" w14:paraId="3BED7FBC" w14:textId="77777777" w:rsidTr="00151D32">
        <w:trPr>
          <w:trHeight w:val="20"/>
        </w:trPr>
        <w:tc>
          <w:tcPr>
            <w:tcW w:w="4536"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8145761" w14:textId="77777777" w:rsidR="002E14B5" w:rsidRPr="00CF3835" w:rsidRDefault="002E14B5"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b/>
                <w:sz w:val="22"/>
                <w:szCs w:val="22"/>
              </w:rPr>
              <w:t>NOMBRE</w:t>
            </w:r>
          </w:p>
        </w:tc>
        <w:tc>
          <w:tcPr>
            <w:tcW w:w="4111" w:type="dxa"/>
            <w:tcBorders>
              <w:top w:val="single" w:sz="4" w:space="0" w:color="000000"/>
              <w:left w:val="nil"/>
              <w:bottom w:val="single" w:sz="4" w:space="0" w:color="000000"/>
              <w:right w:val="single" w:sz="4" w:space="0" w:color="000000"/>
            </w:tcBorders>
            <w:shd w:val="clear" w:color="auto" w:fill="A6A6A6"/>
            <w:vAlign w:val="center"/>
          </w:tcPr>
          <w:p w14:paraId="3F690B91" w14:textId="77777777" w:rsidR="002E14B5" w:rsidRPr="00CF3835" w:rsidRDefault="002E14B5"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b/>
                <w:sz w:val="22"/>
                <w:szCs w:val="22"/>
              </w:rPr>
              <w:t>CARGO</w:t>
            </w:r>
          </w:p>
        </w:tc>
      </w:tr>
      <w:tr w:rsidR="002E14B5" w:rsidRPr="00CF3835" w14:paraId="46E769A5" w14:textId="77777777" w:rsidTr="007D5DBC">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010F1994" w14:textId="168222DC" w:rsidR="002E14B5" w:rsidRPr="00CF3835" w:rsidRDefault="008F22F4"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Jose Antonio Montoya </w:t>
            </w:r>
          </w:p>
        </w:tc>
        <w:tc>
          <w:tcPr>
            <w:tcW w:w="4111" w:type="dxa"/>
            <w:tcBorders>
              <w:top w:val="single" w:sz="4" w:space="0" w:color="auto"/>
              <w:left w:val="nil"/>
              <w:bottom w:val="single" w:sz="4" w:space="0" w:color="auto"/>
              <w:right w:val="single" w:sz="4" w:space="0" w:color="000000"/>
            </w:tcBorders>
            <w:vAlign w:val="center"/>
          </w:tcPr>
          <w:p w14:paraId="3B54FFD5" w14:textId="77777777" w:rsidR="002E14B5" w:rsidRPr="00CF3835" w:rsidRDefault="002E14B5" w:rsidP="00CF3835">
            <w:pPr>
              <w:jc w:val="both"/>
              <w:rPr>
                <w:rFonts w:ascii="Arial Narrow" w:eastAsia="Arial Narrow" w:hAnsi="Arial Narrow" w:cs="Arial Narrow"/>
                <w:sz w:val="22"/>
                <w:szCs w:val="22"/>
              </w:rPr>
            </w:pPr>
            <w:r w:rsidRPr="00CF3835">
              <w:rPr>
                <w:rFonts w:ascii="Arial Narrow" w:eastAsia="Arial Narrow" w:hAnsi="Arial Narrow" w:cs="Arial Narrow"/>
                <w:sz w:val="22"/>
                <w:szCs w:val="22"/>
              </w:rPr>
              <w:t>Supervisor SIF</w:t>
            </w:r>
          </w:p>
        </w:tc>
      </w:tr>
      <w:tr w:rsidR="006E4DA7" w:rsidRPr="00CF3835" w14:paraId="745E5DE9" w14:textId="77777777" w:rsidTr="007D5DBC">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79505A27" w14:textId="52F0D840" w:rsidR="006E4DA7" w:rsidRPr="00CF3835" w:rsidRDefault="00ED4D28"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Manuela Ciro Palacio</w:t>
            </w:r>
          </w:p>
        </w:tc>
        <w:tc>
          <w:tcPr>
            <w:tcW w:w="4111" w:type="dxa"/>
            <w:tcBorders>
              <w:top w:val="single" w:sz="4" w:space="0" w:color="auto"/>
              <w:left w:val="nil"/>
              <w:bottom w:val="single" w:sz="4" w:space="0" w:color="auto"/>
              <w:right w:val="single" w:sz="4" w:space="0" w:color="000000"/>
            </w:tcBorders>
            <w:vAlign w:val="center"/>
          </w:tcPr>
          <w:p w14:paraId="1A9F8281" w14:textId="0D535570" w:rsidR="006E4DA7" w:rsidRPr="00CF3835" w:rsidRDefault="006E4DA7" w:rsidP="00CF3835">
            <w:pPr>
              <w:jc w:val="both"/>
              <w:rPr>
                <w:rFonts w:ascii="Arial Narrow" w:eastAsia="Arial Narrow" w:hAnsi="Arial Narrow" w:cs="Arial Narrow"/>
                <w:sz w:val="22"/>
                <w:szCs w:val="22"/>
              </w:rPr>
            </w:pPr>
            <w:r w:rsidRPr="00CF3835">
              <w:rPr>
                <w:rFonts w:ascii="Arial Narrow" w:eastAsia="Arial Narrow" w:hAnsi="Arial Narrow" w:cs="Arial Narrow"/>
                <w:sz w:val="22"/>
                <w:szCs w:val="22"/>
              </w:rPr>
              <w:t>Supervisor SIF</w:t>
            </w:r>
          </w:p>
        </w:tc>
      </w:tr>
      <w:tr w:rsidR="006E4DA7" w:rsidRPr="00CF3835" w14:paraId="2F0541D2" w14:textId="77777777" w:rsidTr="00151D32">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36CCA706" w14:textId="09185EF3" w:rsidR="006E4DA7" w:rsidRPr="00CF3835" w:rsidRDefault="006E4DA7"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Luisa Fernanda Echeverry Muñoz</w:t>
            </w:r>
          </w:p>
        </w:tc>
        <w:tc>
          <w:tcPr>
            <w:tcW w:w="4111" w:type="dxa"/>
            <w:tcBorders>
              <w:top w:val="single" w:sz="4" w:space="0" w:color="auto"/>
              <w:left w:val="nil"/>
              <w:bottom w:val="single" w:sz="4" w:space="0" w:color="auto"/>
              <w:right w:val="single" w:sz="4" w:space="0" w:color="000000"/>
            </w:tcBorders>
            <w:vAlign w:val="center"/>
          </w:tcPr>
          <w:p w14:paraId="643060FA" w14:textId="77777777" w:rsidR="006E4DA7" w:rsidRPr="00CF3835" w:rsidRDefault="006E4DA7"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Supervisor SIF</w:t>
            </w:r>
          </w:p>
        </w:tc>
      </w:tr>
    </w:tbl>
    <w:p w14:paraId="55F08E70" w14:textId="77777777" w:rsidR="002E14B5" w:rsidRPr="00CF3835" w:rsidRDefault="002E14B5" w:rsidP="00CF3835">
      <w:pPr>
        <w:ind w:hanging="2"/>
        <w:jc w:val="both"/>
        <w:rPr>
          <w:rFonts w:ascii="Arial Narrow" w:eastAsia="Arial Narrow" w:hAnsi="Arial Narrow" w:cs="Arial Narrow"/>
          <w:b/>
          <w:color w:val="000000" w:themeColor="text1"/>
          <w:sz w:val="22"/>
          <w:szCs w:val="22"/>
        </w:rPr>
      </w:pPr>
    </w:p>
    <w:p w14:paraId="2A9A704E" w14:textId="77777777" w:rsidR="002E14B5" w:rsidRPr="00CF3835" w:rsidRDefault="002E14B5" w:rsidP="00CF3835">
      <w:pPr>
        <w:ind w:hanging="2"/>
        <w:jc w:val="both"/>
        <w:rPr>
          <w:rFonts w:ascii="Arial Narrow" w:eastAsia="Arial Narrow" w:hAnsi="Arial Narrow" w:cs="Arial Narrow"/>
          <w:b/>
          <w:color w:val="000000" w:themeColor="text1"/>
          <w:sz w:val="22"/>
          <w:szCs w:val="22"/>
        </w:rPr>
      </w:pPr>
    </w:p>
    <w:p w14:paraId="1E2F675D" w14:textId="20D76B5E" w:rsidR="00F1048C" w:rsidRPr="00CF3835" w:rsidRDefault="00C828BE"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Por la EDU: Empresa de Desarrollo Urbano.</w:t>
      </w:r>
    </w:p>
    <w:p w14:paraId="1B9D1203" w14:textId="77777777" w:rsidR="00F1048C" w:rsidRPr="00CF3835" w:rsidRDefault="00F1048C" w:rsidP="00CF3835">
      <w:pPr>
        <w:ind w:hanging="2"/>
        <w:jc w:val="both"/>
        <w:rPr>
          <w:rFonts w:ascii="Arial Narrow" w:eastAsia="Arial Narrow" w:hAnsi="Arial Narrow" w:cs="Arial Narrow"/>
          <w:sz w:val="22"/>
          <w:szCs w:val="22"/>
        </w:rPr>
      </w:pPr>
    </w:p>
    <w:tbl>
      <w:tblPr>
        <w:tblStyle w:val="7"/>
        <w:tblW w:w="8647" w:type="dxa"/>
        <w:tblInd w:w="137" w:type="dxa"/>
        <w:tblLayout w:type="fixed"/>
        <w:tblLook w:val="0000" w:firstRow="0" w:lastRow="0" w:firstColumn="0" w:lastColumn="0" w:noHBand="0" w:noVBand="0"/>
      </w:tblPr>
      <w:tblGrid>
        <w:gridCol w:w="4536"/>
        <w:gridCol w:w="4111"/>
      </w:tblGrid>
      <w:tr w:rsidR="00196980" w:rsidRPr="00CF3835" w14:paraId="5996D8CB" w14:textId="77777777" w:rsidTr="00E02F60">
        <w:trPr>
          <w:trHeight w:val="20"/>
        </w:trPr>
        <w:tc>
          <w:tcPr>
            <w:tcW w:w="4536"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3C8AB8B" w14:textId="77777777" w:rsidR="00196980" w:rsidRPr="00CF3835" w:rsidRDefault="00196980"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b/>
                <w:sz w:val="22"/>
                <w:szCs w:val="22"/>
              </w:rPr>
              <w:t>NOMBRE</w:t>
            </w:r>
          </w:p>
        </w:tc>
        <w:tc>
          <w:tcPr>
            <w:tcW w:w="4111" w:type="dxa"/>
            <w:tcBorders>
              <w:top w:val="single" w:sz="4" w:space="0" w:color="000000"/>
              <w:left w:val="nil"/>
              <w:bottom w:val="single" w:sz="4" w:space="0" w:color="000000"/>
              <w:right w:val="single" w:sz="4" w:space="0" w:color="000000"/>
            </w:tcBorders>
            <w:shd w:val="clear" w:color="auto" w:fill="A6A6A6"/>
            <w:vAlign w:val="center"/>
          </w:tcPr>
          <w:p w14:paraId="7469E502" w14:textId="77777777" w:rsidR="00196980" w:rsidRPr="00CF3835" w:rsidRDefault="00196980"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b/>
                <w:sz w:val="22"/>
                <w:szCs w:val="22"/>
              </w:rPr>
              <w:t>CARGO</w:t>
            </w:r>
          </w:p>
        </w:tc>
      </w:tr>
      <w:tr w:rsidR="00670408" w:rsidRPr="00CF3835" w14:paraId="3289965D"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5782E7FC" w14:textId="184B5931" w:rsidR="00670408"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Mateo Yepes</w:t>
            </w:r>
            <w:r w:rsidR="00670408" w:rsidRPr="00CF3835">
              <w:rPr>
                <w:rFonts w:ascii="Arial Narrow" w:eastAsia="Arial Narrow" w:hAnsi="Arial Narrow" w:cs="Arial Narrow"/>
                <w:sz w:val="22"/>
                <w:szCs w:val="22"/>
              </w:rPr>
              <w:t xml:space="preserve"> </w:t>
            </w:r>
          </w:p>
        </w:tc>
        <w:tc>
          <w:tcPr>
            <w:tcW w:w="4111" w:type="dxa"/>
            <w:tcBorders>
              <w:top w:val="nil"/>
              <w:left w:val="nil"/>
              <w:bottom w:val="single" w:sz="4" w:space="0" w:color="auto"/>
              <w:right w:val="single" w:sz="4" w:space="0" w:color="000000"/>
            </w:tcBorders>
            <w:vAlign w:val="center"/>
          </w:tcPr>
          <w:p w14:paraId="540A847D" w14:textId="5371DB51" w:rsidR="00670408"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Supervisor de Contrato</w:t>
            </w:r>
            <w:r w:rsidR="00670408" w:rsidRPr="00CF3835">
              <w:rPr>
                <w:rFonts w:ascii="Arial Narrow" w:eastAsia="Arial Narrow" w:hAnsi="Arial Narrow" w:cs="Arial Narrow"/>
                <w:sz w:val="22"/>
                <w:szCs w:val="22"/>
              </w:rPr>
              <w:t xml:space="preserve"> EDU</w:t>
            </w:r>
          </w:p>
        </w:tc>
      </w:tr>
      <w:tr w:rsidR="000914B6" w:rsidRPr="00CF3835" w14:paraId="68E19C9B"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6538499F" w14:textId="48F2275F"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Adriana Gutiérrez </w:t>
            </w:r>
          </w:p>
        </w:tc>
        <w:tc>
          <w:tcPr>
            <w:tcW w:w="4111" w:type="dxa"/>
            <w:tcBorders>
              <w:top w:val="nil"/>
              <w:left w:val="nil"/>
              <w:bottom w:val="single" w:sz="4" w:space="0" w:color="auto"/>
              <w:right w:val="single" w:sz="4" w:space="0" w:color="000000"/>
            </w:tcBorders>
            <w:vAlign w:val="center"/>
          </w:tcPr>
          <w:p w14:paraId="3B6D3D9E" w14:textId="0CDD3571"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Supervisión componente técnico EDU</w:t>
            </w:r>
          </w:p>
        </w:tc>
      </w:tr>
      <w:tr w:rsidR="0009113B" w:rsidRPr="00CF3835" w14:paraId="400A8990"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7A399190" w14:textId="458FBDD4" w:rsidR="0009113B" w:rsidRPr="00CF3835" w:rsidRDefault="0009113B"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Paula Quintero</w:t>
            </w:r>
          </w:p>
        </w:tc>
        <w:tc>
          <w:tcPr>
            <w:tcW w:w="4111" w:type="dxa"/>
            <w:tcBorders>
              <w:top w:val="nil"/>
              <w:left w:val="nil"/>
              <w:bottom w:val="single" w:sz="4" w:space="0" w:color="auto"/>
              <w:right w:val="single" w:sz="4" w:space="0" w:color="000000"/>
            </w:tcBorders>
            <w:vAlign w:val="center"/>
          </w:tcPr>
          <w:p w14:paraId="0D924916" w14:textId="480ED7AC" w:rsidR="0009113B" w:rsidRPr="00CF3835" w:rsidRDefault="0009113B"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Supervisión componente técnico EDU</w:t>
            </w:r>
          </w:p>
        </w:tc>
      </w:tr>
      <w:tr w:rsidR="000914B6" w:rsidRPr="00CF3835" w14:paraId="0CF98AC1"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0F621D46" w14:textId="63DB2AF0"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Harvey Restrepo </w:t>
            </w:r>
          </w:p>
        </w:tc>
        <w:tc>
          <w:tcPr>
            <w:tcW w:w="4111" w:type="dxa"/>
            <w:tcBorders>
              <w:top w:val="nil"/>
              <w:left w:val="nil"/>
              <w:bottom w:val="single" w:sz="4" w:space="0" w:color="auto"/>
              <w:right w:val="single" w:sz="4" w:space="0" w:color="000000"/>
            </w:tcBorders>
            <w:vAlign w:val="center"/>
          </w:tcPr>
          <w:p w14:paraId="4209CC90" w14:textId="6A0B1EB7"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supervisión componente técnico EDU</w:t>
            </w:r>
          </w:p>
        </w:tc>
      </w:tr>
      <w:tr w:rsidR="000914B6" w:rsidRPr="00CF3835" w14:paraId="539A02CF"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6427EE66" w14:textId="4DB42F50"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Saray Arango </w:t>
            </w:r>
          </w:p>
        </w:tc>
        <w:tc>
          <w:tcPr>
            <w:tcW w:w="4111" w:type="dxa"/>
            <w:tcBorders>
              <w:top w:val="nil"/>
              <w:left w:val="nil"/>
              <w:bottom w:val="single" w:sz="4" w:space="0" w:color="auto"/>
              <w:right w:val="single" w:sz="4" w:space="0" w:color="000000"/>
            </w:tcBorders>
            <w:vAlign w:val="center"/>
          </w:tcPr>
          <w:p w14:paraId="6AF1A6D4" w14:textId="3E69E5FA"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Apoyo Supervisión componente técnico EDU </w:t>
            </w:r>
          </w:p>
        </w:tc>
      </w:tr>
      <w:tr w:rsidR="000914B6" w:rsidRPr="00CF3835" w14:paraId="5255681D"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757C6C92" w14:textId="3432560F"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Jonathan Giraldo</w:t>
            </w:r>
          </w:p>
        </w:tc>
        <w:tc>
          <w:tcPr>
            <w:tcW w:w="4111" w:type="dxa"/>
            <w:tcBorders>
              <w:top w:val="nil"/>
              <w:left w:val="nil"/>
              <w:bottom w:val="single" w:sz="4" w:space="0" w:color="auto"/>
              <w:right w:val="single" w:sz="4" w:space="0" w:color="000000"/>
            </w:tcBorders>
            <w:vAlign w:val="center"/>
          </w:tcPr>
          <w:p w14:paraId="415E1B98" w14:textId="432AB2AC" w:rsidR="000914B6" w:rsidRPr="00CF3835" w:rsidRDefault="000914B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Supervisión componente técnico EDU</w:t>
            </w:r>
          </w:p>
        </w:tc>
      </w:tr>
      <w:tr w:rsidR="000267C9" w:rsidRPr="00CF3835" w14:paraId="54B3E2B1" w14:textId="77777777" w:rsidTr="00E02F60">
        <w:trPr>
          <w:trHeight w:val="20"/>
        </w:trPr>
        <w:tc>
          <w:tcPr>
            <w:tcW w:w="4536" w:type="dxa"/>
            <w:tcBorders>
              <w:top w:val="nil"/>
              <w:left w:val="single" w:sz="4" w:space="0" w:color="000000"/>
              <w:bottom w:val="single" w:sz="4" w:space="0" w:color="auto"/>
              <w:right w:val="single" w:sz="4" w:space="0" w:color="000000"/>
            </w:tcBorders>
            <w:vAlign w:val="center"/>
          </w:tcPr>
          <w:p w14:paraId="3BAC9719" w14:textId="43E3FA51" w:rsidR="000267C9" w:rsidRPr="00CF3835" w:rsidRDefault="000267C9"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Juan Felipe Estrada</w:t>
            </w:r>
          </w:p>
        </w:tc>
        <w:tc>
          <w:tcPr>
            <w:tcW w:w="4111" w:type="dxa"/>
            <w:tcBorders>
              <w:top w:val="nil"/>
              <w:left w:val="nil"/>
              <w:bottom w:val="single" w:sz="4" w:space="0" w:color="auto"/>
              <w:right w:val="single" w:sz="4" w:space="0" w:color="000000"/>
            </w:tcBorders>
            <w:vAlign w:val="center"/>
          </w:tcPr>
          <w:p w14:paraId="672D6CCD" w14:textId="04C099A1" w:rsidR="000267C9" w:rsidRPr="00CF3835" w:rsidRDefault="000267C9"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Supervisión componente arquitectura EDU</w:t>
            </w:r>
          </w:p>
        </w:tc>
      </w:tr>
      <w:tr w:rsidR="00ED4D28" w:rsidRPr="00CF3835" w14:paraId="2A58BEC4" w14:textId="77777777" w:rsidTr="00E02F60">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3D132F1D" w14:textId="09E7D5C9" w:rsidR="00ED4D28" w:rsidRPr="00CF3835" w:rsidRDefault="00ED4D28" w:rsidP="00CF3835">
            <w:pPr>
              <w:ind w:hanging="2"/>
              <w:jc w:val="both"/>
              <w:rPr>
                <w:rFonts w:ascii="Arial Narrow" w:eastAsia="Arial Narrow" w:hAnsi="Arial Narrow" w:cs="Arial Narrow"/>
                <w:sz w:val="22"/>
                <w:szCs w:val="22"/>
              </w:rPr>
            </w:pPr>
            <w:proofErr w:type="spellStart"/>
            <w:r w:rsidRPr="00CF3835">
              <w:rPr>
                <w:rFonts w:ascii="Arial Narrow" w:eastAsia="Arial Narrow" w:hAnsi="Arial Narrow" w:cs="Arial Narrow"/>
                <w:sz w:val="22"/>
                <w:szCs w:val="22"/>
              </w:rPr>
              <w:t>Malfi</w:t>
            </w:r>
            <w:proofErr w:type="spellEnd"/>
            <w:r w:rsidRPr="00CF3835">
              <w:rPr>
                <w:rFonts w:ascii="Arial Narrow" w:eastAsia="Arial Narrow" w:hAnsi="Arial Narrow" w:cs="Arial Narrow"/>
                <w:sz w:val="22"/>
                <w:szCs w:val="22"/>
              </w:rPr>
              <w:t xml:space="preserve"> </w:t>
            </w:r>
            <w:proofErr w:type="spellStart"/>
            <w:r w:rsidRPr="00CF3835">
              <w:rPr>
                <w:rFonts w:ascii="Arial Narrow" w:eastAsia="Arial Narrow" w:hAnsi="Arial Narrow" w:cs="Arial Narrow"/>
                <w:sz w:val="22"/>
                <w:szCs w:val="22"/>
              </w:rPr>
              <w:t>Garcia</w:t>
            </w:r>
            <w:proofErr w:type="spellEnd"/>
          </w:p>
        </w:tc>
        <w:tc>
          <w:tcPr>
            <w:tcW w:w="4111" w:type="dxa"/>
            <w:tcBorders>
              <w:top w:val="single" w:sz="4" w:space="0" w:color="auto"/>
              <w:left w:val="nil"/>
              <w:bottom w:val="single" w:sz="4" w:space="0" w:color="auto"/>
              <w:right w:val="single" w:sz="4" w:space="0" w:color="000000"/>
            </w:tcBorders>
            <w:vAlign w:val="center"/>
          </w:tcPr>
          <w:p w14:paraId="240336C4" w14:textId="2CABDD22" w:rsidR="00ED4D28" w:rsidRPr="00CF3835" w:rsidRDefault="00ED4D28"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a la supervisión componente Ambiental EDU</w:t>
            </w:r>
          </w:p>
        </w:tc>
      </w:tr>
      <w:tr w:rsidR="00ED4D28" w:rsidRPr="00CF3835" w14:paraId="3E02DDD2" w14:textId="77777777" w:rsidTr="00E02F60">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06CF3493" w14:textId="635C792F" w:rsidR="00ED4D28" w:rsidRPr="00CF3835" w:rsidRDefault="00ED4D28"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Paola Marinez</w:t>
            </w:r>
          </w:p>
        </w:tc>
        <w:tc>
          <w:tcPr>
            <w:tcW w:w="4111" w:type="dxa"/>
            <w:tcBorders>
              <w:top w:val="single" w:sz="4" w:space="0" w:color="auto"/>
              <w:left w:val="nil"/>
              <w:bottom w:val="single" w:sz="4" w:space="0" w:color="auto"/>
              <w:right w:val="single" w:sz="4" w:space="0" w:color="000000"/>
            </w:tcBorders>
            <w:vAlign w:val="center"/>
          </w:tcPr>
          <w:p w14:paraId="5620A911" w14:textId="536677A0" w:rsidR="00ED4D28" w:rsidRPr="00CF3835" w:rsidRDefault="00ED4D28"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a la supervisión componente Forestal EDU</w:t>
            </w:r>
          </w:p>
        </w:tc>
      </w:tr>
      <w:tr w:rsidR="000267C9" w:rsidRPr="00CF3835" w14:paraId="4483F2D5" w14:textId="77777777" w:rsidTr="00E02F60">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695534F5" w14:textId="52F5921A" w:rsidR="000267C9" w:rsidRPr="00CF3835" w:rsidRDefault="000267C9" w:rsidP="00CF3835">
            <w:pPr>
              <w:ind w:hanging="2"/>
              <w:jc w:val="both"/>
              <w:rPr>
                <w:rFonts w:ascii="Arial Narrow" w:hAnsi="Arial Narrow"/>
                <w:sz w:val="22"/>
              </w:rPr>
            </w:pPr>
            <w:r w:rsidRPr="00CF3835">
              <w:rPr>
                <w:rFonts w:ascii="Arial Narrow" w:eastAsia="Arial Narrow" w:hAnsi="Arial Narrow" w:cs="Arial Narrow"/>
                <w:sz w:val="22"/>
                <w:szCs w:val="22"/>
              </w:rPr>
              <w:t>Alexandra García</w:t>
            </w:r>
          </w:p>
        </w:tc>
        <w:tc>
          <w:tcPr>
            <w:tcW w:w="4111" w:type="dxa"/>
            <w:tcBorders>
              <w:top w:val="single" w:sz="4" w:space="0" w:color="auto"/>
              <w:left w:val="nil"/>
              <w:bottom w:val="single" w:sz="4" w:space="0" w:color="auto"/>
              <w:right w:val="single" w:sz="4" w:space="0" w:color="000000"/>
            </w:tcBorders>
            <w:vAlign w:val="center"/>
          </w:tcPr>
          <w:p w14:paraId="04DD9AB0" w14:textId="6CCD3AEE" w:rsidR="000267C9" w:rsidRPr="00CF3835" w:rsidRDefault="000267C9"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a la supervisión componente SST EDU</w:t>
            </w:r>
          </w:p>
        </w:tc>
      </w:tr>
      <w:tr w:rsidR="0009113B" w:rsidRPr="00CF3835" w14:paraId="6C81F76A" w14:textId="77777777" w:rsidTr="00E02F60">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7C85F747" w14:textId="287B2E96" w:rsidR="0009113B" w:rsidRPr="00CF3835" w:rsidRDefault="0009113B" w:rsidP="00CF3835">
            <w:pPr>
              <w:ind w:hanging="2"/>
              <w:jc w:val="both"/>
              <w:rPr>
                <w:rFonts w:ascii="Arial Narrow" w:eastAsia="Arial Narrow" w:hAnsi="Arial Narrow" w:cs="Arial Narrow"/>
                <w:sz w:val="22"/>
                <w:szCs w:val="22"/>
              </w:rPr>
            </w:pPr>
            <w:proofErr w:type="spellStart"/>
            <w:r w:rsidRPr="00CF3835">
              <w:rPr>
                <w:rFonts w:ascii="Arial Narrow" w:eastAsia="Arial Narrow" w:hAnsi="Arial Narrow" w:cs="Arial Narrow"/>
                <w:sz w:val="22"/>
                <w:szCs w:val="22"/>
              </w:rPr>
              <w:t>Jailer</w:t>
            </w:r>
            <w:proofErr w:type="spellEnd"/>
            <w:r w:rsidRPr="00CF3835">
              <w:rPr>
                <w:rFonts w:ascii="Arial Narrow" w:eastAsia="Arial Narrow" w:hAnsi="Arial Narrow" w:cs="Arial Narrow"/>
                <w:sz w:val="22"/>
                <w:szCs w:val="22"/>
              </w:rPr>
              <w:t xml:space="preserve"> Vahos</w:t>
            </w:r>
          </w:p>
        </w:tc>
        <w:tc>
          <w:tcPr>
            <w:tcW w:w="4111" w:type="dxa"/>
            <w:tcBorders>
              <w:top w:val="single" w:sz="4" w:space="0" w:color="auto"/>
              <w:left w:val="nil"/>
              <w:bottom w:val="single" w:sz="4" w:space="0" w:color="auto"/>
              <w:right w:val="single" w:sz="4" w:space="0" w:color="000000"/>
            </w:tcBorders>
            <w:vAlign w:val="center"/>
          </w:tcPr>
          <w:p w14:paraId="3A6C6C42" w14:textId="3F6DA390" w:rsidR="0009113B" w:rsidRPr="00CF3835" w:rsidRDefault="0009113B"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a la supervisión componente SST EDU</w:t>
            </w:r>
          </w:p>
        </w:tc>
      </w:tr>
      <w:tr w:rsidR="0009113B" w:rsidRPr="00CF3835" w14:paraId="7C1D3B8D" w14:textId="77777777" w:rsidTr="00E02F60">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6ACCB0E7" w14:textId="41AE231D" w:rsidR="0009113B" w:rsidRPr="00CF3835" w:rsidRDefault="0009113B"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Wilson Avendaño </w:t>
            </w:r>
          </w:p>
        </w:tc>
        <w:tc>
          <w:tcPr>
            <w:tcW w:w="4111" w:type="dxa"/>
            <w:tcBorders>
              <w:top w:val="single" w:sz="4" w:space="0" w:color="auto"/>
              <w:left w:val="nil"/>
              <w:bottom w:val="single" w:sz="4" w:space="0" w:color="auto"/>
              <w:right w:val="single" w:sz="4" w:space="0" w:color="000000"/>
            </w:tcBorders>
            <w:vAlign w:val="center"/>
          </w:tcPr>
          <w:p w14:paraId="49AB7877" w14:textId="0AFCFADD" w:rsidR="0009113B" w:rsidRPr="00CF3835" w:rsidRDefault="0009113B"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Coordinador contrato interadministrativo EDU - SIF</w:t>
            </w:r>
          </w:p>
        </w:tc>
      </w:tr>
      <w:tr w:rsidR="00B55F66" w:rsidRPr="00CF3835" w14:paraId="3D46F785" w14:textId="77777777" w:rsidTr="00E02F60">
        <w:trPr>
          <w:trHeight w:val="20"/>
        </w:trPr>
        <w:tc>
          <w:tcPr>
            <w:tcW w:w="4536" w:type="dxa"/>
            <w:tcBorders>
              <w:top w:val="single" w:sz="4" w:space="0" w:color="auto"/>
              <w:left w:val="single" w:sz="4" w:space="0" w:color="000000"/>
              <w:bottom w:val="single" w:sz="4" w:space="0" w:color="auto"/>
              <w:right w:val="single" w:sz="4" w:space="0" w:color="000000"/>
            </w:tcBorders>
            <w:vAlign w:val="center"/>
          </w:tcPr>
          <w:p w14:paraId="6B35E59F" w14:textId="629C88A0" w:rsidR="00B55F66" w:rsidRPr="00CF3835" w:rsidRDefault="00B55F6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Paula Ospina</w:t>
            </w:r>
          </w:p>
        </w:tc>
        <w:tc>
          <w:tcPr>
            <w:tcW w:w="4111" w:type="dxa"/>
            <w:tcBorders>
              <w:top w:val="single" w:sz="4" w:space="0" w:color="auto"/>
              <w:left w:val="nil"/>
              <w:bottom w:val="single" w:sz="4" w:space="0" w:color="auto"/>
              <w:right w:val="single" w:sz="4" w:space="0" w:color="000000"/>
            </w:tcBorders>
            <w:vAlign w:val="center"/>
          </w:tcPr>
          <w:p w14:paraId="0DB6EA4B" w14:textId="466DAD05" w:rsidR="00B55F66" w:rsidRPr="00CF3835" w:rsidRDefault="00B55F6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Apoyo a la supervisión componente Social EDU</w:t>
            </w:r>
          </w:p>
        </w:tc>
      </w:tr>
    </w:tbl>
    <w:p w14:paraId="72A24282" w14:textId="77777777" w:rsidR="003934CC" w:rsidRPr="00CF3835" w:rsidRDefault="003934CC" w:rsidP="00CF3835">
      <w:pPr>
        <w:ind w:hanging="2"/>
        <w:jc w:val="both"/>
        <w:rPr>
          <w:rFonts w:ascii="Arial Narrow" w:eastAsia="Arial Narrow" w:hAnsi="Arial Narrow" w:cs="Arial Narrow"/>
          <w:sz w:val="22"/>
          <w:szCs w:val="22"/>
        </w:rPr>
      </w:pPr>
    </w:p>
    <w:p w14:paraId="390036E6" w14:textId="11DF782C" w:rsidR="00F1048C" w:rsidRPr="00CF3835" w:rsidRDefault="00C828BE"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Por la interventoría: </w:t>
      </w:r>
      <w:r w:rsidR="00491511" w:rsidRPr="00CF3835">
        <w:rPr>
          <w:rFonts w:ascii="Arial Narrow" w:eastAsia="Arial Narrow" w:hAnsi="Arial Narrow" w:cs="Arial Narrow"/>
          <w:i/>
          <w:sz w:val="22"/>
          <w:szCs w:val="22"/>
        </w:rPr>
        <w:t xml:space="preserve">Consorcio </w:t>
      </w:r>
      <w:proofErr w:type="spellStart"/>
      <w:r w:rsidR="00491511" w:rsidRPr="00CF3835">
        <w:rPr>
          <w:rFonts w:ascii="Arial Narrow" w:eastAsia="Arial Narrow" w:hAnsi="Arial Narrow" w:cs="Arial Narrow"/>
          <w:i/>
          <w:sz w:val="22"/>
          <w:szCs w:val="22"/>
        </w:rPr>
        <w:t>Tracon</w:t>
      </w:r>
      <w:proofErr w:type="spellEnd"/>
      <w:r w:rsidR="00491511" w:rsidRPr="00CF3835">
        <w:rPr>
          <w:rFonts w:ascii="Arial Narrow" w:eastAsia="Arial Narrow" w:hAnsi="Arial Narrow" w:cs="Arial Narrow"/>
          <w:i/>
          <w:sz w:val="22"/>
          <w:szCs w:val="22"/>
        </w:rPr>
        <w:t xml:space="preserve"> 77</w:t>
      </w:r>
      <w:r w:rsidRPr="00CF3835">
        <w:rPr>
          <w:rFonts w:ascii="Arial Narrow" w:eastAsia="Arial Narrow" w:hAnsi="Arial Narrow" w:cs="Arial Narrow"/>
          <w:sz w:val="22"/>
          <w:szCs w:val="22"/>
        </w:rPr>
        <w:t xml:space="preserve">   </w:t>
      </w:r>
    </w:p>
    <w:p w14:paraId="5846DD7C" w14:textId="77777777" w:rsidR="00F1048C" w:rsidRPr="00CF3835" w:rsidRDefault="00F1048C" w:rsidP="00CF3835">
      <w:pPr>
        <w:ind w:hanging="2"/>
        <w:jc w:val="both"/>
        <w:rPr>
          <w:rFonts w:ascii="Arial Narrow" w:eastAsia="Arial Narrow" w:hAnsi="Arial Narrow" w:cs="Arial Narrow"/>
          <w:sz w:val="22"/>
          <w:szCs w:val="22"/>
        </w:rPr>
      </w:pPr>
    </w:p>
    <w:tbl>
      <w:tblPr>
        <w:tblStyle w:val="6"/>
        <w:tblW w:w="8642" w:type="dxa"/>
        <w:jc w:val="center"/>
        <w:tblInd w:w="0" w:type="dxa"/>
        <w:tblLayout w:type="fixed"/>
        <w:tblLook w:val="0000" w:firstRow="0" w:lastRow="0" w:firstColumn="0" w:lastColumn="0" w:noHBand="0" w:noVBand="0"/>
      </w:tblPr>
      <w:tblGrid>
        <w:gridCol w:w="4248"/>
        <w:gridCol w:w="4394"/>
      </w:tblGrid>
      <w:tr w:rsidR="00196980" w:rsidRPr="00CF3835" w14:paraId="238651F8" w14:textId="77777777" w:rsidTr="00041FEF">
        <w:trPr>
          <w:trHeight w:val="20"/>
          <w:tblHeader/>
          <w:jc w:val="center"/>
        </w:trPr>
        <w:tc>
          <w:tcPr>
            <w:tcW w:w="4248"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31ABC646" w14:textId="77777777"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b/>
                <w:sz w:val="22"/>
                <w:szCs w:val="22"/>
              </w:rPr>
              <w:t>NOMBRE</w:t>
            </w:r>
          </w:p>
        </w:tc>
        <w:tc>
          <w:tcPr>
            <w:tcW w:w="4394" w:type="dxa"/>
            <w:tcBorders>
              <w:top w:val="single" w:sz="4" w:space="0" w:color="000000"/>
              <w:left w:val="nil"/>
              <w:bottom w:val="single" w:sz="4" w:space="0" w:color="000000"/>
              <w:right w:val="single" w:sz="4" w:space="0" w:color="000000"/>
            </w:tcBorders>
            <w:shd w:val="clear" w:color="auto" w:fill="A6A6A6"/>
            <w:vAlign w:val="center"/>
          </w:tcPr>
          <w:p w14:paraId="25E2384F" w14:textId="77777777"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b/>
                <w:sz w:val="22"/>
                <w:szCs w:val="22"/>
              </w:rPr>
              <w:t>CARGO</w:t>
            </w:r>
          </w:p>
        </w:tc>
      </w:tr>
      <w:tr w:rsidR="00196980" w:rsidRPr="00CF3835" w14:paraId="030CC102" w14:textId="77777777" w:rsidTr="00041FEF">
        <w:trPr>
          <w:trHeight w:val="20"/>
          <w:jc w:val="center"/>
        </w:trPr>
        <w:tc>
          <w:tcPr>
            <w:tcW w:w="4248" w:type="dxa"/>
            <w:tcBorders>
              <w:top w:val="nil"/>
              <w:left w:val="single" w:sz="4" w:space="0" w:color="000000"/>
              <w:bottom w:val="single" w:sz="4" w:space="0" w:color="000000"/>
              <w:right w:val="single" w:sz="4" w:space="0" w:color="000000"/>
            </w:tcBorders>
            <w:vAlign w:val="center"/>
          </w:tcPr>
          <w:p w14:paraId="73034ADE" w14:textId="084CEF95"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Luisa Fernanda Guerra </w:t>
            </w:r>
          </w:p>
        </w:tc>
        <w:tc>
          <w:tcPr>
            <w:tcW w:w="4394" w:type="dxa"/>
            <w:tcBorders>
              <w:top w:val="nil"/>
              <w:left w:val="nil"/>
              <w:bottom w:val="single" w:sz="4" w:space="0" w:color="000000"/>
              <w:right w:val="single" w:sz="4" w:space="0" w:color="000000"/>
            </w:tcBorders>
            <w:vAlign w:val="center"/>
          </w:tcPr>
          <w:p w14:paraId="605C1431" w14:textId="62BDD9A1"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Residente Social </w:t>
            </w:r>
          </w:p>
        </w:tc>
      </w:tr>
      <w:tr w:rsidR="00196980" w:rsidRPr="00CF3835" w14:paraId="38B60B2F" w14:textId="77777777" w:rsidTr="00041FEF">
        <w:trPr>
          <w:trHeight w:val="20"/>
          <w:jc w:val="center"/>
        </w:trPr>
        <w:tc>
          <w:tcPr>
            <w:tcW w:w="4248" w:type="dxa"/>
            <w:tcBorders>
              <w:top w:val="nil"/>
              <w:left w:val="single" w:sz="4" w:space="0" w:color="000000"/>
              <w:bottom w:val="single" w:sz="4" w:space="0" w:color="000000"/>
              <w:right w:val="single" w:sz="4" w:space="0" w:color="000000"/>
            </w:tcBorders>
            <w:vAlign w:val="center"/>
          </w:tcPr>
          <w:p w14:paraId="1B551F27" w14:textId="1E4739AF"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Adriana Manco </w:t>
            </w:r>
          </w:p>
        </w:tc>
        <w:tc>
          <w:tcPr>
            <w:tcW w:w="4394" w:type="dxa"/>
            <w:tcBorders>
              <w:top w:val="nil"/>
              <w:left w:val="nil"/>
              <w:bottom w:val="single" w:sz="4" w:space="0" w:color="000000"/>
              <w:right w:val="single" w:sz="4" w:space="0" w:color="000000"/>
            </w:tcBorders>
            <w:vAlign w:val="center"/>
          </w:tcPr>
          <w:p w14:paraId="2B98E234" w14:textId="718E1F9D"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Residente SST </w:t>
            </w:r>
          </w:p>
        </w:tc>
      </w:tr>
      <w:tr w:rsidR="00196980" w:rsidRPr="00CF3835" w14:paraId="3C286AF3" w14:textId="77777777" w:rsidTr="00041FEF">
        <w:trPr>
          <w:trHeight w:val="20"/>
          <w:jc w:val="center"/>
        </w:trPr>
        <w:tc>
          <w:tcPr>
            <w:tcW w:w="4248" w:type="dxa"/>
            <w:tcBorders>
              <w:top w:val="single" w:sz="4" w:space="0" w:color="000000"/>
              <w:left w:val="single" w:sz="4" w:space="0" w:color="000000"/>
              <w:bottom w:val="single" w:sz="4" w:space="0" w:color="000000"/>
              <w:right w:val="single" w:sz="4" w:space="0" w:color="000000"/>
            </w:tcBorders>
            <w:vAlign w:val="center"/>
          </w:tcPr>
          <w:p w14:paraId="3AD7EE2E" w14:textId="36BFD8A5"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Carlos Andrés Dávila C. </w:t>
            </w:r>
          </w:p>
        </w:tc>
        <w:tc>
          <w:tcPr>
            <w:tcW w:w="4394" w:type="dxa"/>
            <w:tcBorders>
              <w:top w:val="single" w:sz="4" w:space="0" w:color="000000"/>
              <w:left w:val="nil"/>
              <w:bottom w:val="single" w:sz="4" w:space="0" w:color="000000"/>
              <w:right w:val="single" w:sz="4" w:space="0" w:color="000000"/>
            </w:tcBorders>
            <w:vAlign w:val="center"/>
          </w:tcPr>
          <w:p w14:paraId="08D927F7" w14:textId="3BCDFE75"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Residente Ambiental </w:t>
            </w:r>
          </w:p>
        </w:tc>
      </w:tr>
      <w:tr w:rsidR="00196980" w:rsidRPr="00CF3835" w14:paraId="7FA24197" w14:textId="77777777" w:rsidTr="00041FEF">
        <w:trPr>
          <w:trHeight w:val="20"/>
          <w:jc w:val="center"/>
        </w:trPr>
        <w:tc>
          <w:tcPr>
            <w:tcW w:w="4248" w:type="dxa"/>
            <w:tcBorders>
              <w:top w:val="single" w:sz="4" w:space="0" w:color="000000"/>
              <w:left w:val="single" w:sz="4" w:space="0" w:color="000000"/>
              <w:bottom w:val="single" w:sz="4" w:space="0" w:color="000000"/>
              <w:right w:val="single" w:sz="4" w:space="0" w:color="000000"/>
            </w:tcBorders>
          </w:tcPr>
          <w:p w14:paraId="36A47831" w14:textId="36B4D960"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Luisa Fernanda Cossio </w:t>
            </w:r>
          </w:p>
        </w:tc>
        <w:tc>
          <w:tcPr>
            <w:tcW w:w="4394" w:type="dxa"/>
            <w:tcBorders>
              <w:top w:val="single" w:sz="4" w:space="0" w:color="000000"/>
              <w:left w:val="nil"/>
              <w:bottom w:val="single" w:sz="4" w:space="0" w:color="000000"/>
              <w:right w:val="single" w:sz="4" w:space="0" w:color="000000"/>
            </w:tcBorders>
          </w:tcPr>
          <w:p w14:paraId="487EF829" w14:textId="37CAA5CD" w:rsidR="00196980" w:rsidRPr="00CF3835" w:rsidRDefault="007C1556"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Representante Legal</w:t>
            </w:r>
            <w:r w:rsidR="00196980" w:rsidRPr="00CF3835">
              <w:rPr>
                <w:rFonts w:ascii="Arial Narrow" w:eastAsia="Arial Narrow" w:hAnsi="Arial Narrow" w:cs="Arial Narrow"/>
                <w:sz w:val="22"/>
                <w:szCs w:val="22"/>
              </w:rPr>
              <w:t xml:space="preserve"> </w:t>
            </w:r>
          </w:p>
        </w:tc>
      </w:tr>
      <w:tr w:rsidR="00196980" w:rsidRPr="00CF3835" w14:paraId="40A6B43A" w14:textId="77777777" w:rsidTr="00041FEF">
        <w:trPr>
          <w:trHeight w:val="20"/>
          <w:jc w:val="center"/>
        </w:trPr>
        <w:tc>
          <w:tcPr>
            <w:tcW w:w="4248" w:type="dxa"/>
            <w:tcBorders>
              <w:top w:val="nil"/>
              <w:left w:val="single" w:sz="4" w:space="0" w:color="000000"/>
              <w:bottom w:val="single" w:sz="4" w:space="0" w:color="000000"/>
              <w:right w:val="single" w:sz="4" w:space="0" w:color="000000"/>
            </w:tcBorders>
            <w:vAlign w:val="center"/>
          </w:tcPr>
          <w:p w14:paraId="0EBB4A0D" w14:textId="0D1F02BB"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Juan Diego Cardona </w:t>
            </w:r>
          </w:p>
        </w:tc>
        <w:tc>
          <w:tcPr>
            <w:tcW w:w="4394" w:type="dxa"/>
            <w:tcBorders>
              <w:top w:val="nil"/>
              <w:left w:val="nil"/>
              <w:bottom w:val="single" w:sz="4" w:space="0" w:color="000000"/>
              <w:right w:val="single" w:sz="4" w:space="0" w:color="000000"/>
            </w:tcBorders>
            <w:vAlign w:val="center"/>
          </w:tcPr>
          <w:p w14:paraId="42148281" w14:textId="6F2DB356"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Director Técnico </w:t>
            </w:r>
          </w:p>
        </w:tc>
      </w:tr>
      <w:tr w:rsidR="00196980" w:rsidRPr="00CF3835" w14:paraId="2AD3B97D" w14:textId="77777777" w:rsidTr="00041FEF">
        <w:trPr>
          <w:trHeight w:val="20"/>
          <w:jc w:val="center"/>
        </w:trPr>
        <w:tc>
          <w:tcPr>
            <w:tcW w:w="4248" w:type="dxa"/>
            <w:tcBorders>
              <w:top w:val="single" w:sz="4" w:space="0" w:color="000000"/>
              <w:left w:val="single" w:sz="4" w:space="0" w:color="000000"/>
              <w:bottom w:val="single" w:sz="4" w:space="0" w:color="000000"/>
              <w:right w:val="single" w:sz="4" w:space="0" w:color="000000"/>
            </w:tcBorders>
            <w:vAlign w:val="center"/>
          </w:tcPr>
          <w:p w14:paraId="565CED2F" w14:textId="63DB2CC0"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Ana María Zapata </w:t>
            </w:r>
          </w:p>
        </w:tc>
        <w:tc>
          <w:tcPr>
            <w:tcW w:w="4394" w:type="dxa"/>
            <w:tcBorders>
              <w:top w:val="single" w:sz="4" w:space="0" w:color="000000"/>
              <w:left w:val="nil"/>
              <w:bottom w:val="single" w:sz="4" w:space="0" w:color="000000"/>
              <w:right w:val="single" w:sz="4" w:space="0" w:color="000000"/>
            </w:tcBorders>
            <w:vAlign w:val="center"/>
          </w:tcPr>
          <w:p w14:paraId="4604154A" w14:textId="7FB52ED2"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Profesional BIM </w:t>
            </w:r>
          </w:p>
        </w:tc>
      </w:tr>
      <w:tr w:rsidR="00196980" w:rsidRPr="00CF3835" w14:paraId="2BA56CBF" w14:textId="77777777" w:rsidTr="00041FEF">
        <w:trPr>
          <w:trHeight w:val="20"/>
          <w:jc w:val="center"/>
        </w:trPr>
        <w:tc>
          <w:tcPr>
            <w:tcW w:w="4248" w:type="dxa"/>
            <w:tcBorders>
              <w:top w:val="single" w:sz="4" w:space="0" w:color="000000"/>
              <w:left w:val="single" w:sz="4" w:space="0" w:color="000000"/>
              <w:bottom w:val="single" w:sz="4" w:space="0" w:color="000000"/>
              <w:right w:val="single" w:sz="4" w:space="0" w:color="000000"/>
            </w:tcBorders>
            <w:vAlign w:val="center"/>
          </w:tcPr>
          <w:p w14:paraId="2C0DA35E" w14:textId="4809CA3C"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lastRenderedPageBreak/>
              <w:t xml:space="preserve">Sergio Montoya </w:t>
            </w:r>
          </w:p>
        </w:tc>
        <w:tc>
          <w:tcPr>
            <w:tcW w:w="4394" w:type="dxa"/>
            <w:tcBorders>
              <w:top w:val="single" w:sz="4" w:space="0" w:color="000000"/>
              <w:left w:val="nil"/>
              <w:bottom w:val="single" w:sz="4" w:space="0" w:color="000000"/>
              <w:right w:val="single" w:sz="4" w:space="0" w:color="000000"/>
            </w:tcBorders>
            <w:vAlign w:val="center"/>
          </w:tcPr>
          <w:p w14:paraId="22411921" w14:textId="690C6FA4"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Director Urbanismo </w:t>
            </w:r>
          </w:p>
        </w:tc>
      </w:tr>
      <w:tr w:rsidR="00196980" w:rsidRPr="00CF3835" w14:paraId="39C8DFE4" w14:textId="77777777" w:rsidTr="00041FEF">
        <w:trPr>
          <w:trHeight w:val="20"/>
          <w:jc w:val="center"/>
        </w:trPr>
        <w:tc>
          <w:tcPr>
            <w:tcW w:w="4248" w:type="dxa"/>
            <w:tcBorders>
              <w:top w:val="single" w:sz="4" w:space="0" w:color="000000"/>
              <w:left w:val="single" w:sz="4" w:space="0" w:color="000000"/>
              <w:bottom w:val="single" w:sz="4" w:space="0" w:color="000000"/>
              <w:right w:val="single" w:sz="4" w:space="0" w:color="000000"/>
            </w:tcBorders>
            <w:vAlign w:val="center"/>
          </w:tcPr>
          <w:p w14:paraId="1BD8FFDA" w14:textId="46C271F1"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Miguel Herrera </w:t>
            </w:r>
          </w:p>
        </w:tc>
        <w:tc>
          <w:tcPr>
            <w:tcW w:w="4394" w:type="dxa"/>
            <w:tcBorders>
              <w:top w:val="single" w:sz="4" w:space="0" w:color="000000"/>
              <w:left w:val="nil"/>
              <w:bottom w:val="single" w:sz="4" w:space="0" w:color="000000"/>
              <w:right w:val="single" w:sz="4" w:space="0" w:color="000000"/>
            </w:tcBorders>
            <w:vAlign w:val="center"/>
          </w:tcPr>
          <w:p w14:paraId="6EDC051D" w14:textId="1B0945C5"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Coordinador </w:t>
            </w:r>
          </w:p>
        </w:tc>
      </w:tr>
    </w:tbl>
    <w:p w14:paraId="6AD71408" w14:textId="77777777" w:rsidR="00C46C4A" w:rsidRPr="00CF3835" w:rsidRDefault="00C46C4A" w:rsidP="00CF3835">
      <w:pPr>
        <w:jc w:val="both"/>
        <w:rPr>
          <w:rFonts w:ascii="Arial Narrow" w:eastAsia="Arial Narrow" w:hAnsi="Arial Narrow" w:cs="Arial Narrow"/>
          <w:sz w:val="22"/>
          <w:szCs w:val="22"/>
        </w:rPr>
      </w:pPr>
      <w:bookmarkStart w:id="1" w:name="_heading=h.30j0zll" w:colFirst="0" w:colLast="0"/>
      <w:bookmarkEnd w:id="1"/>
    </w:p>
    <w:p w14:paraId="63437443" w14:textId="13911828" w:rsidR="00F1048C" w:rsidRPr="00CF3835" w:rsidRDefault="00C828BE" w:rsidP="00CF3835">
      <w:pPr>
        <w:ind w:hanging="2"/>
        <w:jc w:val="both"/>
        <w:rPr>
          <w:rFonts w:ascii="Arial Narrow" w:eastAsia="Arial Narrow" w:hAnsi="Arial Narrow" w:cs="Arial Narrow"/>
          <w:i/>
          <w:sz w:val="22"/>
          <w:szCs w:val="22"/>
        </w:rPr>
      </w:pPr>
      <w:r w:rsidRPr="00CF3835">
        <w:rPr>
          <w:rFonts w:ascii="Arial Narrow" w:eastAsia="Arial Narrow" w:hAnsi="Arial Narrow" w:cs="Arial Narrow"/>
          <w:sz w:val="22"/>
          <w:szCs w:val="22"/>
        </w:rPr>
        <w:t xml:space="preserve">Por la empresa contratista: </w:t>
      </w:r>
      <w:r w:rsidR="00491511" w:rsidRPr="00CF3835">
        <w:rPr>
          <w:rFonts w:ascii="Arial Narrow" w:eastAsia="Arial Narrow" w:hAnsi="Arial Narrow" w:cs="Arial Narrow"/>
          <w:i/>
          <w:sz w:val="22"/>
          <w:szCs w:val="22"/>
        </w:rPr>
        <w:t>Consorcio CPP</w:t>
      </w:r>
    </w:p>
    <w:p w14:paraId="2DD007BB" w14:textId="77777777" w:rsidR="00F1048C" w:rsidRPr="00CF3835" w:rsidRDefault="00F1048C" w:rsidP="00CF3835">
      <w:pPr>
        <w:ind w:hanging="2"/>
        <w:jc w:val="both"/>
        <w:rPr>
          <w:rFonts w:ascii="Arial Narrow" w:eastAsia="Arial Narrow" w:hAnsi="Arial Narrow" w:cs="Arial Narrow"/>
          <w:sz w:val="22"/>
          <w:szCs w:val="22"/>
        </w:rPr>
      </w:pPr>
    </w:p>
    <w:tbl>
      <w:tblPr>
        <w:tblStyle w:val="5"/>
        <w:tblW w:w="8642" w:type="dxa"/>
        <w:jc w:val="center"/>
        <w:tblInd w:w="0" w:type="dxa"/>
        <w:tblLayout w:type="fixed"/>
        <w:tblLook w:val="0000" w:firstRow="0" w:lastRow="0" w:firstColumn="0" w:lastColumn="0" w:noHBand="0" w:noVBand="0"/>
      </w:tblPr>
      <w:tblGrid>
        <w:gridCol w:w="4537"/>
        <w:gridCol w:w="4105"/>
      </w:tblGrid>
      <w:tr w:rsidR="00196980" w:rsidRPr="00CF3835" w14:paraId="7F707209" w14:textId="77777777" w:rsidTr="00041FEF">
        <w:trPr>
          <w:trHeight w:val="20"/>
          <w:tblHeader/>
          <w:jc w:val="center"/>
        </w:trPr>
        <w:tc>
          <w:tcPr>
            <w:tcW w:w="4537"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20C55F29" w14:textId="77777777"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b/>
                <w:sz w:val="22"/>
                <w:szCs w:val="22"/>
              </w:rPr>
              <w:t>NOMBRE</w:t>
            </w:r>
          </w:p>
        </w:tc>
        <w:tc>
          <w:tcPr>
            <w:tcW w:w="4105" w:type="dxa"/>
            <w:tcBorders>
              <w:top w:val="single" w:sz="4" w:space="0" w:color="000000"/>
              <w:left w:val="nil"/>
              <w:bottom w:val="single" w:sz="4" w:space="0" w:color="000000"/>
              <w:right w:val="single" w:sz="4" w:space="0" w:color="000000"/>
            </w:tcBorders>
            <w:shd w:val="clear" w:color="auto" w:fill="A6A6A6"/>
            <w:vAlign w:val="center"/>
          </w:tcPr>
          <w:p w14:paraId="4EE073A5" w14:textId="77777777"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b/>
                <w:sz w:val="22"/>
                <w:szCs w:val="22"/>
              </w:rPr>
              <w:t>CARGO</w:t>
            </w:r>
          </w:p>
        </w:tc>
      </w:tr>
      <w:tr w:rsidR="00196980" w:rsidRPr="00CF3835" w14:paraId="1C975692"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17D3BE28" w14:textId="1399AE12"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Juan Carlos Restrepo</w:t>
            </w:r>
          </w:p>
        </w:tc>
        <w:tc>
          <w:tcPr>
            <w:tcW w:w="4105" w:type="dxa"/>
            <w:tcBorders>
              <w:top w:val="nil"/>
              <w:left w:val="nil"/>
              <w:bottom w:val="single" w:sz="4" w:space="0" w:color="000000"/>
              <w:right w:val="single" w:sz="4" w:space="0" w:color="000000"/>
            </w:tcBorders>
            <w:vAlign w:val="center"/>
          </w:tcPr>
          <w:p w14:paraId="3132B3D0" w14:textId="72C3F5E4"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Residente Ambiental </w:t>
            </w:r>
          </w:p>
        </w:tc>
      </w:tr>
      <w:tr w:rsidR="00196980" w:rsidRPr="00CF3835" w14:paraId="130565E4"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74E0D848" w14:textId="1691E304"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Alejandra Rúa </w:t>
            </w:r>
          </w:p>
        </w:tc>
        <w:tc>
          <w:tcPr>
            <w:tcW w:w="4105" w:type="dxa"/>
            <w:tcBorders>
              <w:top w:val="nil"/>
              <w:left w:val="nil"/>
              <w:bottom w:val="single" w:sz="4" w:space="0" w:color="000000"/>
              <w:right w:val="single" w:sz="4" w:space="0" w:color="000000"/>
            </w:tcBorders>
            <w:vAlign w:val="center"/>
          </w:tcPr>
          <w:p w14:paraId="70D6452A" w14:textId="204964BE"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Residente Social </w:t>
            </w:r>
          </w:p>
        </w:tc>
      </w:tr>
      <w:tr w:rsidR="00196980" w:rsidRPr="00CF3835" w14:paraId="0B3AA4C1"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5122A5B5" w14:textId="488A9396" w:rsidR="00196980" w:rsidRPr="00CF3835" w:rsidRDefault="00A06239"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José</w:t>
            </w:r>
            <w:r w:rsidR="00196980" w:rsidRPr="00CF3835">
              <w:rPr>
                <w:rFonts w:ascii="Arial Narrow" w:eastAsia="Arial Narrow" w:hAnsi="Arial Narrow" w:cs="Arial Narrow"/>
                <w:sz w:val="22"/>
                <w:szCs w:val="22"/>
              </w:rPr>
              <w:t xml:space="preserve"> Alejandro Duque </w:t>
            </w:r>
          </w:p>
        </w:tc>
        <w:tc>
          <w:tcPr>
            <w:tcW w:w="4105" w:type="dxa"/>
            <w:tcBorders>
              <w:top w:val="nil"/>
              <w:left w:val="nil"/>
              <w:bottom w:val="single" w:sz="4" w:space="0" w:color="000000"/>
              <w:right w:val="single" w:sz="4" w:space="0" w:color="000000"/>
            </w:tcBorders>
            <w:vAlign w:val="center"/>
          </w:tcPr>
          <w:p w14:paraId="393BEE57" w14:textId="1EBBEFF1"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Coordinador</w:t>
            </w:r>
          </w:p>
        </w:tc>
      </w:tr>
      <w:tr w:rsidR="00196980" w:rsidRPr="00CF3835" w14:paraId="7C4DF8CF"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63CF3AB5" w14:textId="3D4B9CF3"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Santiago Gutiérrez </w:t>
            </w:r>
          </w:p>
        </w:tc>
        <w:tc>
          <w:tcPr>
            <w:tcW w:w="4105" w:type="dxa"/>
            <w:tcBorders>
              <w:top w:val="nil"/>
              <w:left w:val="nil"/>
              <w:bottom w:val="single" w:sz="4" w:space="0" w:color="000000"/>
              <w:right w:val="single" w:sz="4" w:space="0" w:color="000000"/>
            </w:tcBorders>
            <w:vAlign w:val="center"/>
          </w:tcPr>
          <w:p w14:paraId="200C0D3E" w14:textId="72D89793"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Gerente Técnico (</w:t>
            </w:r>
            <w:proofErr w:type="spellStart"/>
            <w:r w:rsidRPr="00CF3835">
              <w:rPr>
                <w:rFonts w:ascii="Arial Narrow" w:eastAsia="Arial Narrow" w:hAnsi="Arial Narrow" w:cs="Arial Narrow"/>
                <w:sz w:val="22"/>
                <w:szCs w:val="22"/>
              </w:rPr>
              <w:t>Conintel</w:t>
            </w:r>
            <w:proofErr w:type="spellEnd"/>
            <w:r w:rsidRPr="00CF3835">
              <w:rPr>
                <w:rFonts w:ascii="Arial Narrow" w:eastAsia="Arial Narrow" w:hAnsi="Arial Narrow" w:cs="Arial Narrow"/>
                <w:sz w:val="22"/>
                <w:szCs w:val="22"/>
              </w:rPr>
              <w:t>)</w:t>
            </w:r>
          </w:p>
        </w:tc>
      </w:tr>
      <w:tr w:rsidR="00196980" w:rsidRPr="00CF3835" w14:paraId="5D574EEB"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76351F24" w14:textId="44010912" w:rsidR="00196980" w:rsidRPr="00CF3835" w:rsidRDefault="0009113B" w:rsidP="00CF3835">
            <w:pPr>
              <w:ind w:hanging="2"/>
              <w:jc w:val="both"/>
              <w:rPr>
                <w:rFonts w:ascii="Arial Narrow" w:eastAsia="Arial Narrow" w:hAnsi="Arial Narrow" w:cs="Arial Narrow"/>
                <w:sz w:val="22"/>
                <w:szCs w:val="22"/>
              </w:rPr>
            </w:pPr>
            <w:proofErr w:type="spellStart"/>
            <w:r w:rsidRPr="00CF3835">
              <w:rPr>
                <w:rFonts w:ascii="Arial Narrow" w:eastAsia="Arial Narrow" w:hAnsi="Arial Narrow" w:cs="Arial Narrow"/>
                <w:sz w:val="22"/>
                <w:szCs w:val="22"/>
              </w:rPr>
              <w:t>Kellys</w:t>
            </w:r>
            <w:proofErr w:type="spellEnd"/>
            <w:r w:rsidRPr="00CF3835">
              <w:rPr>
                <w:rFonts w:ascii="Arial Narrow" w:eastAsia="Arial Narrow" w:hAnsi="Arial Narrow" w:cs="Arial Narrow"/>
                <w:sz w:val="22"/>
                <w:szCs w:val="22"/>
              </w:rPr>
              <w:t xml:space="preserve"> </w:t>
            </w:r>
            <w:proofErr w:type="spellStart"/>
            <w:r w:rsidRPr="00CF3835">
              <w:rPr>
                <w:rFonts w:ascii="Arial Narrow" w:eastAsia="Arial Narrow" w:hAnsi="Arial Narrow" w:cs="Arial Narrow"/>
                <w:sz w:val="22"/>
                <w:szCs w:val="22"/>
              </w:rPr>
              <w:t>Alvarez</w:t>
            </w:r>
            <w:proofErr w:type="spellEnd"/>
          </w:p>
        </w:tc>
        <w:tc>
          <w:tcPr>
            <w:tcW w:w="4105" w:type="dxa"/>
            <w:tcBorders>
              <w:top w:val="nil"/>
              <w:left w:val="nil"/>
              <w:bottom w:val="single" w:sz="4" w:space="0" w:color="000000"/>
              <w:right w:val="single" w:sz="4" w:space="0" w:color="000000"/>
            </w:tcBorders>
            <w:vAlign w:val="center"/>
          </w:tcPr>
          <w:p w14:paraId="6EF8B22B" w14:textId="6434A3F1"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Residente SST</w:t>
            </w:r>
          </w:p>
        </w:tc>
      </w:tr>
      <w:tr w:rsidR="007D5DBC" w:rsidRPr="00CF3835" w14:paraId="693FEA24"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22CBD6FA" w14:textId="3E492DAC" w:rsidR="007D5DBC" w:rsidRPr="00CF3835" w:rsidRDefault="007D5DBC"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Marcela Cardona</w:t>
            </w:r>
          </w:p>
        </w:tc>
        <w:tc>
          <w:tcPr>
            <w:tcW w:w="4105" w:type="dxa"/>
            <w:tcBorders>
              <w:top w:val="nil"/>
              <w:left w:val="nil"/>
              <w:bottom w:val="single" w:sz="4" w:space="0" w:color="000000"/>
              <w:right w:val="single" w:sz="4" w:space="0" w:color="000000"/>
            </w:tcBorders>
            <w:vAlign w:val="center"/>
          </w:tcPr>
          <w:p w14:paraId="0102F364" w14:textId="625536EA" w:rsidR="007D5DBC" w:rsidRPr="00CF3835" w:rsidRDefault="007D5DBC"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Directora Urbanismo</w:t>
            </w:r>
          </w:p>
        </w:tc>
      </w:tr>
      <w:tr w:rsidR="00196980" w:rsidRPr="00CF3835" w14:paraId="1DFB05D0" w14:textId="77777777" w:rsidTr="00041FEF">
        <w:trPr>
          <w:trHeight w:val="20"/>
          <w:jc w:val="center"/>
        </w:trPr>
        <w:tc>
          <w:tcPr>
            <w:tcW w:w="4537" w:type="dxa"/>
            <w:tcBorders>
              <w:top w:val="nil"/>
              <w:left w:val="single" w:sz="4" w:space="0" w:color="000000"/>
              <w:bottom w:val="single" w:sz="4" w:space="0" w:color="000000"/>
              <w:right w:val="single" w:sz="4" w:space="0" w:color="000000"/>
            </w:tcBorders>
            <w:vAlign w:val="center"/>
          </w:tcPr>
          <w:p w14:paraId="797B6988" w14:textId="0F986C43" w:rsidR="00196980" w:rsidRPr="00CF3835" w:rsidRDefault="00E14728"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John Jairo Giraldo</w:t>
            </w:r>
          </w:p>
        </w:tc>
        <w:tc>
          <w:tcPr>
            <w:tcW w:w="4105" w:type="dxa"/>
            <w:tcBorders>
              <w:top w:val="nil"/>
              <w:left w:val="nil"/>
              <w:bottom w:val="single" w:sz="4" w:space="0" w:color="000000"/>
              <w:right w:val="single" w:sz="4" w:space="0" w:color="000000"/>
            </w:tcBorders>
            <w:vAlign w:val="center"/>
          </w:tcPr>
          <w:p w14:paraId="0E8C7049" w14:textId="7A28A637" w:rsidR="00196980" w:rsidRPr="00CF3835" w:rsidRDefault="00196980"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Directo</w:t>
            </w:r>
            <w:r w:rsidR="007D5DBC" w:rsidRPr="00CF3835">
              <w:rPr>
                <w:rFonts w:ascii="Arial Narrow" w:eastAsia="Arial Narrow" w:hAnsi="Arial Narrow" w:cs="Arial Narrow"/>
                <w:sz w:val="22"/>
                <w:szCs w:val="22"/>
              </w:rPr>
              <w:t>r</w:t>
            </w:r>
            <w:r w:rsidRPr="00CF3835">
              <w:rPr>
                <w:rFonts w:ascii="Arial Narrow" w:eastAsia="Arial Narrow" w:hAnsi="Arial Narrow" w:cs="Arial Narrow"/>
                <w:sz w:val="22"/>
                <w:szCs w:val="22"/>
              </w:rPr>
              <w:t xml:space="preserve"> Técnico</w:t>
            </w:r>
          </w:p>
        </w:tc>
      </w:tr>
    </w:tbl>
    <w:p w14:paraId="4DD6D146" w14:textId="77777777" w:rsidR="00F1048C" w:rsidRPr="00CF3835" w:rsidRDefault="00F1048C" w:rsidP="00CF3835">
      <w:pPr>
        <w:ind w:hanging="2"/>
        <w:jc w:val="both"/>
        <w:rPr>
          <w:rFonts w:ascii="Arial Narrow" w:eastAsia="Arial Narrow" w:hAnsi="Arial Narrow" w:cs="Arial Narrow"/>
          <w:sz w:val="22"/>
          <w:szCs w:val="22"/>
        </w:rPr>
      </w:pPr>
    </w:p>
    <w:p w14:paraId="0CDD8EFA" w14:textId="77777777" w:rsidR="00F1048C" w:rsidRPr="00CF3835" w:rsidRDefault="00C828BE" w:rsidP="00CF3835">
      <w:pPr>
        <w:ind w:hanging="2"/>
        <w:jc w:val="both"/>
        <w:rPr>
          <w:rFonts w:ascii="Arial Narrow" w:eastAsia="Arial Narrow" w:hAnsi="Arial Narrow" w:cs="Arial Narrow"/>
          <w:sz w:val="22"/>
          <w:szCs w:val="22"/>
        </w:rPr>
      </w:pPr>
      <w:r w:rsidRPr="00CF3835">
        <w:rPr>
          <w:rFonts w:ascii="Arial Narrow" w:eastAsia="Arial Narrow" w:hAnsi="Arial Narrow" w:cs="Arial Narrow"/>
          <w:sz w:val="22"/>
          <w:szCs w:val="22"/>
        </w:rPr>
        <w:t>Se inicia el Comité de Obra con el siguiente orden del día:</w:t>
      </w:r>
    </w:p>
    <w:p w14:paraId="2AC2C578" w14:textId="77777777" w:rsidR="00F1048C" w:rsidRPr="00CF3835" w:rsidRDefault="00F1048C" w:rsidP="00CF3835">
      <w:pPr>
        <w:jc w:val="both"/>
        <w:rPr>
          <w:rFonts w:ascii="Arial Narrow" w:eastAsia="Arial Narrow" w:hAnsi="Arial Narrow" w:cs="Arial Narrow"/>
          <w:sz w:val="14"/>
          <w:szCs w:val="14"/>
        </w:rPr>
      </w:pPr>
    </w:p>
    <w:p w14:paraId="4E8828A3" w14:textId="0A83BEA0" w:rsidR="00F7425F" w:rsidRPr="00CF3835" w:rsidRDefault="00F7425F" w:rsidP="00CF3835">
      <w:pPr>
        <w:numPr>
          <w:ilvl w:val="0"/>
          <w:numId w:val="1"/>
        </w:numPr>
        <w:pBdr>
          <w:top w:val="nil"/>
          <w:left w:val="nil"/>
          <w:bottom w:val="nil"/>
          <w:right w:val="nil"/>
          <w:between w:val="nil"/>
        </w:pBdr>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Comité técnico</w:t>
      </w:r>
    </w:p>
    <w:p w14:paraId="330B9E6C" w14:textId="77777777" w:rsidR="00F7425F" w:rsidRPr="00CF3835" w:rsidRDefault="00F7425F" w:rsidP="00CF3835">
      <w:pPr>
        <w:pStyle w:val="Prrafodelista"/>
        <w:numPr>
          <w:ilvl w:val="1"/>
          <w:numId w:val="1"/>
        </w:numPr>
        <w:pBdr>
          <w:top w:val="nil"/>
          <w:left w:val="nil"/>
          <w:bottom w:val="nil"/>
          <w:right w:val="nil"/>
          <w:between w:val="nil"/>
        </w:pBdr>
        <w:spacing w:line="240" w:lineRule="auto"/>
        <w:ind w:leftChars="0" w:firstLineChars="0"/>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Reporte de avances físicos y financieros</w:t>
      </w:r>
    </w:p>
    <w:p w14:paraId="0CF60870" w14:textId="56022D02" w:rsidR="00FB2AD3" w:rsidRPr="00CF3835" w:rsidRDefault="00FB2AD3" w:rsidP="00CF3835">
      <w:pPr>
        <w:pStyle w:val="Prrafodelista"/>
        <w:numPr>
          <w:ilvl w:val="1"/>
          <w:numId w:val="1"/>
        </w:numPr>
        <w:pBdr>
          <w:top w:val="nil"/>
          <w:left w:val="nil"/>
          <w:bottom w:val="nil"/>
          <w:right w:val="nil"/>
          <w:between w:val="nil"/>
        </w:pBdr>
        <w:spacing w:line="240" w:lineRule="auto"/>
        <w:ind w:leftChars="0" w:firstLineChars="0"/>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Actividades ejecutadas durante la semana</w:t>
      </w:r>
    </w:p>
    <w:p w14:paraId="199E024A" w14:textId="6BC3BFFF" w:rsidR="00FB2AD3" w:rsidRPr="00CF3835" w:rsidRDefault="00FB2AD3" w:rsidP="00CF3835">
      <w:pPr>
        <w:pStyle w:val="Prrafodelista"/>
        <w:numPr>
          <w:ilvl w:val="1"/>
          <w:numId w:val="1"/>
        </w:numPr>
        <w:pBdr>
          <w:top w:val="nil"/>
          <w:left w:val="nil"/>
          <w:bottom w:val="nil"/>
          <w:right w:val="nil"/>
          <w:between w:val="nil"/>
        </w:pBdr>
        <w:spacing w:line="240" w:lineRule="auto"/>
        <w:ind w:leftChars="0" w:firstLineChars="0"/>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Actividades proyectadas para la próxima semana</w:t>
      </w:r>
    </w:p>
    <w:p w14:paraId="52458D60" w14:textId="77777777" w:rsidR="000D7AAE" w:rsidRPr="00CF3835" w:rsidRDefault="000D7AAE" w:rsidP="00CF3835">
      <w:pPr>
        <w:pStyle w:val="Prrafodelista"/>
        <w:numPr>
          <w:ilvl w:val="1"/>
          <w:numId w:val="1"/>
        </w:numPr>
        <w:pBdr>
          <w:top w:val="nil"/>
          <w:left w:val="nil"/>
          <w:bottom w:val="nil"/>
          <w:right w:val="nil"/>
          <w:between w:val="nil"/>
        </w:pBdr>
        <w:spacing w:line="240" w:lineRule="auto"/>
        <w:ind w:leftChars="0" w:firstLineChars="0"/>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Temas varios</w:t>
      </w:r>
    </w:p>
    <w:p w14:paraId="5FC97058" w14:textId="514FBE2D" w:rsidR="00F7425F" w:rsidRPr="00CF3835" w:rsidRDefault="00F7425F" w:rsidP="00CF3835">
      <w:pPr>
        <w:pStyle w:val="Prrafodelista"/>
        <w:numPr>
          <w:ilvl w:val="1"/>
          <w:numId w:val="1"/>
        </w:numPr>
        <w:pBdr>
          <w:top w:val="nil"/>
          <w:left w:val="nil"/>
          <w:bottom w:val="nil"/>
          <w:right w:val="nil"/>
          <w:between w:val="nil"/>
        </w:pBdr>
        <w:spacing w:line="240" w:lineRule="auto"/>
        <w:ind w:leftChars="0" w:firstLineChars="0"/>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Revisión de compromisos del acta anterior</w:t>
      </w:r>
    </w:p>
    <w:p w14:paraId="3D00665D" w14:textId="244C49E5" w:rsidR="00653959" w:rsidRPr="00CF3835" w:rsidRDefault="00F7425F" w:rsidP="00CF3835">
      <w:pPr>
        <w:numPr>
          <w:ilvl w:val="0"/>
          <w:numId w:val="1"/>
        </w:numPr>
        <w:pBdr>
          <w:top w:val="nil"/>
          <w:left w:val="nil"/>
          <w:bottom w:val="nil"/>
          <w:right w:val="nil"/>
          <w:between w:val="nil"/>
        </w:pBdr>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Reunión</w:t>
      </w:r>
      <w:r w:rsidR="00653959" w:rsidRPr="00CF3835">
        <w:rPr>
          <w:rFonts w:ascii="Arial Narrow" w:eastAsia="Arial Narrow" w:hAnsi="Arial Narrow" w:cs="Arial Narrow"/>
          <w:color w:val="000000"/>
          <w:sz w:val="22"/>
          <w:szCs w:val="22"/>
        </w:rPr>
        <w:t xml:space="preserve"> </w:t>
      </w:r>
      <w:r w:rsidRPr="00CF3835">
        <w:rPr>
          <w:rFonts w:ascii="Arial Narrow" w:eastAsia="Arial Narrow" w:hAnsi="Arial Narrow" w:cs="Arial Narrow"/>
          <w:color w:val="000000"/>
          <w:sz w:val="22"/>
          <w:szCs w:val="22"/>
        </w:rPr>
        <w:t>componentes transversales</w:t>
      </w:r>
    </w:p>
    <w:p w14:paraId="353505C4" w14:textId="654C51DD" w:rsidR="00E5364F" w:rsidRPr="00CF3835" w:rsidRDefault="00FB231F" w:rsidP="00CF3835">
      <w:pPr>
        <w:pBdr>
          <w:top w:val="nil"/>
          <w:left w:val="nil"/>
          <w:bottom w:val="nil"/>
          <w:right w:val="nil"/>
          <w:between w:val="nil"/>
        </w:pBdr>
        <w:ind w:firstLine="718"/>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2</w:t>
      </w:r>
      <w:r w:rsidR="00484E14" w:rsidRPr="00CF3835">
        <w:rPr>
          <w:rFonts w:ascii="Arial Narrow" w:eastAsia="Arial Narrow" w:hAnsi="Arial Narrow" w:cs="Arial Narrow"/>
          <w:color w:val="000000"/>
          <w:sz w:val="22"/>
          <w:szCs w:val="22"/>
        </w:rPr>
        <w:t xml:space="preserve">.1 </w:t>
      </w:r>
      <w:r w:rsidR="00653959" w:rsidRPr="00CF3835">
        <w:rPr>
          <w:rFonts w:ascii="Arial Narrow" w:eastAsia="Arial Narrow" w:hAnsi="Arial Narrow" w:cs="Arial Narrow"/>
          <w:color w:val="000000"/>
          <w:sz w:val="22"/>
          <w:szCs w:val="22"/>
        </w:rPr>
        <w:t>Componente Social</w:t>
      </w:r>
    </w:p>
    <w:p w14:paraId="5DAFFB57" w14:textId="3BED7157" w:rsidR="00653959" w:rsidRPr="00CF3835" w:rsidRDefault="00FB231F" w:rsidP="00CF3835">
      <w:pPr>
        <w:pBdr>
          <w:top w:val="nil"/>
          <w:left w:val="nil"/>
          <w:bottom w:val="nil"/>
          <w:right w:val="nil"/>
          <w:between w:val="nil"/>
        </w:pBdr>
        <w:ind w:firstLine="718"/>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2</w:t>
      </w:r>
      <w:r w:rsidR="00653959" w:rsidRPr="00CF3835">
        <w:rPr>
          <w:rFonts w:ascii="Arial Narrow" w:eastAsia="Arial Narrow" w:hAnsi="Arial Narrow" w:cs="Arial Narrow"/>
          <w:color w:val="000000"/>
          <w:sz w:val="22"/>
          <w:szCs w:val="22"/>
        </w:rPr>
        <w:t>.2 Componente SST</w:t>
      </w:r>
    </w:p>
    <w:p w14:paraId="67ED8AC5" w14:textId="1F21D938" w:rsidR="00653959" w:rsidRPr="00CF3835" w:rsidRDefault="00FB231F" w:rsidP="00CF3835">
      <w:pPr>
        <w:pBdr>
          <w:top w:val="nil"/>
          <w:left w:val="nil"/>
          <w:bottom w:val="nil"/>
          <w:right w:val="nil"/>
          <w:between w:val="nil"/>
        </w:pBdr>
        <w:ind w:firstLine="718"/>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2</w:t>
      </w:r>
      <w:r w:rsidR="00653959" w:rsidRPr="00CF3835">
        <w:rPr>
          <w:rFonts w:ascii="Arial Narrow" w:eastAsia="Arial Narrow" w:hAnsi="Arial Narrow" w:cs="Arial Narrow"/>
          <w:color w:val="000000"/>
          <w:sz w:val="22"/>
          <w:szCs w:val="22"/>
        </w:rPr>
        <w:t>.3 Componente Ambiental</w:t>
      </w:r>
    </w:p>
    <w:p w14:paraId="7AB30861" w14:textId="2E47AEE8" w:rsidR="00E5364F" w:rsidRPr="00CF3835" w:rsidRDefault="00E5364F" w:rsidP="00CF3835">
      <w:pPr>
        <w:pStyle w:val="Prrafodelista"/>
        <w:numPr>
          <w:ilvl w:val="0"/>
          <w:numId w:val="1"/>
        </w:numPr>
        <w:pBdr>
          <w:top w:val="nil"/>
          <w:left w:val="nil"/>
          <w:bottom w:val="nil"/>
          <w:right w:val="nil"/>
          <w:between w:val="nil"/>
        </w:pBdr>
        <w:spacing w:line="240" w:lineRule="auto"/>
        <w:ind w:leftChars="0" w:firstLineChars="0"/>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Compromisos, Comentarios y observaciones</w:t>
      </w:r>
    </w:p>
    <w:p w14:paraId="52999429" w14:textId="77777777" w:rsidR="00815211" w:rsidRPr="00CF3835" w:rsidRDefault="00815211" w:rsidP="00CF3835">
      <w:pPr>
        <w:pBdr>
          <w:top w:val="nil"/>
          <w:left w:val="nil"/>
          <w:bottom w:val="nil"/>
          <w:right w:val="nil"/>
          <w:between w:val="nil"/>
        </w:pBdr>
        <w:ind w:left="358"/>
        <w:jc w:val="both"/>
        <w:rPr>
          <w:rFonts w:ascii="Arial Narrow" w:eastAsia="Arial Narrow" w:hAnsi="Arial Narrow" w:cs="Arial Narrow"/>
          <w:color w:val="000000"/>
          <w:sz w:val="22"/>
          <w:szCs w:val="22"/>
        </w:rPr>
      </w:pPr>
    </w:p>
    <w:p w14:paraId="667B5736" w14:textId="1EACFEA2" w:rsidR="00FB231F" w:rsidRPr="00CF3835" w:rsidRDefault="00FB231F" w:rsidP="00CF3835">
      <w:pPr>
        <w:pStyle w:val="Prrafodelista"/>
        <w:numPr>
          <w:ilvl w:val="0"/>
          <w:numId w:val="3"/>
        </w:numPr>
        <w:pBdr>
          <w:top w:val="nil"/>
          <w:left w:val="nil"/>
          <w:bottom w:val="nil"/>
          <w:right w:val="nil"/>
          <w:between w:val="nil"/>
        </w:pBdr>
        <w:spacing w:line="240" w:lineRule="auto"/>
        <w:ind w:leftChars="0" w:firstLineChars="0"/>
        <w:jc w:val="both"/>
        <w:rPr>
          <w:rFonts w:ascii="Arial Narrow" w:eastAsia="Arial Narrow" w:hAnsi="Arial Narrow" w:cs="Arial Narrow"/>
          <w:b/>
          <w:bCs/>
          <w:color w:val="000000"/>
          <w:sz w:val="22"/>
          <w:szCs w:val="22"/>
        </w:rPr>
      </w:pPr>
      <w:bookmarkStart w:id="2" w:name="_heading=h.tyjcwt" w:colFirst="0" w:colLast="0"/>
      <w:bookmarkEnd w:id="2"/>
      <w:r w:rsidRPr="00CF3835">
        <w:rPr>
          <w:rFonts w:ascii="Arial Narrow" w:eastAsia="Arial Narrow" w:hAnsi="Arial Narrow" w:cs="Arial Narrow"/>
          <w:b/>
          <w:bCs/>
          <w:color w:val="000000"/>
          <w:sz w:val="22"/>
          <w:szCs w:val="22"/>
        </w:rPr>
        <w:t>Comité Técnico</w:t>
      </w:r>
    </w:p>
    <w:p w14:paraId="6F5ECB1B" w14:textId="77777777" w:rsidR="00FB231F" w:rsidRPr="00CF3835" w:rsidRDefault="00FB231F" w:rsidP="00CF3835">
      <w:pPr>
        <w:pBdr>
          <w:top w:val="nil"/>
          <w:left w:val="nil"/>
          <w:bottom w:val="nil"/>
          <w:right w:val="nil"/>
          <w:between w:val="nil"/>
        </w:pBdr>
        <w:jc w:val="both"/>
        <w:rPr>
          <w:rFonts w:ascii="Arial Narrow" w:eastAsia="Arial Narrow" w:hAnsi="Arial Narrow" w:cs="Arial Narrow"/>
          <w:color w:val="000000"/>
          <w:sz w:val="22"/>
          <w:szCs w:val="22"/>
        </w:rPr>
      </w:pPr>
    </w:p>
    <w:p w14:paraId="55807490" w14:textId="77777777" w:rsidR="009556AF" w:rsidRPr="00CF3835" w:rsidRDefault="009556AF" w:rsidP="00CF3835">
      <w:pPr>
        <w:pBdr>
          <w:top w:val="nil"/>
          <w:left w:val="nil"/>
          <w:bottom w:val="nil"/>
          <w:right w:val="nil"/>
          <w:between w:val="nil"/>
        </w:pBdr>
        <w:ind w:hanging="2"/>
        <w:jc w:val="both"/>
        <w:rPr>
          <w:rFonts w:ascii="Arial Narrow" w:eastAsia="Arial Narrow" w:hAnsi="Arial Narrow" w:cs="Arial Narrow"/>
          <w:b/>
          <w:bCs/>
          <w:color w:val="000000"/>
          <w:sz w:val="22"/>
          <w:szCs w:val="22"/>
          <w:u w:val="single"/>
        </w:rPr>
      </w:pPr>
      <w:r w:rsidRPr="00CF3835">
        <w:rPr>
          <w:rFonts w:ascii="Arial Narrow" w:eastAsia="Arial Narrow" w:hAnsi="Arial Narrow" w:cs="Arial Narrow"/>
          <w:b/>
          <w:bCs/>
          <w:color w:val="000000"/>
          <w:sz w:val="22"/>
          <w:szCs w:val="22"/>
          <w:u w:val="single"/>
        </w:rPr>
        <w:t>Reporte de avances físicos y financieros</w:t>
      </w:r>
    </w:p>
    <w:p w14:paraId="76576265" w14:textId="77777777" w:rsidR="00D2305D" w:rsidRPr="00CF3835" w:rsidRDefault="00D2305D" w:rsidP="00CF3835">
      <w:pPr>
        <w:pBdr>
          <w:top w:val="nil"/>
          <w:left w:val="nil"/>
          <w:bottom w:val="nil"/>
          <w:right w:val="nil"/>
          <w:between w:val="nil"/>
        </w:pBdr>
        <w:ind w:hanging="2"/>
        <w:jc w:val="both"/>
        <w:rPr>
          <w:rFonts w:ascii="Arial Narrow" w:eastAsia="Arial Narrow" w:hAnsi="Arial Narrow" w:cs="Arial Narrow"/>
          <w:b/>
          <w:bCs/>
          <w:color w:val="000000"/>
          <w:sz w:val="22"/>
          <w:szCs w:val="22"/>
          <w:u w:val="single"/>
        </w:rPr>
      </w:pPr>
    </w:p>
    <w:p w14:paraId="4CB79A5B" w14:textId="203E0D75" w:rsidR="00D2305D" w:rsidRPr="00CF3835" w:rsidRDefault="00D2305D" w:rsidP="00CF3835">
      <w:pPr>
        <w:ind w:hanging="2"/>
        <w:jc w:val="both"/>
        <w:rPr>
          <w:rFonts w:ascii="Arial Narrow" w:eastAsia="Arial Narrow" w:hAnsi="Arial Narrow" w:cs="Arial Narrow"/>
          <w:color w:val="000000" w:themeColor="text1"/>
          <w:sz w:val="22"/>
          <w:szCs w:val="22"/>
        </w:rPr>
      </w:pPr>
      <w:r w:rsidRPr="00CF3835">
        <w:rPr>
          <w:rFonts w:ascii="Arial Narrow" w:eastAsia="Arial Narrow" w:hAnsi="Arial Narrow" w:cs="Arial Narrow"/>
          <w:color w:val="000000" w:themeColor="text1"/>
          <w:sz w:val="22"/>
          <w:szCs w:val="22"/>
        </w:rPr>
        <w:t>Para el comité se reporta el estado actual de la obra a corte del informe semanal N°</w:t>
      </w:r>
      <w:r w:rsidR="003C2019" w:rsidRPr="00CF3835">
        <w:rPr>
          <w:rFonts w:ascii="Arial Narrow" w:eastAsia="Arial Narrow" w:hAnsi="Arial Narrow" w:cs="Arial Narrow"/>
          <w:color w:val="000000" w:themeColor="text1"/>
          <w:sz w:val="22"/>
          <w:szCs w:val="22"/>
        </w:rPr>
        <w:t>1</w:t>
      </w:r>
      <w:r w:rsidR="00834BCD" w:rsidRPr="00CF3835">
        <w:rPr>
          <w:rFonts w:ascii="Arial Narrow" w:eastAsia="Arial Narrow" w:hAnsi="Arial Narrow" w:cs="Arial Narrow"/>
          <w:color w:val="000000" w:themeColor="text1"/>
          <w:sz w:val="22"/>
          <w:szCs w:val="22"/>
        </w:rPr>
        <w:t>9</w:t>
      </w:r>
      <w:r w:rsidRPr="00CF3835">
        <w:rPr>
          <w:rFonts w:ascii="Arial Narrow" w:eastAsia="Arial Narrow" w:hAnsi="Arial Narrow" w:cs="Arial Narrow"/>
          <w:color w:val="000000" w:themeColor="text1"/>
          <w:sz w:val="22"/>
          <w:szCs w:val="22"/>
        </w:rPr>
        <w:t xml:space="preserve"> del </w:t>
      </w:r>
      <w:r w:rsidR="00834BCD" w:rsidRPr="00CF3835">
        <w:rPr>
          <w:rFonts w:ascii="Arial Narrow" w:eastAsia="Arial Narrow" w:hAnsi="Arial Narrow" w:cs="Arial Narrow"/>
          <w:color w:val="000000" w:themeColor="text1"/>
          <w:sz w:val="22"/>
          <w:szCs w:val="22"/>
        </w:rPr>
        <w:t>23 de febrero</w:t>
      </w:r>
      <w:r w:rsidR="00FC778D" w:rsidRPr="00CF3835">
        <w:rPr>
          <w:rFonts w:ascii="Arial Narrow" w:eastAsia="Arial Narrow" w:hAnsi="Arial Narrow" w:cs="Arial Narrow"/>
          <w:color w:val="000000" w:themeColor="text1"/>
          <w:sz w:val="22"/>
          <w:szCs w:val="22"/>
        </w:rPr>
        <w:t xml:space="preserve"> </w:t>
      </w:r>
      <w:r w:rsidR="003C2019" w:rsidRPr="00CF3835">
        <w:rPr>
          <w:rFonts w:ascii="Arial Narrow" w:eastAsia="Arial Narrow" w:hAnsi="Arial Narrow" w:cs="Arial Narrow"/>
          <w:color w:val="000000" w:themeColor="text1"/>
          <w:sz w:val="22"/>
          <w:szCs w:val="22"/>
        </w:rPr>
        <w:t xml:space="preserve">al </w:t>
      </w:r>
      <w:r w:rsidR="00834BCD" w:rsidRPr="00CF3835">
        <w:rPr>
          <w:rFonts w:ascii="Arial Narrow" w:eastAsia="Arial Narrow" w:hAnsi="Arial Narrow" w:cs="Arial Narrow"/>
          <w:color w:val="000000" w:themeColor="text1"/>
          <w:sz w:val="22"/>
          <w:szCs w:val="22"/>
        </w:rPr>
        <w:t>01</w:t>
      </w:r>
      <w:r w:rsidR="000020F0" w:rsidRPr="00CF3835">
        <w:rPr>
          <w:rFonts w:ascii="Arial Narrow" w:eastAsia="Arial Narrow" w:hAnsi="Arial Narrow" w:cs="Arial Narrow"/>
          <w:color w:val="000000" w:themeColor="text1"/>
          <w:sz w:val="22"/>
          <w:szCs w:val="22"/>
        </w:rPr>
        <w:t xml:space="preserve"> </w:t>
      </w:r>
      <w:r w:rsidR="003C2019" w:rsidRPr="00CF3835">
        <w:rPr>
          <w:rFonts w:ascii="Arial Narrow" w:eastAsia="Arial Narrow" w:hAnsi="Arial Narrow" w:cs="Arial Narrow"/>
          <w:color w:val="000000" w:themeColor="text1"/>
          <w:sz w:val="22"/>
          <w:szCs w:val="22"/>
        </w:rPr>
        <w:t xml:space="preserve">de </w:t>
      </w:r>
      <w:r w:rsidR="00834BCD" w:rsidRPr="00CF3835">
        <w:rPr>
          <w:rFonts w:ascii="Arial Narrow" w:eastAsia="Arial Narrow" w:hAnsi="Arial Narrow" w:cs="Arial Narrow"/>
          <w:color w:val="000000" w:themeColor="text1"/>
          <w:sz w:val="22"/>
          <w:szCs w:val="22"/>
        </w:rPr>
        <w:t>marzo</w:t>
      </w:r>
      <w:r w:rsidR="003C2019" w:rsidRPr="00CF3835">
        <w:rPr>
          <w:rFonts w:ascii="Arial Narrow" w:eastAsia="Arial Narrow" w:hAnsi="Arial Narrow" w:cs="Arial Narrow"/>
          <w:color w:val="000000" w:themeColor="text1"/>
          <w:sz w:val="22"/>
          <w:szCs w:val="22"/>
        </w:rPr>
        <w:t xml:space="preserve"> </w:t>
      </w:r>
      <w:r w:rsidRPr="00CF3835">
        <w:rPr>
          <w:rFonts w:ascii="Arial Narrow" w:eastAsia="Arial Narrow" w:hAnsi="Arial Narrow" w:cs="Arial Narrow"/>
          <w:color w:val="000000" w:themeColor="text1"/>
          <w:sz w:val="22"/>
          <w:szCs w:val="22"/>
        </w:rPr>
        <w:t>de 202</w:t>
      </w:r>
      <w:r w:rsidR="003C2019" w:rsidRPr="00CF3835">
        <w:rPr>
          <w:rFonts w:ascii="Arial Narrow" w:eastAsia="Arial Narrow" w:hAnsi="Arial Narrow" w:cs="Arial Narrow"/>
          <w:color w:val="000000" w:themeColor="text1"/>
          <w:sz w:val="22"/>
          <w:szCs w:val="22"/>
        </w:rPr>
        <w:t>6</w:t>
      </w:r>
      <w:r w:rsidRPr="00CF3835">
        <w:rPr>
          <w:rFonts w:ascii="Arial Narrow" w:eastAsia="Arial Narrow" w:hAnsi="Arial Narrow" w:cs="Arial Narrow"/>
          <w:color w:val="000000" w:themeColor="text1"/>
          <w:sz w:val="22"/>
          <w:szCs w:val="22"/>
        </w:rPr>
        <w:t>, de acuerdo con la programación y el flujo de inversión presentado por el Contratista:</w:t>
      </w:r>
    </w:p>
    <w:p w14:paraId="12531C43" w14:textId="77777777" w:rsidR="005626D2" w:rsidRPr="00CF3835" w:rsidRDefault="005626D2" w:rsidP="00CF3835">
      <w:pPr>
        <w:ind w:hanging="2"/>
        <w:jc w:val="both"/>
        <w:rPr>
          <w:rFonts w:ascii="Arial Narrow" w:eastAsia="Arial Narrow" w:hAnsi="Arial Narrow" w:cs="Arial Narrow"/>
          <w:color w:val="000000" w:themeColor="text1"/>
          <w:sz w:val="22"/>
          <w:szCs w:val="22"/>
        </w:rPr>
      </w:pPr>
    </w:p>
    <w:p w14:paraId="63610F1F" w14:textId="77777777" w:rsidR="00720F71" w:rsidRPr="00CF3835" w:rsidRDefault="00720F71" w:rsidP="00CF3835">
      <w:pPr>
        <w:pBdr>
          <w:top w:val="nil"/>
          <w:left w:val="nil"/>
          <w:bottom w:val="nil"/>
          <w:right w:val="nil"/>
          <w:between w:val="nil"/>
        </w:pBdr>
        <w:jc w:val="both"/>
        <w:rPr>
          <w:rFonts w:ascii="Arial Narrow" w:eastAsia="Arial Narrow" w:hAnsi="Arial Narrow" w:cs="Arial Narrow"/>
          <w:color w:val="000000"/>
          <w:sz w:val="22"/>
          <w:szCs w:val="22"/>
        </w:rPr>
      </w:pPr>
    </w:p>
    <w:tbl>
      <w:tblPr>
        <w:tblStyle w:val="4"/>
        <w:tblW w:w="73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1559"/>
        <w:gridCol w:w="1701"/>
        <w:gridCol w:w="1701"/>
      </w:tblGrid>
      <w:tr w:rsidR="0069680B" w:rsidRPr="00CF3835" w14:paraId="35687830" w14:textId="77777777" w:rsidTr="00151D32">
        <w:trPr>
          <w:jc w:val="center"/>
        </w:trPr>
        <w:tc>
          <w:tcPr>
            <w:tcW w:w="2410" w:type="dxa"/>
          </w:tcPr>
          <w:p w14:paraId="6D3E6880" w14:textId="77777777" w:rsidR="0069680B" w:rsidRPr="00CF3835" w:rsidRDefault="0069680B" w:rsidP="00CF3835">
            <w:pPr>
              <w:ind w:hanging="2"/>
              <w:jc w:val="center"/>
              <w:rPr>
                <w:rFonts w:ascii="Arial Narrow" w:eastAsia="Arial Narrow" w:hAnsi="Arial Narrow" w:cs="Arial Narrow"/>
                <w:b/>
                <w:color w:val="000000" w:themeColor="text1"/>
                <w:sz w:val="22"/>
                <w:szCs w:val="22"/>
              </w:rPr>
            </w:pPr>
            <w:r w:rsidRPr="00CF3835">
              <w:rPr>
                <w:rFonts w:ascii="Arial Narrow" w:eastAsia="Arial Narrow" w:hAnsi="Arial Narrow" w:cs="Arial Narrow"/>
                <w:b/>
                <w:color w:val="000000" w:themeColor="text1"/>
                <w:sz w:val="22"/>
                <w:szCs w:val="22"/>
              </w:rPr>
              <w:t>ITEM</w:t>
            </w:r>
          </w:p>
        </w:tc>
        <w:tc>
          <w:tcPr>
            <w:tcW w:w="1559" w:type="dxa"/>
          </w:tcPr>
          <w:p w14:paraId="0E3BEB51" w14:textId="77777777" w:rsidR="0069680B" w:rsidRPr="00CF3835" w:rsidRDefault="0069680B" w:rsidP="00CF3835">
            <w:pPr>
              <w:ind w:hanging="2"/>
              <w:jc w:val="center"/>
              <w:rPr>
                <w:rFonts w:ascii="Arial Narrow" w:eastAsia="Arial Narrow" w:hAnsi="Arial Narrow" w:cs="Arial Narrow"/>
                <w:b/>
                <w:color w:val="000000" w:themeColor="text1"/>
                <w:sz w:val="22"/>
                <w:szCs w:val="22"/>
              </w:rPr>
            </w:pPr>
            <w:r w:rsidRPr="00CF3835">
              <w:rPr>
                <w:rFonts w:ascii="Arial Narrow" w:eastAsia="Arial Narrow" w:hAnsi="Arial Narrow" w:cs="Arial Narrow"/>
                <w:b/>
                <w:color w:val="000000" w:themeColor="text1"/>
                <w:sz w:val="22"/>
                <w:szCs w:val="22"/>
              </w:rPr>
              <w:t>PROGRAMADO</w:t>
            </w:r>
          </w:p>
        </w:tc>
        <w:tc>
          <w:tcPr>
            <w:tcW w:w="1701" w:type="dxa"/>
          </w:tcPr>
          <w:p w14:paraId="2BBF3CCC" w14:textId="77777777" w:rsidR="0069680B" w:rsidRPr="00CF3835" w:rsidRDefault="0069680B" w:rsidP="00CF3835">
            <w:pPr>
              <w:ind w:hanging="2"/>
              <w:jc w:val="center"/>
              <w:rPr>
                <w:rFonts w:ascii="Arial Narrow" w:eastAsia="Arial Narrow" w:hAnsi="Arial Narrow" w:cs="Arial Narrow"/>
                <w:b/>
                <w:color w:val="000000" w:themeColor="text1"/>
                <w:sz w:val="22"/>
                <w:szCs w:val="22"/>
              </w:rPr>
            </w:pPr>
            <w:r w:rsidRPr="00CF3835">
              <w:rPr>
                <w:rFonts w:ascii="Arial Narrow" w:eastAsia="Arial Narrow" w:hAnsi="Arial Narrow" w:cs="Arial Narrow"/>
                <w:b/>
                <w:color w:val="000000" w:themeColor="text1"/>
                <w:sz w:val="22"/>
                <w:szCs w:val="22"/>
              </w:rPr>
              <w:t>EJECUTADO</w:t>
            </w:r>
          </w:p>
        </w:tc>
        <w:tc>
          <w:tcPr>
            <w:tcW w:w="1701" w:type="dxa"/>
          </w:tcPr>
          <w:p w14:paraId="628C24B1" w14:textId="77777777" w:rsidR="0069680B" w:rsidRPr="00CF3835" w:rsidRDefault="0069680B" w:rsidP="00CF3835">
            <w:pPr>
              <w:ind w:hanging="2"/>
              <w:jc w:val="center"/>
              <w:rPr>
                <w:rFonts w:ascii="Arial Narrow" w:eastAsia="Arial Narrow" w:hAnsi="Arial Narrow" w:cs="Arial Narrow"/>
                <w:b/>
                <w:color w:val="000000" w:themeColor="text1"/>
                <w:sz w:val="22"/>
                <w:szCs w:val="22"/>
              </w:rPr>
            </w:pPr>
            <w:r w:rsidRPr="00CF3835">
              <w:rPr>
                <w:rFonts w:ascii="Arial Narrow" w:eastAsia="Arial Narrow" w:hAnsi="Arial Narrow" w:cs="Arial Narrow"/>
                <w:b/>
                <w:color w:val="000000" w:themeColor="text1"/>
                <w:sz w:val="22"/>
                <w:szCs w:val="22"/>
              </w:rPr>
              <w:t>DIFERENCIA</w:t>
            </w:r>
          </w:p>
        </w:tc>
      </w:tr>
      <w:tr w:rsidR="0069680B" w:rsidRPr="00CF3835" w14:paraId="5E6415A6" w14:textId="77777777" w:rsidTr="00151D32">
        <w:trPr>
          <w:jc w:val="center"/>
        </w:trPr>
        <w:tc>
          <w:tcPr>
            <w:tcW w:w="2410" w:type="dxa"/>
          </w:tcPr>
          <w:p w14:paraId="03D793C5" w14:textId="77777777" w:rsidR="0069680B" w:rsidRPr="00CF3835" w:rsidRDefault="0069680B" w:rsidP="00CF3835">
            <w:pPr>
              <w:ind w:hanging="2"/>
              <w:jc w:val="both"/>
              <w:rPr>
                <w:rFonts w:ascii="Arial Narrow" w:eastAsia="Arial Narrow" w:hAnsi="Arial Narrow" w:cs="Arial Narrow"/>
                <w:b/>
                <w:color w:val="000000" w:themeColor="text1"/>
                <w:sz w:val="22"/>
                <w:szCs w:val="22"/>
              </w:rPr>
            </w:pPr>
            <w:r w:rsidRPr="00CF3835">
              <w:rPr>
                <w:rFonts w:ascii="Arial Narrow" w:eastAsia="Arial Narrow" w:hAnsi="Arial Narrow" w:cs="Arial Narrow"/>
                <w:b/>
                <w:color w:val="000000" w:themeColor="text1"/>
                <w:sz w:val="22"/>
                <w:szCs w:val="22"/>
              </w:rPr>
              <w:t xml:space="preserve">Avance Físico </w:t>
            </w:r>
          </w:p>
        </w:tc>
        <w:tc>
          <w:tcPr>
            <w:tcW w:w="1559" w:type="dxa"/>
          </w:tcPr>
          <w:p w14:paraId="004CA73D" w14:textId="7A56CF27" w:rsidR="0069680B" w:rsidRPr="00CF3835" w:rsidRDefault="000020F0"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sz w:val="22"/>
                <w:szCs w:val="22"/>
              </w:rPr>
              <w:t>1</w:t>
            </w:r>
            <w:r w:rsidR="00834BCD" w:rsidRPr="00CF3835">
              <w:rPr>
                <w:rFonts w:ascii="Arial Narrow" w:eastAsia="Arial Narrow" w:hAnsi="Arial Narrow" w:cs="Arial Narrow"/>
                <w:sz w:val="22"/>
                <w:szCs w:val="22"/>
              </w:rPr>
              <w:t>6</w:t>
            </w:r>
            <w:r w:rsidR="008A2953" w:rsidRPr="00CF3835">
              <w:rPr>
                <w:rFonts w:ascii="Arial Narrow" w:eastAsia="Arial Narrow" w:hAnsi="Arial Narrow" w:cs="Arial Narrow"/>
                <w:sz w:val="22"/>
                <w:szCs w:val="22"/>
              </w:rPr>
              <w:t>,</w:t>
            </w:r>
            <w:r w:rsidR="00834BCD" w:rsidRPr="00CF3835">
              <w:rPr>
                <w:rFonts w:ascii="Arial Narrow" w:eastAsia="Arial Narrow" w:hAnsi="Arial Narrow" w:cs="Arial Narrow"/>
                <w:sz w:val="22"/>
                <w:szCs w:val="22"/>
              </w:rPr>
              <w:t>33</w:t>
            </w:r>
            <w:r w:rsidR="0069680B" w:rsidRPr="00CF3835">
              <w:rPr>
                <w:rFonts w:ascii="Arial Narrow" w:eastAsia="Arial Narrow" w:hAnsi="Arial Narrow" w:cs="Arial Narrow"/>
                <w:sz w:val="22"/>
                <w:szCs w:val="22"/>
              </w:rPr>
              <w:t>%</w:t>
            </w:r>
          </w:p>
        </w:tc>
        <w:tc>
          <w:tcPr>
            <w:tcW w:w="1701" w:type="dxa"/>
          </w:tcPr>
          <w:p w14:paraId="17B88B41" w14:textId="632C9C6C" w:rsidR="0069680B" w:rsidRPr="00CF3835" w:rsidRDefault="008A2953"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sz w:val="22"/>
                <w:szCs w:val="22"/>
              </w:rPr>
              <w:t>1</w:t>
            </w:r>
            <w:r w:rsidR="00834BCD" w:rsidRPr="00CF3835">
              <w:rPr>
                <w:rFonts w:ascii="Arial Narrow" w:eastAsia="Arial Narrow" w:hAnsi="Arial Narrow" w:cs="Arial Narrow"/>
                <w:sz w:val="22"/>
                <w:szCs w:val="22"/>
              </w:rPr>
              <w:t>5</w:t>
            </w:r>
            <w:r w:rsidR="00FB2AD3" w:rsidRPr="00CF3835">
              <w:rPr>
                <w:rFonts w:ascii="Arial Narrow" w:eastAsia="Arial Narrow" w:hAnsi="Arial Narrow" w:cs="Arial Narrow"/>
                <w:sz w:val="22"/>
                <w:szCs w:val="22"/>
              </w:rPr>
              <w:t>,</w:t>
            </w:r>
            <w:r w:rsidR="00834BCD" w:rsidRPr="00CF3835">
              <w:rPr>
                <w:rFonts w:ascii="Arial Narrow" w:eastAsia="Arial Narrow" w:hAnsi="Arial Narrow" w:cs="Arial Narrow"/>
                <w:sz w:val="22"/>
                <w:szCs w:val="22"/>
              </w:rPr>
              <w:t>83</w:t>
            </w:r>
            <w:r w:rsidR="0069680B" w:rsidRPr="00CF3835">
              <w:rPr>
                <w:rFonts w:ascii="Arial Narrow" w:eastAsia="Arial Narrow" w:hAnsi="Arial Narrow" w:cs="Arial Narrow"/>
                <w:sz w:val="22"/>
                <w:szCs w:val="22"/>
              </w:rPr>
              <w:t>%</w:t>
            </w:r>
          </w:p>
        </w:tc>
        <w:tc>
          <w:tcPr>
            <w:tcW w:w="1701" w:type="dxa"/>
          </w:tcPr>
          <w:p w14:paraId="1DC30A05" w14:textId="55E31399" w:rsidR="0069680B" w:rsidRPr="00CF3835" w:rsidRDefault="00A1119F" w:rsidP="00CF3835">
            <w:pPr>
              <w:ind w:hanging="2"/>
              <w:jc w:val="center"/>
              <w:rPr>
                <w:rFonts w:ascii="Arial Narrow" w:eastAsia="Arial Narrow" w:hAnsi="Arial Narrow" w:cs="Arial Narrow"/>
                <w:b/>
                <w:sz w:val="22"/>
                <w:szCs w:val="22"/>
              </w:rPr>
            </w:pPr>
            <w:r w:rsidRPr="00CF3835">
              <w:rPr>
                <w:rFonts w:ascii="Arial Narrow" w:eastAsia="Arial Narrow" w:hAnsi="Arial Narrow" w:cs="Arial Narrow"/>
                <w:b/>
                <w:sz w:val="22"/>
                <w:szCs w:val="22"/>
              </w:rPr>
              <w:t>-</w:t>
            </w:r>
            <w:r w:rsidR="0069680B" w:rsidRPr="00CF3835">
              <w:rPr>
                <w:rFonts w:ascii="Arial Narrow" w:eastAsia="Arial Narrow" w:hAnsi="Arial Narrow" w:cs="Arial Narrow"/>
                <w:b/>
                <w:sz w:val="22"/>
                <w:szCs w:val="22"/>
              </w:rPr>
              <w:t>0.</w:t>
            </w:r>
            <w:r w:rsidR="00560978" w:rsidRPr="00CF3835">
              <w:rPr>
                <w:rFonts w:ascii="Arial Narrow" w:eastAsia="Arial Narrow" w:hAnsi="Arial Narrow" w:cs="Arial Narrow"/>
                <w:b/>
                <w:sz w:val="22"/>
                <w:szCs w:val="22"/>
              </w:rPr>
              <w:t>5</w:t>
            </w:r>
            <w:r w:rsidR="0069680B" w:rsidRPr="00CF3835">
              <w:rPr>
                <w:rFonts w:ascii="Arial Narrow" w:eastAsia="Arial Narrow" w:hAnsi="Arial Narrow" w:cs="Arial Narrow"/>
                <w:b/>
                <w:sz w:val="22"/>
                <w:szCs w:val="22"/>
              </w:rPr>
              <w:t>%</w:t>
            </w:r>
          </w:p>
        </w:tc>
      </w:tr>
      <w:tr w:rsidR="0069680B" w:rsidRPr="00CF3835" w14:paraId="1D2EB32A" w14:textId="77777777" w:rsidTr="00151D32">
        <w:trPr>
          <w:jc w:val="center"/>
        </w:trPr>
        <w:tc>
          <w:tcPr>
            <w:tcW w:w="2410" w:type="dxa"/>
          </w:tcPr>
          <w:p w14:paraId="409F5753" w14:textId="77777777" w:rsidR="0069680B" w:rsidRPr="00CF3835" w:rsidRDefault="0069680B" w:rsidP="00CF3835">
            <w:pPr>
              <w:ind w:hanging="2"/>
              <w:jc w:val="both"/>
              <w:rPr>
                <w:rFonts w:ascii="Arial Narrow" w:eastAsia="Arial Narrow" w:hAnsi="Arial Narrow" w:cs="Arial Narrow"/>
                <w:b/>
                <w:color w:val="000000" w:themeColor="text1"/>
                <w:sz w:val="22"/>
                <w:szCs w:val="22"/>
              </w:rPr>
            </w:pPr>
            <w:r w:rsidRPr="00CF3835">
              <w:rPr>
                <w:rFonts w:ascii="Arial Narrow" w:eastAsia="Arial Narrow" w:hAnsi="Arial Narrow" w:cs="Arial Narrow"/>
                <w:b/>
                <w:color w:val="000000" w:themeColor="text1"/>
                <w:sz w:val="22"/>
                <w:szCs w:val="22"/>
              </w:rPr>
              <w:t xml:space="preserve">Avance Financiero </w:t>
            </w:r>
          </w:p>
        </w:tc>
        <w:tc>
          <w:tcPr>
            <w:tcW w:w="1559" w:type="dxa"/>
          </w:tcPr>
          <w:p w14:paraId="3BE5D2B6" w14:textId="272A609E" w:rsidR="0069680B" w:rsidRPr="00CF3835" w:rsidRDefault="00067475"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sz w:val="22"/>
                <w:szCs w:val="22"/>
              </w:rPr>
              <w:t>1</w:t>
            </w:r>
            <w:r w:rsidR="00560978" w:rsidRPr="00CF3835">
              <w:rPr>
                <w:rFonts w:ascii="Arial Narrow" w:eastAsia="Arial Narrow" w:hAnsi="Arial Narrow" w:cs="Arial Narrow"/>
                <w:sz w:val="22"/>
                <w:szCs w:val="22"/>
              </w:rPr>
              <w:t>4</w:t>
            </w:r>
            <w:r w:rsidR="008A2953" w:rsidRPr="00CF3835">
              <w:rPr>
                <w:rFonts w:ascii="Arial Narrow" w:eastAsia="Arial Narrow" w:hAnsi="Arial Narrow" w:cs="Arial Narrow"/>
                <w:sz w:val="22"/>
                <w:szCs w:val="22"/>
              </w:rPr>
              <w:t>,</w:t>
            </w:r>
            <w:r w:rsidR="00560978" w:rsidRPr="00CF3835">
              <w:rPr>
                <w:rFonts w:ascii="Arial Narrow" w:eastAsia="Arial Narrow" w:hAnsi="Arial Narrow" w:cs="Arial Narrow"/>
                <w:sz w:val="22"/>
                <w:szCs w:val="22"/>
              </w:rPr>
              <w:t>40</w:t>
            </w:r>
            <w:r w:rsidR="0069680B" w:rsidRPr="00CF3835">
              <w:rPr>
                <w:rFonts w:ascii="Arial Narrow" w:eastAsia="Arial Narrow" w:hAnsi="Arial Narrow" w:cs="Arial Narrow"/>
                <w:sz w:val="22"/>
                <w:szCs w:val="22"/>
              </w:rPr>
              <w:t>%</w:t>
            </w:r>
          </w:p>
        </w:tc>
        <w:tc>
          <w:tcPr>
            <w:tcW w:w="1701" w:type="dxa"/>
          </w:tcPr>
          <w:p w14:paraId="7AD1557F" w14:textId="458AC346" w:rsidR="0069680B" w:rsidRPr="00CF3835" w:rsidRDefault="00067475" w:rsidP="00CF3835">
            <w:pPr>
              <w:ind w:hanging="2"/>
              <w:jc w:val="center"/>
              <w:rPr>
                <w:rFonts w:ascii="Arial Narrow" w:eastAsia="Arial Narrow" w:hAnsi="Arial Narrow" w:cs="Arial Narrow"/>
                <w:sz w:val="22"/>
                <w:szCs w:val="22"/>
              </w:rPr>
            </w:pPr>
            <w:r w:rsidRPr="00CF3835">
              <w:rPr>
                <w:rFonts w:ascii="Arial Narrow" w:eastAsia="Arial Narrow" w:hAnsi="Arial Narrow" w:cs="Arial Narrow"/>
                <w:sz w:val="22"/>
                <w:szCs w:val="22"/>
              </w:rPr>
              <w:t>1</w:t>
            </w:r>
            <w:r w:rsidR="00560978" w:rsidRPr="00CF3835">
              <w:rPr>
                <w:rFonts w:ascii="Arial Narrow" w:eastAsia="Arial Narrow" w:hAnsi="Arial Narrow" w:cs="Arial Narrow"/>
                <w:sz w:val="22"/>
                <w:szCs w:val="22"/>
              </w:rPr>
              <w:t>4</w:t>
            </w:r>
            <w:r w:rsidR="007D01AB" w:rsidRPr="00CF3835">
              <w:rPr>
                <w:rFonts w:ascii="Arial Narrow" w:eastAsia="Arial Narrow" w:hAnsi="Arial Narrow" w:cs="Arial Narrow"/>
                <w:sz w:val="22"/>
                <w:szCs w:val="22"/>
              </w:rPr>
              <w:t>,</w:t>
            </w:r>
            <w:r w:rsidR="00560978" w:rsidRPr="00CF3835">
              <w:rPr>
                <w:rFonts w:ascii="Arial Narrow" w:eastAsia="Arial Narrow" w:hAnsi="Arial Narrow" w:cs="Arial Narrow"/>
                <w:sz w:val="22"/>
                <w:szCs w:val="22"/>
              </w:rPr>
              <w:t>82</w:t>
            </w:r>
            <w:r w:rsidR="0069680B" w:rsidRPr="00CF3835">
              <w:rPr>
                <w:rFonts w:ascii="Arial Narrow" w:eastAsia="Arial Narrow" w:hAnsi="Arial Narrow" w:cs="Arial Narrow"/>
                <w:sz w:val="22"/>
                <w:szCs w:val="22"/>
              </w:rPr>
              <w:t>%</w:t>
            </w:r>
          </w:p>
        </w:tc>
        <w:tc>
          <w:tcPr>
            <w:tcW w:w="1701" w:type="dxa"/>
          </w:tcPr>
          <w:p w14:paraId="4BC9F0FB" w14:textId="1071A098" w:rsidR="0069680B" w:rsidRPr="00CF3835" w:rsidRDefault="0069680B" w:rsidP="00CF3835">
            <w:pPr>
              <w:ind w:hanging="2"/>
              <w:jc w:val="center"/>
              <w:rPr>
                <w:rFonts w:ascii="Arial Narrow" w:eastAsia="Arial Narrow" w:hAnsi="Arial Narrow" w:cs="Arial Narrow"/>
                <w:b/>
                <w:sz w:val="22"/>
                <w:szCs w:val="22"/>
              </w:rPr>
            </w:pPr>
            <w:r w:rsidRPr="00CF3835">
              <w:rPr>
                <w:rFonts w:ascii="Arial Narrow" w:eastAsia="Arial Narrow" w:hAnsi="Arial Narrow" w:cs="Arial Narrow"/>
                <w:b/>
                <w:sz w:val="22"/>
                <w:szCs w:val="22"/>
              </w:rPr>
              <w:t>0.</w:t>
            </w:r>
            <w:r w:rsidR="00560978" w:rsidRPr="00CF3835">
              <w:rPr>
                <w:rFonts w:ascii="Arial Narrow" w:eastAsia="Arial Narrow" w:hAnsi="Arial Narrow" w:cs="Arial Narrow"/>
                <w:b/>
                <w:sz w:val="22"/>
                <w:szCs w:val="22"/>
              </w:rPr>
              <w:t>42</w:t>
            </w:r>
            <w:r w:rsidRPr="00CF3835">
              <w:rPr>
                <w:rFonts w:ascii="Arial Narrow" w:eastAsia="Arial Narrow" w:hAnsi="Arial Narrow" w:cs="Arial Narrow"/>
                <w:b/>
                <w:sz w:val="22"/>
                <w:szCs w:val="22"/>
              </w:rPr>
              <w:t>%</w:t>
            </w:r>
          </w:p>
        </w:tc>
      </w:tr>
    </w:tbl>
    <w:p w14:paraId="0AF4D28F" w14:textId="77777777" w:rsidR="0069680B" w:rsidRPr="00CF3835" w:rsidRDefault="0069680B" w:rsidP="00CF3835">
      <w:pPr>
        <w:pBdr>
          <w:top w:val="nil"/>
          <w:left w:val="nil"/>
          <w:bottom w:val="nil"/>
          <w:right w:val="nil"/>
          <w:between w:val="nil"/>
        </w:pBdr>
        <w:jc w:val="both"/>
        <w:rPr>
          <w:rFonts w:ascii="Arial Narrow" w:eastAsia="Arial Narrow" w:hAnsi="Arial Narrow" w:cs="Arial Narrow"/>
          <w:color w:val="000000"/>
          <w:sz w:val="22"/>
          <w:szCs w:val="22"/>
        </w:rPr>
      </w:pPr>
    </w:p>
    <w:p w14:paraId="7529189B" w14:textId="638FEAD2" w:rsidR="00D2305D" w:rsidRPr="00CF3835" w:rsidRDefault="00D2305D" w:rsidP="00CF3835">
      <w:pPr>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Desde la interventoría se </w:t>
      </w:r>
      <w:r w:rsidR="00FB2AD3" w:rsidRPr="00CF3835">
        <w:rPr>
          <w:rFonts w:ascii="Arial Narrow" w:eastAsia="Arial Narrow" w:hAnsi="Arial Narrow" w:cs="Arial Narrow"/>
          <w:sz w:val="22"/>
          <w:szCs w:val="22"/>
        </w:rPr>
        <w:t xml:space="preserve">realiza el reporte de avances tanto físico como financiero tomando como referencia el cronograma aprobado. </w:t>
      </w:r>
      <w:r w:rsidR="00557BF4" w:rsidRPr="00CF3835">
        <w:rPr>
          <w:rFonts w:ascii="Arial Narrow" w:eastAsia="Arial Narrow" w:hAnsi="Arial Narrow" w:cs="Arial Narrow"/>
          <w:sz w:val="22"/>
          <w:szCs w:val="22"/>
        </w:rPr>
        <w:t xml:space="preserve"> </w:t>
      </w:r>
    </w:p>
    <w:p w14:paraId="5D379E2A" w14:textId="77777777" w:rsidR="00D86954" w:rsidRPr="00CF3835" w:rsidRDefault="00D86954" w:rsidP="00CF3835">
      <w:pPr>
        <w:jc w:val="both"/>
        <w:rPr>
          <w:rFonts w:ascii="Arial Narrow" w:eastAsia="Arial Narrow" w:hAnsi="Arial Narrow" w:cs="Arial Narrow"/>
          <w:sz w:val="22"/>
          <w:szCs w:val="22"/>
        </w:rPr>
      </w:pPr>
    </w:p>
    <w:p w14:paraId="5D5B929E" w14:textId="5441D435" w:rsidR="006F05BB" w:rsidRPr="00CF3835" w:rsidRDefault="003C5D2C" w:rsidP="00CF3835">
      <w:pPr>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Con respecto al avance físico se informa que </w:t>
      </w:r>
      <w:r w:rsidR="00560978" w:rsidRPr="00CF3835">
        <w:rPr>
          <w:rFonts w:ascii="Arial Narrow" w:eastAsia="Arial Narrow" w:hAnsi="Arial Narrow" w:cs="Arial Narrow"/>
          <w:sz w:val="22"/>
          <w:szCs w:val="22"/>
        </w:rPr>
        <w:t xml:space="preserve">se continua acumulación en </w:t>
      </w:r>
      <w:r w:rsidR="00F40CEA" w:rsidRPr="00CF3835">
        <w:rPr>
          <w:rFonts w:ascii="Arial Narrow" w:eastAsia="Arial Narrow" w:hAnsi="Arial Narrow" w:cs="Arial Narrow"/>
          <w:sz w:val="22"/>
          <w:szCs w:val="22"/>
        </w:rPr>
        <w:t xml:space="preserve">atraso en lo </w:t>
      </w:r>
      <w:r w:rsidR="006F05BB" w:rsidRPr="00CF3835">
        <w:rPr>
          <w:rFonts w:ascii="Arial Narrow" w:eastAsia="Arial Narrow" w:hAnsi="Arial Narrow" w:cs="Arial Narrow"/>
          <w:sz w:val="22"/>
          <w:szCs w:val="22"/>
        </w:rPr>
        <w:t xml:space="preserve">ejecutado con respecto al programado correspondiente al </w:t>
      </w:r>
      <w:r w:rsidR="00AB4F51" w:rsidRPr="00CF3835">
        <w:rPr>
          <w:rFonts w:ascii="Arial Narrow" w:eastAsia="Arial Narrow" w:hAnsi="Arial Narrow" w:cs="Arial Narrow"/>
          <w:sz w:val="22"/>
          <w:szCs w:val="22"/>
        </w:rPr>
        <w:t>-</w:t>
      </w:r>
      <w:r w:rsidR="006F05BB" w:rsidRPr="00CF3835">
        <w:rPr>
          <w:rFonts w:ascii="Arial Narrow" w:eastAsia="Arial Narrow" w:hAnsi="Arial Narrow" w:cs="Arial Narrow"/>
          <w:sz w:val="22"/>
          <w:szCs w:val="22"/>
        </w:rPr>
        <w:t>0.</w:t>
      </w:r>
      <w:r w:rsidR="00560978" w:rsidRPr="00CF3835">
        <w:rPr>
          <w:rFonts w:ascii="Arial Narrow" w:eastAsia="Arial Narrow" w:hAnsi="Arial Narrow" w:cs="Arial Narrow"/>
          <w:sz w:val="22"/>
          <w:szCs w:val="22"/>
        </w:rPr>
        <w:t>50</w:t>
      </w:r>
      <w:r w:rsidR="006F05BB" w:rsidRPr="00CF3835">
        <w:rPr>
          <w:rFonts w:ascii="Arial Narrow" w:eastAsia="Arial Narrow" w:hAnsi="Arial Narrow" w:cs="Arial Narrow"/>
          <w:sz w:val="22"/>
          <w:szCs w:val="22"/>
        </w:rPr>
        <w:t>%</w:t>
      </w:r>
      <w:r w:rsidR="00A4588E" w:rsidRPr="00CF3835">
        <w:rPr>
          <w:rFonts w:ascii="Arial Narrow" w:eastAsia="Arial Narrow" w:hAnsi="Arial Narrow" w:cs="Arial Narrow"/>
          <w:sz w:val="22"/>
          <w:szCs w:val="22"/>
        </w:rPr>
        <w:t>,</w:t>
      </w:r>
      <w:r w:rsidR="00F40CEA" w:rsidRPr="00CF3835">
        <w:rPr>
          <w:rFonts w:ascii="Arial Narrow" w:eastAsia="Arial Narrow" w:hAnsi="Arial Narrow" w:cs="Arial Narrow"/>
          <w:sz w:val="22"/>
          <w:szCs w:val="22"/>
        </w:rPr>
        <w:t xml:space="preserve"> debido a que las actividades</w:t>
      </w:r>
      <w:r w:rsidR="00A4588E" w:rsidRPr="00CF3835">
        <w:rPr>
          <w:rFonts w:ascii="Arial Narrow" w:eastAsia="Arial Narrow" w:hAnsi="Arial Narrow" w:cs="Arial Narrow"/>
          <w:sz w:val="22"/>
          <w:szCs w:val="22"/>
        </w:rPr>
        <w:t xml:space="preserve"> criticas como </w:t>
      </w:r>
      <w:r w:rsidR="00F40CEA" w:rsidRPr="00CF3835">
        <w:rPr>
          <w:rFonts w:ascii="Arial Narrow" w:eastAsia="Arial Narrow" w:hAnsi="Arial Narrow" w:cs="Arial Narrow"/>
          <w:sz w:val="22"/>
          <w:szCs w:val="22"/>
        </w:rPr>
        <w:t xml:space="preserve">la conformación del lecho del </w:t>
      </w:r>
      <w:r w:rsidR="00F40CEA" w:rsidRPr="00CF3835">
        <w:rPr>
          <w:rFonts w:ascii="Arial Narrow" w:eastAsia="Arial Narrow" w:hAnsi="Arial Narrow" w:cs="Arial Narrow"/>
          <w:sz w:val="22"/>
          <w:szCs w:val="22"/>
        </w:rPr>
        <w:lastRenderedPageBreak/>
        <w:t xml:space="preserve">rio, construcción de ataguía han avanzado poco con respecto a lo programado y actividades sucesoras como la excavación de aproximación para la construcción de zapatas y construcción de micropilotes de zapata del muro </w:t>
      </w:r>
      <w:r w:rsidR="00A4588E" w:rsidRPr="00CF3835">
        <w:rPr>
          <w:rFonts w:ascii="Arial Narrow" w:eastAsia="Arial Narrow" w:hAnsi="Arial Narrow" w:cs="Arial Narrow"/>
          <w:sz w:val="22"/>
          <w:szCs w:val="22"/>
        </w:rPr>
        <w:t xml:space="preserve">el ingreso al rio </w:t>
      </w:r>
      <w:r w:rsidR="00F40CEA" w:rsidRPr="00CF3835">
        <w:rPr>
          <w:rFonts w:ascii="Arial Narrow" w:eastAsia="Arial Narrow" w:hAnsi="Arial Narrow" w:cs="Arial Narrow"/>
          <w:sz w:val="22"/>
          <w:szCs w:val="22"/>
        </w:rPr>
        <w:t xml:space="preserve">ya están mostrando atraso por no iniciar dentro de los plazos estipulados. También se </w:t>
      </w:r>
      <w:r w:rsidR="00AB4F51" w:rsidRPr="00CF3835">
        <w:rPr>
          <w:rFonts w:ascii="Arial Narrow" w:eastAsia="Arial Narrow" w:hAnsi="Arial Narrow" w:cs="Arial Narrow"/>
          <w:sz w:val="22"/>
          <w:szCs w:val="22"/>
        </w:rPr>
        <w:t>siguen acumulando</w:t>
      </w:r>
      <w:r w:rsidR="00F40CEA" w:rsidRPr="00CF3835">
        <w:rPr>
          <w:rFonts w:ascii="Arial Narrow" w:eastAsia="Arial Narrow" w:hAnsi="Arial Narrow" w:cs="Arial Narrow"/>
          <w:sz w:val="22"/>
          <w:szCs w:val="22"/>
        </w:rPr>
        <w:t xml:space="preserve"> atrasos en los dados y pedestales de la pasarela Z1, construcción de micropilotes de la pasarela Z2, aceros y concretos de gradas del anfiteatro sur y demoliciones en la zona norte sobre el costado oriental del urbanismo norte. No obstante, el Contratista </w:t>
      </w:r>
      <w:r w:rsidR="00AB4F51" w:rsidRPr="00CF3835">
        <w:rPr>
          <w:rFonts w:ascii="Arial Narrow" w:eastAsia="Arial Narrow" w:hAnsi="Arial Narrow" w:cs="Arial Narrow"/>
          <w:sz w:val="22"/>
          <w:szCs w:val="22"/>
        </w:rPr>
        <w:t>continua con</w:t>
      </w:r>
      <w:r w:rsidR="00F40CEA" w:rsidRPr="00CF3835">
        <w:rPr>
          <w:rFonts w:ascii="Arial Narrow" w:eastAsia="Arial Narrow" w:hAnsi="Arial Narrow" w:cs="Arial Narrow"/>
          <w:sz w:val="22"/>
          <w:szCs w:val="22"/>
        </w:rPr>
        <w:t xml:space="preserve"> mayores avances en el área del equipamiento cultural, excavaciones y nivelación de los edificios técnico y coworking y construcción del tanque </w:t>
      </w:r>
      <w:proofErr w:type="spellStart"/>
      <w:r w:rsidR="00F40CEA" w:rsidRPr="00CF3835">
        <w:rPr>
          <w:rFonts w:ascii="Arial Narrow" w:eastAsia="Arial Narrow" w:hAnsi="Arial Narrow" w:cs="Arial Narrow"/>
          <w:sz w:val="22"/>
          <w:szCs w:val="22"/>
        </w:rPr>
        <w:t>aquacell</w:t>
      </w:r>
      <w:proofErr w:type="spellEnd"/>
      <w:r w:rsidR="00F40CEA" w:rsidRPr="00CF3835">
        <w:rPr>
          <w:rFonts w:ascii="Arial Narrow" w:eastAsia="Arial Narrow" w:hAnsi="Arial Narrow" w:cs="Arial Narrow"/>
          <w:sz w:val="22"/>
          <w:szCs w:val="22"/>
        </w:rPr>
        <w:t xml:space="preserve">, pero esto no </w:t>
      </w:r>
      <w:r w:rsidR="00BF01A7" w:rsidRPr="00CF3835">
        <w:rPr>
          <w:rFonts w:ascii="Arial Narrow" w:eastAsia="Arial Narrow" w:hAnsi="Arial Narrow" w:cs="Arial Narrow"/>
          <w:sz w:val="22"/>
          <w:szCs w:val="22"/>
        </w:rPr>
        <w:t xml:space="preserve">evito la generación del atraso acumulado del proyecto. Desde la Interventoría se informa que </w:t>
      </w:r>
      <w:r w:rsidR="00AB4F51" w:rsidRPr="00CF3835">
        <w:rPr>
          <w:rFonts w:ascii="Arial Narrow" w:eastAsia="Arial Narrow" w:hAnsi="Arial Narrow" w:cs="Arial Narrow"/>
          <w:sz w:val="22"/>
          <w:szCs w:val="22"/>
        </w:rPr>
        <w:t>el contratista realizará</w:t>
      </w:r>
      <w:r w:rsidR="00BF01A7" w:rsidRPr="00CF3835">
        <w:rPr>
          <w:rFonts w:ascii="Arial Narrow" w:eastAsia="Arial Narrow" w:hAnsi="Arial Narrow" w:cs="Arial Narrow"/>
          <w:sz w:val="22"/>
          <w:szCs w:val="22"/>
        </w:rPr>
        <w:t xml:space="preserve"> la presentación </w:t>
      </w:r>
      <w:r w:rsidR="00AB4F51" w:rsidRPr="00CF3835">
        <w:rPr>
          <w:rFonts w:ascii="Arial Narrow" w:eastAsia="Arial Narrow" w:hAnsi="Arial Narrow" w:cs="Arial Narrow"/>
          <w:sz w:val="22"/>
          <w:szCs w:val="22"/>
        </w:rPr>
        <w:t>del</w:t>
      </w:r>
      <w:r w:rsidR="00BF01A7" w:rsidRPr="00CF3835">
        <w:rPr>
          <w:rFonts w:ascii="Arial Narrow" w:eastAsia="Arial Narrow" w:hAnsi="Arial Narrow" w:cs="Arial Narrow"/>
          <w:sz w:val="22"/>
          <w:szCs w:val="22"/>
        </w:rPr>
        <w:t xml:space="preserve"> plan de acción para atender los atrasos en las actividades descritas en el reporte de la programación</w:t>
      </w:r>
      <w:r w:rsidR="00AB4F51" w:rsidRPr="00CF3835">
        <w:rPr>
          <w:rFonts w:ascii="Arial Narrow" w:eastAsia="Arial Narrow" w:hAnsi="Arial Narrow" w:cs="Arial Narrow"/>
          <w:sz w:val="22"/>
          <w:szCs w:val="22"/>
        </w:rPr>
        <w:t xml:space="preserve"> el viernes 06/03/2026</w:t>
      </w:r>
      <w:r w:rsidR="00BF01A7" w:rsidRPr="00CF3835">
        <w:rPr>
          <w:rFonts w:ascii="Arial Narrow" w:eastAsia="Arial Narrow" w:hAnsi="Arial Narrow" w:cs="Arial Narrow"/>
          <w:sz w:val="22"/>
          <w:szCs w:val="22"/>
        </w:rPr>
        <w:t>.</w:t>
      </w:r>
      <w:r w:rsidR="006F05BB" w:rsidRPr="00CF3835">
        <w:rPr>
          <w:rFonts w:ascii="Arial Narrow" w:eastAsia="Arial Narrow" w:hAnsi="Arial Narrow" w:cs="Arial Narrow"/>
          <w:sz w:val="22"/>
          <w:szCs w:val="22"/>
        </w:rPr>
        <w:t xml:space="preserve"> </w:t>
      </w:r>
      <w:r w:rsidR="007D01AB" w:rsidRPr="00CF3835">
        <w:rPr>
          <w:rFonts w:ascii="Arial Narrow" w:eastAsia="Arial Narrow" w:hAnsi="Arial Narrow" w:cs="Arial Narrow"/>
          <w:sz w:val="22"/>
          <w:szCs w:val="22"/>
        </w:rPr>
        <w:t xml:space="preserve">Con respecto a la inversión financiera </w:t>
      </w:r>
      <w:r w:rsidR="00BF01A7" w:rsidRPr="00CF3835">
        <w:rPr>
          <w:rFonts w:ascii="Arial Narrow" w:eastAsia="Arial Narrow" w:hAnsi="Arial Narrow" w:cs="Arial Narrow"/>
          <w:sz w:val="22"/>
          <w:szCs w:val="22"/>
        </w:rPr>
        <w:t xml:space="preserve">se </w:t>
      </w:r>
      <w:r w:rsidR="00AB4F51" w:rsidRPr="00CF3835">
        <w:rPr>
          <w:rFonts w:ascii="Arial Narrow" w:eastAsia="Arial Narrow" w:hAnsi="Arial Narrow" w:cs="Arial Narrow"/>
          <w:sz w:val="22"/>
          <w:szCs w:val="22"/>
        </w:rPr>
        <w:t>continúa</w:t>
      </w:r>
      <w:r w:rsidR="00BF01A7" w:rsidRPr="00CF3835">
        <w:rPr>
          <w:rFonts w:ascii="Arial Narrow" w:eastAsia="Arial Narrow" w:hAnsi="Arial Narrow" w:cs="Arial Narrow"/>
          <w:sz w:val="22"/>
          <w:szCs w:val="22"/>
        </w:rPr>
        <w:t xml:space="preserve"> mostrando</w:t>
      </w:r>
      <w:r w:rsidR="009F11E5" w:rsidRPr="00CF3835">
        <w:rPr>
          <w:rFonts w:ascii="Arial Narrow" w:eastAsia="Arial Narrow" w:hAnsi="Arial Narrow" w:cs="Arial Narrow"/>
          <w:sz w:val="22"/>
          <w:szCs w:val="22"/>
        </w:rPr>
        <w:t xml:space="preserve"> </w:t>
      </w:r>
      <w:r w:rsidR="007D2E24" w:rsidRPr="00CF3835">
        <w:rPr>
          <w:rFonts w:ascii="Arial Narrow" w:eastAsia="Arial Narrow" w:hAnsi="Arial Narrow" w:cs="Arial Narrow"/>
          <w:sz w:val="22"/>
          <w:szCs w:val="22"/>
        </w:rPr>
        <w:t>un mayor avance</w:t>
      </w:r>
      <w:r w:rsidR="009F11E5" w:rsidRPr="00CF3835">
        <w:rPr>
          <w:rFonts w:ascii="Arial Narrow" w:eastAsia="Arial Narrow" w:hAnsi="Arial Narrow" w:cs="Arial Narrow"/>
          <w:sz w:val="22"/>
          <w:szCs w:val="22"/>
        </w:rPr>
        <w:t xml:space="preserve"> </w:t>
      </w:r>
      <w:r w:rsidR="00BF01A7" w:rsidRPr="00CF3835">
        <w:rPr>
          <w:rFonts w:ascii="Arial Narrow" w:eastAsia="Arial Narrow" w:hAnsi="Arial Narrow" w:cs="Arial Narrow"/>
          <w:sz w:val="22"/>
          <w:szCs w:val="22"/>
        </w:rPr>
        <w:t>equivalente al</w:t>
      </w:r>
      <w:r w:rsidR="009F11E5" w:rsidRPr="00CF3835">
        <w:rPr>
          <w:rFonts w:ascii="Arial Narrow" w:eastAsia="Arial Narrow" w:hAnsi="Arial Narrow" w:cs="Arial Narrow"/>
          <w:sz w:val="22"/>
          <w:szCs w:val="22"/>
        </w:rPr>
        <w:t xml:space="preserve"> 0.</w:t>
      </w:r>
      <w:r w:rsidR="00AB4F51" w:rsidRPr="00CF3835">
        <w:rPr>
          <w:rFonts w:ascii="Arial Narrow" w:eastAsia="Arial Narrow" w:hAnsi="Arial Narrow" w:cs="Arial Narrow"/>
          <w:sz w:val="22"/>
          <w:szCs w:val="22"/>
        </w:rPr>
        <w:t>42</w:t>
      </w:r>
      <w:r w:rsidR="009F11E5" w:rsidRPr="00CF3835">
        <w:rPr>
          <w:rFonts w:ascii="Arial Narrow" w:eastAsia="Arial Narrow" w:hAnsi="Arial Narrow" w:cs="Arial Narrow"/>
          <w:sz w:val="22"/>
          <w:szCs w:val="22"/>
        </w:rPr>
        <w:t xml:space="preserve">% </w:t>
      </w:r>
      <w:r w:rsidR="00BF01A7" w:rsidRPr="00CF3835">
        <w:rPr>
          <w:rFonts w:ascii="Arial Narrow" w:eastAsia="Arial Narrow" w:hAnsi="Arial Narrow" w:cs="Arial Narrow"/>
          <w:sz w:val="22"/>
          <w:szCs w:val="22"/>
        </w:rPr>
        <w:t xml:space="preserve">sobre el programado </w:t>
      </w:r>
      <w:r w:rsidR="009F11E5" w:rsidRPr="00CF3835">
        <w:rPr>
          <w:rFonts w:ascii="Arial Narrow" w:eastAsia="Arial Narrow" w:hAnsi="Arial Narrow" w:cs="Arial Narrow"/>
          <w:sz w:val="22"/>
          <w:szCs w:val="22"/>
        </w:rPr>
        <w:t>generado en los adelantos en las actividades del urbanismo norte y el edificio cultural.</w:t>
      </w:r>
      <w:r w:rsidR="006F05BB" w:rsidRPr="00CF3835">
        <w:rPr>
          <w:rFonts w:ascii="Arial Narrow" w:eastAsia="Arial Narrow" w:hAnsi="Arial Narrow" w:cs="Arial Narrow"/>
          <w:sz w:val="22"/>
          <w:szCs w:val="22"/>
        </w:rPr>
        <w:t xml:space="preserve"> </w:t>
      </w:r>
    </w:p>
    <w:p w14:paraId="4577DD6A" w14:textId="77777777" w:rsidR="00262C07" w:rsidRPr="00CF3835" w:rsidRDefault="00262C07" w:rsidP="00CF3835">
      <w:pPr>
        <w:pBdr>
          <w:top w:val="nil"/>
          <w:left w:val="nil"/>
          <w:bottom w:val="nil"/>
          <w:right w:val="nil"/>
          <w:between w:val="nil"/>
        </w:pBdr>
        <w:jc w:val="both"/>
        <w:rPr>
          <w:rFonts w:ascii="Arial Narrow" w:eastAsia="Arial Narrow" w:hAnsi="Arial Narrow" w:cs="Arial Narrow"/>
          <w:b/>
          <w:bCs/>
          <w:color w:val="000000"/>
          <w:sz w:val="22"/>
          <w:szCs w:val="22"/>
          <w:u w:val="single"/>
        </w:rPr>
      </w:pPr>
    </w:p>
    <w:p w14:paraId="2275F9CF" w14:textId="77777777" w:rsidR="00262C07" w:rsidRPr="00CF3835" w:rsidRDefault="00262C07" w:rsidP="00CF3835">
      <w:pPr>
        <w:pBdr>
          <w:top w:val="nil"/>
          <w:left w:val="nil"/>
          <w:bottom w:val="nil"/>
          <w:right w:val="nil"/>
          <w:between w:val="nil"/>
        </w:pBdr>
        <w:jc w:val="both"/>
        <w:rPr>
          <w:rFonts w:ascii="Arial Narrow" w:eastAsia="Arial Narrow" w:hAnsi="Arial Narrow" w:cs="Arial Narrow"/>
          <w:b/>
          <w:bCs/>
          <w:color w:val="000000"/>
          <w:sz w:val="22"/>
          <w:szCs w:val="22"/>
          <w:u w:val="single"/>
        </w:rPr>
      </w:pPr>
      <w:r w:rsidRPr="00CF3835">
        <w:rPr>
          <w:rFonts w:ascii="Arial Narrow" w:eastAsia="Arial Narrow" w:hAnsi="Arial Narrow" w:cs="Arial Narrow"/>
          <w:b/>
          <w:bCs/>
          <w:color w:val="000000"/>
          <w:sz w:val="22"/>
          <w:szCs w:val="22"/>
          <w:u w:val="single"/>
        </w:rPr>
        <w:t>Actividades ejecutadas durante la semana</w:t>
      </w:r>
    </w:p>
    <w:p w14:paraId="542910BF" w14:textId="77777777" w:rsidR="00262C07" w:rsidRPr="00CF3835" w:rsidRDefault="00262C07" w:rsidP="00CF3835">
      <w:pPr>
        <w:jc w:val="both"/>
        <w:rPr>
          <w:rFonts w:ascii="Arial Narrow" w:eastAsia="Arial Narrow" w:hAnsi="Arial Narrow" w:cs="Arial Narrow"/>
          <w:sz w:val="22"/>
          <w:szCs w:val="22"/>
        </w:rPr>
      </w:pPr>
    </w:p>
    <w:p w14:paraId="10B2087D" w14:textId="77777777" w:rsidR="00453D12" w:rsidRPr="00CF3835" w:rsidRDefault="00453D12" w:rsidP="00CF3835">
      <w:pPr>
        <w:pBdr>
          <w:top w:val="nil"/>
          <w:left w:val="nil"/>
          <w:bottom w:val="nil"/>
          <w:right w:val="nil"/>
          <w:between w:val="nil"/>
        </w:pBdr>
        <w:jc w:val="both"/>
        <w:rPr>
          <w:rFonts w:ascii="Arial Narrow" w:eastAsia="Arial Narrow" w:hAnsi="Arial Narrow" w:cs="Arial Narrow"/>
          <w:color w:val="000000"/>
          <w:sz w:val="22"/>
          <w:szCs w:val="22"/>
        </w:rPr>
      </w:pPr>
      <w:r w:rsidRPr="00CF3835">
        <w:rPr>
          <w:rFonts w:ascii="Arial Narrow" w:eastAsia="Arial Narrow" w:hAnsi="Arial Narrow" w:cs="Arial Narrow"/>
          <w:color w:val="000000"/>
          <w:sz w:val="22"/>
          <w:szCs w:val="22"/>
        </w:rPr>
        <w:t>Continuando con el desarrollo del comité se mencionan las actividades que se ejecutaron durante la semana anterior a esta reunión:</w:t>
      </w:r>
    </w:p>
    <w:p w14:paraId="762A07BD" w14:textId="77777777" w:rsidR="00262C07" w:rsidRPr="00CF3835" w:rsidRDefault="00262C07" w:rsidP="00CF3835">
      <w:pPr>
        <w:jc w:val="both"/>
        <w:rPr>
          <w:rFonts w:ascii="Arial Narrow" w:eastAsia="Arial Narrow" w:hAnsi="Arial Narrow" w:cs="Arial Narrow"/>
          <w:sz w:val="22"/>
          <w:szCs w:val="22"/>
        </w:rPr>
      </w:pPr>
    </w:p>
    <w:p w14:paraId="7452C076" w14:textId="77777777" w:rsidR="00262C07" w:rsidRPr="00CF3835" w:rsidRDefault="00262C07" w:rsidP="00CF3835">
      <w:pP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URBANISMO ZONA NORTE: </w:t>
      </w:r>
    </w:p>
    <w:p w14:paraId="3D08BF2D" w14:textId="77777777" w:rsidR="009F11E5" w:rsidRPr="00CF3835" w:rsidRDefault="009F11E5" w:rsidP="00CF3835">
      <w:pPr>
        <w:jc w:val="both"/>
        <w:rPr>
          <w:rFonts w:ascii="Arial Narrow" w:eastAsia="Arial Narrow" w:hAnsi="Arial Narrow" w:cs="Arial Narrow"/>
          <w:sz w:val="22"/>
          <w:szCs w:val="22"/>
        </w:rPr>
      </w:pPr>
    </w:p>
    <w:p w14:paraId="6FA85389"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position w:val="-1"/>
          <w:sz w:val="22"/>
          <w:szCs w:val="22"/>
          <w:lang w:eastAsia="es-ES"/>
        </w:rPr>
      </w:pPr>
      <w:r w:rsidRPr="00CF3835">
        <w:rPr>
          <w:rFonts w:ascii="Arial Narrow" w:eastAsia="Arial Narrow" w:hAnsi="Arial Narrow" w:cs="Arial Narrow"/>
          <w:position w:val="-1"/>
          <w:sz w:val="22"/>
          <w:szCs w:val="22"/>
          <w:lang w:eastAsia="es-ES"/>
        </w:rPr>
        <w:t>Excavación zona Equipamiento comercial, con un avance del 10%. Esta actividad debía iniciar el 8 de abril del 2026.</w:t>
      </w:r>
    </w:p>
    <w:p w14:paraId="4E8F7021"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position w:val="-1"/>
          <w:sz w:val="22"/>
          <w:szCs w:val="22"/>
          <w:lang w:eastAsia="es-ES"/>
        </w:rPr>
      </w:pPr>
      <w:r w:rsidRPr="00CF3835">
        <w:rPr>
          <w:rFonts w:ascii="Arial Narrow" w:eastAsia="Arial Narrow" w:hAnsi="Arial Narrow" w:cs="Arial Narrow"/>
          <w:position w:val="-1"/>
          <w:sz w:val="22"/>
          <w:szCs w:val="22"/>
          <w:lang w:eastAsia="es-ES"/>
        </w:rPr>
        <w:t>Excavación zona centro, con un avance del 10%. Esta actividad debía iniciar el 12 de marzo del 2026.</w:t>
      </w:r>
    </w:p>
    <w:p w14:paraId="3C6FBF05"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position w:val="-1"/>
          <w:sz w:val="22"/>
          <w:szCs w:val="22"/>
          <w:lang w:eastAsia="es-ES"/>
        </w:rPr>
      </w:pPr>
      <w:r w:rsidRPr="00CF3835">
        <w:rPr>
          <w:rFonts w:ascii="Arial Narrow" w:eastAsia="Arial Narrow" w:hAnsi="Arial Narrow" w:cs="Arial Narrow"/>
          <w:position w:val="-1"/>
          <w:sz w:val="22"/>
          <w:szCs w:val="22"/>
          <w:lang w:eastAsia="es-ES"/>
        </w:rPr>
        <w:t>Excavación zona centro tanque de recirculación, con un avance del 40%. Esta actividad debía iniciar 5 de julio del 2026.</w:t>
      </w:r>
    </w:p>
    <w:p w14:paraId="67CED33D" w14:textId="00BC0402"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position w:val="-1"/>
          <w:sz w:val="22"/>
          <w:szCs w:val="22"/>
          <w:lang w:eastAsia="es-ES"/>
        </w:rPr>
      </w:pPr>
      <w:r w:rsidRPr="00CF3835">
        <w:rPr>
          <w:rFonts w:ascii="Arial Narrow" w:eastAsia="Arial Narrow" w:hAnsi="Arial Narrow" w:cs="Arial Narrow"/>
          <w:position w:val="-1"/>
          <w:sz w:val="22"/>
          <w:szCs w:val="22"/>
          <w:lang w:eastAsia="es-ES"/>
        </w:rPr>
        <w:t>Llenos pasarela Z2, con un avance del 12%. Esta actividad debía iniciar el 3 de julio del 2026.</w:t>
      </w:r>
    </w:p>
    <w:p w14:paraId="565BBD7F"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position w:val="-1"/>
          <w:sz w:val="22"/>
          <w:szCs w:val="22"/>
          <w:lang w:eastAsia="es-ES"/>
        </w:rPr>
      </w:pPr>
      <w:r w:rsidRPr="00CF3835">
        <w:rPr>
          <w:rFonts w:ascii="Arial Narrow" w:eastAsia="Arial Narrow" w:hAnsi="Arial Narrow" w:cs="Arial Narrow"/>
          <w:position w:val="-1"/>
          <w:sz w:val="22"/>
          <w:szCs w:val="22"/>
          <w:lang w:eastAsia="es-ES"/>
        </w:rPr>
        <w:t>Llenos en zona pasarela Carabobo, con un avance del 100%. Esta actividad debía iniciar el 1 de julio del 2026.</w:t>
      </w:r>
    </w:p>
    <w:p w14:paraId="005A1213"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position w:val="-1"/>
          <w:sz w:val="22"/>
          <w:szCs w:val="22"/>
          <w:lang w:eastAsia="es-ES"/>
        </w:rPr>
        <w:t>Excavación PN3 (zona 1), con un avance del 100%. Esta actividad debía iniciar el 4 de agosto del 2026.</w:t>
      </w:r>
    </w:p>
    <w:p w14:paraId="7ACB2835" w14:textId="561E4EBC"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MX"/>
        </w:rPr>
        <w:t>Micropilotes PN3 (zona 1)</w:t>
      </w:r>
      <w:r w:rsidRPr="00CF3835">
        <w:rPr>
          <w:rFonts w:ascii="Arial Narrow" w:eastAsia="Arial Narrow" w:hAnsi="Arial Narrow" w:cs="Arial Narrow"/>
          <w:sz w:val="22"/>
          <w:szCs w:val="22"/>
          <w:lang w:val="es-ES"/>
        </w:rPr>
        <w:t>, con un avance del 100%. Esta actividad debía iniciar el 10 de agosto del 2026.</w:t>
      </w:r>
    </w:p>
    <w:p w14:paraId="5ED26B12"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Excavación, gradería sur – anfiteatro, con un avance del 100% para las gradas 7 a 14. Esta actividad debía iniciar el 23 de febrero del 2026.</w:t>
      </w:r>
    </w:p>
    <w:p w14:paraId="49626815"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Solado, gradería sur - anfiteatro, con un avance del 2,01% para las gradas 6 a 14. Esta actividad debía iniciar el 9 de marzo del 2026.</w:t>
      </w:r>
    </w:p>
    <w:p w14:paraId="5F3FBF99"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rPr>
        <w:t>Excavación, gradería norte</w:t>
      </w:r>
      <w:r w:rsidRPr="00CF3835">
        <w:rPr>
          <w:rFonts w:ascii="Arial Narrow" w:eastAsia="Arial Narrow" w:hAnsi="Arial Narrow" w:cs="Arial Narrow"/>
          <w:sz w:val="22"/>
          <w:szCs w:val="22"/>
          <w:lang w:val="es-ES"/>
        </w:rPr>
        <w:t>, con un avance del 100%. Esta actividad debía iniciar el 8 de febrero del 2027.</w:t>
      </w:r>
    </w:p>
    <w:p w14:paraId="2BA645D9"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Excavación rampa centro, con un avance del 100%. Esta actividad debía iniciar el 25 de enero del 2027.</w:t>
      </w:r>
    </w:p>
    <w:p w14:paraId="24D25393"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Excavación rampa sur, con un avance del 100%. Esta actividad debía iniciar el 4 de mayo del 2026.</w:t>
      </w:r>
    </w:p>
    <w:p w14:paraId="33DCFBA8" w14:textId="77777777" w:rsidR="00A04A8F" w:rsidRPr="00CF3835" w:rsidRDefault="00A04A8F" w:rsidP="00CF3835">
      <w:pPr>
        <w:numPr>
          <w:ilvl w:val="0"/>
          <w:numId w:val="5"/>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rPr>
        <w:t>Excavación, Escalones y escaleras</w:t>
      </w:r>
      <w:r w:rsidRPr="00CF3835">
        <w:rPr>
          <w:rFonts w:ascii="Arial Narrow" w:eastAsia="Arial Narrow" w:hAnsi="Arial Narrow" w:cs="Arial Narrow"/>
          <w:sz w:val="22"/>
          <w:szCs w:val="22"/>
          <w:lang w:val="es-ES"/>
        </w:rPr>
        <w:t>, con un avance del 100%. Esta actividad debía iniciar el 12 de junio del 2026.</w:t>
      </w:r>
    </w:p>
    <w:p w14:paraId="54CA5E62" w14:textId="77777777" w:rsidR="00A04A8F" w:rsidRPr="00CF3835" w:rsidRDefault="00A04A8F" w:rsidP="00CF3835">
      <w:pPr>
        <w:pBdr>
          <w:top w:val="nil"/>
          <w:left w:val="nil"/>
          <w:bottom w:val="nil"/>
          <w:right w:val="nil"/>
          <w:between w:val="nil"/>
        </w:pBdr>
        <w:ind w:left="720"/>
        <w:jc w:val="both"/>
        <w:rPr>
          <w:rFonts w:ascii="Arial Narrow" w:eastAsia="Arial Narrow" w:hAnsi="Arial Narrow" w:cs="Arial Narrow"/>
          <w:sz w:val="22"/>
          <w:szCs w:val="22"/>
        </w:rPr>
      </w:pPr>
    </w:p>
    <w:p w14:paraId="5FEC8C04" w14:textId="26CFAAA4" w:rsidR="00262C07" w:rsidRPr="00CF3835" w:rsidRDefault="00262C07" w:rsidP="00CF3835">
      <w:pPr>
        <w:pBdr>
          <w:top w:val="nil"/>
          <w:left w:val="nil"/>
          <w:bottom w:val="nil"/>
          <w:right w:val="nil"/>
          <w:between w:val="nil"/>
        </w:pBd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URBANISMO ZONA SUR:</w:t>
      </w:r>
    </w:p>
    <w:p w14:paraId="5DF4BE59" w14:textId="77777777" w:rsidR="009F11E5" w:rsidRPr="00CF3835" w:rsidRDefault="009F11E5" w:rsidP="00CF3835">
      <w:pPr>
        <w:pBdr>
          <w:top w:val="nil"/>
          <w:left w:val="nil"/>
          <w:bottom w:val="nil"/>
          <w:right w:val="nil"/>
          <w:between w:val="nil"/>
        </w:pBdr>
        <w:jc w:val="both"/>
        <w:rPr>
          <w:rFonts w:ascii="Arial Narrow" w:eastAsia="Arial Narrow" w:hAnsi="Arial Narrow" w:cs="Arial Narrow"/>
          <w:sz w:val="22"/>
          <w:szCs w:val="22"/>
        </w:rPr>
      </w:pPr>
    </w:p>
    <w:p w14:paraId="4EFB1998" w14:textId="77777777" w:rsidR="00A04A8F" w:rsidRPr="00CF3835" w:rsidRDefault="00A04A8F" w:rsidP="00CF3835">
      <w:pPr>
        <w:pStyle w:val="Prrafodelista"/>
        <w:numPr>
          <w:ilvl w:val="0"/>
          <w:numId w:val="13"/>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CO"/>
        </w:rPr>
        <w:t>Retiros y demoliciones</w:t>
      </w:r>
      <w:r w:rsidRPr="00CF3835">
        <w:rPr>
          <w:rFonts w:ascii="Arial Narrow" w:eastAsia="Arial Narrow" w:hAnsi="Arial Narrow" w:cs="Arial Narrow"/>
          <w:sz w:val="22"/>
          <w:szCs w:val="22"/>
        </w:rPr>
        <w:t>, con un avance del 10%. Esta actividad debía iniciar el 24 de agosto del 2026.</w:t>
      </w:r>
    </w:p>
    <w:p w14:paraId="1211A906" w14:textId="77777777" w:rsidR="00A04A8F" w:rsidRPr="00CF3835" w:rsidRDefault="00A04A8F" w:rsidP="00CF3835">
      <w:pPr>
        <w:pStyle w:val="Prrafodelista"/>
        <w:numPr>
          <w:ilvl w:val="0"/>
          <w:numId w:val="13"/>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rPr>
        <w:t>Tanques Aquacell, con un avance del 90%. Esta actividad debía iniciar el 11 de marzo del 2026.</w:t>
      </w:r>
    </w:p>
    <w:p w14:paraId="4A8E05A0" w14:textId="77777777" w:rsidR="00A04A8F" w:rsidRPr="00CF3835" w:rsidRDefault="00A04A8F" w:rsidP="00CF3835">
      <w:pPr>
        <w:pStyle w:val="Prrafodelista"/>
        <w:numPr>
          <w:ilvl w:val="0"/>
          <w:numId w:val="13"/>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rPr>
        <w:lastRenderedPageBreak/>
        <w:t xml:space="preserve">Galerías de mantenimiento </w:t>
      </w:r>
      <w:proofErr w:type="spellStart"/>
      <w:r w:rsidRPr="00CF3835">
        <w:rPr>
          <w:rFonts w:ascii="Arial Narrow" w:eastAsia="Arial Narrow" w:hAnsi="Arial Narrow" w:cs="Arial Narrow"/>
          <w:sz w:val="22"/>
          <w:szCs w:val="22"/>
        </w:rPr>
        <w:t>Aquacell</w:t>
      </w:r>
      <w:proofErr w:type="spellEnd"/>
      <w:r w:rsidRPr="00CF3835">
        <w:rPr>
          <w:rFonts w:ascii="Arial Narrow" w:eastAsia="Arial Narrow" w:hAnsi="Arial Narrow" w:cs="Arial Narrow"/>
          <w:sz w:val="22"/>
          <w:szCs w:val="22"/>
        </w:rPr>
        <w:t>, con un avance del 8%. Esta actividad debía iniciar el 14 de abril del 2026.</w:t>
      </w:r>
    </w:p>
    <w:p w14:paraId="6B22A90E" w14:textId="77777777" w:rsidR="00BF01A7" w:rsidRPr="00CF3835" w:rsidRDefault="00BF01A7" w:rsidP="00CF3835">
      <w:pPr>
        <w:pStyle w:val="Prrafodelista"/>
        <w:ind w:left="0" w:hanging="2"/>
        <w:rPr>
          <w:rFonts w:ascii="Arial Narrow" w:eastAsia="Arial Narrow" w:hAnsi="Arial Narrow" w:cs="Arial Narrow"/>
          <w:sz w:val="22"/>
          <w:szCs w:val="22"/>
          <w:lang w:val="es-CO"/>
        </w:rPr>
      </w:pPr>
    </w:p>
    <w:p w14:paraId="4CF63439" w14:textId="77777777" w:rsidR="00435DCC" w:rsidRPr="00CF3835" w:rsidRDefault="00435DCC" w:rsidP="00CF3835">
      <w:pPr>
        <w:pStyle w:val="Prrafodelista"/>
        <w:pBdr>
          <w:top w:val="nil"/>
          <w:left w:val="nil"/>
          <w:bottom w:val="nil"/>
          <w:right w:val="nil"/>
          <w:between w:val="nil"/>
        </w:pBdr>
        <w:ind w:leftChars="0" w:left="0" w:firstLineChars="0" w:firstLine="0"/>
        <w:jc w:val="both"/>
        <w:rPr>
          <w:rFonts w:ascii="Arial Narrow" w:eastAsia="Arial Narrow" w:hAnsi="Arial Narrow" w:cs="Arial Narrow"/>
          <w:sz w:val="22"/>
          <w:szCs w:val="22"/>
        </w:rPr>
      </w:pPr>
      <w:r w:rsidRPr="00CF3835">
        <w:rPr>
          <w:rFonts w:ascii="Arial Narrow" w:eastAsia="Arial Narrow" w:hAnsi="Arial Narrow" w:cs="Arial Narrow"/>
          <w:b/>
          <w:bCs/>
          <w:sz w:val="22"/>
          <w:szCs w:val="22"/>
        </w:rPr>
        <w:t>OBRAS DE PROTECCIÓN DEL RÍO:</w:t>
      </w:r>
    </w:p>
    <w:p w14:paraId="5DB54B80" w14:textId="77777777" w:rsidR="00435DCC" w:rsidRPr="00CF3835" w:rsidRDefault="00435DCC" w:rsidP="00CF3835">
      <w:pPr>
        <w:pStyle w:val="Prrafodelista"/>
        <w:pBdr>
          <w:top w:val="nil"/>
          <w:left w:val="nil"/>
          <w:bottom w:val="nil"/>
          <w:right w:val="nil"/>
          <w:between w:val="nil"/>
        </w:pBdr>
        <w:ind w:leftChars="0" w:left="0" w:firstLineChars="0" w:firstLine="0"/>
        <w:jc w:val="both"/>
        <w:rPr>
          <w:rFonts w:ascii="Arial Narrow" w:eastAsia="Arial Narrow" w:hAnsi="Arial Narrow" w:cs="Arial Narrow"/>
          <w:sz w:val="22"/>
          <w:szCs w:val="22"/>
        </w:rPr>
      </w:pPr>
    </w:p>
    <w:p w14:paraId="1C3E4840" w14:textId="6708F53E" w:rsidR="00435DCC" w:rsidRPr="00CF3835" w:rsidRDefault="00435DCC" w:rsidP="00CF3835">
      <w:pPr>
        <w:pStyle w:val="Prrafodelista"/>
        <w:numPr>
          <w:ilvl w:val="0"/>
          <w:numId w:val="9"/>
        </w:numPr>
        <w:pBdr>
          <w:top w:val="nil"/>
          <w:left w:val="nil"/>
          <w:bottom w:val="nil"/>
          <w:right w:val="nil"/>
          <w:between w:val="nil"/>
        </w:pBdr>
        <w:ind w:leftChars="0" w:firstLineChars="0"/>
        <w:jc w:val="both"/>
        <w:rPr>
          <w:rFonts w:ascii="Arial Narrow" w:eastAsia="Arial Narrow" w:hAnsi="Arial Narrow" w:cs="Arial Narrow"/>
          <w:sz w:val="22"/>
          <w:szCs w:val="22"/>
        </w:rPr>
      </w:pPr>
      <w:r w:rsidRPr="00CF3835">
        <w:rPr>
          <w:rFonts w:ascii="Arial Narrow" w:eastAsia="Arial Narrow" w:hAnsi="Arial Narrow" w:cs="Arial Narrow"/>
          <w:sz w:val="22"/>
          <w:szCs w:val="22"/>
        </w:rPr>
        <w:t>Excavación M8-1, Obras de protección del río sur, con un avance del 10%. Esta actividad debía iniciar el 3 de julio del 2026.</w:t>
      </w:r>
    </w:p>
    <w:p w14:paraId="7027CD9B" w14:textId="77777777" w:rsidR="00435DCC" w:rsidRPr="00CF3835" w:rsidRDefault="00435DCC" w:rsidP="00CF3835">
      <w:pPr>
        <w:pStyle w:val="Prrafodelista"/>
        <w:pBdr>
          <w:top w:val="nil"/>
          <w:left w:val="nil"/>
          <w:bottom w:val="nil"/>
          <w:right w:val="nil"/>
          <w:between w:val="nil"/>
        </w:pBdr>
        <w:spacing w:line="240" w:lineRule="auto"/>
        <w:ind w:leftChars="0" w:left="-142" w:firstLineChars="0" w:firstLine="0"/>
        <w:jc w:val="both"/>
        <w:rPr>
          <w:rFonts w:ascii="Arial Narrow" w:eastAsia="Arial Narrow" w:hAnsi="Arial Narrow" w:cs="Arial Narrow"/>
          <w:sz w:val="22"/>
          <w:szCs w:val="22"/>
          <w:lang w:val="es-CO"/>
        </w:rPr>
      </w:pPr>
    </w:p>
    <w:p w14:paraId="66262828" w14:textId="77777777" w:rsidR="00262C07" w:rsidRPr="00CF3835" w:rsidRDefault="00262C07" w:rsidP="00CF3835">
      <w:pPr>
        <w:pBdr>
          <w:top w:val="nil"/>
          <w:left w:val="nil"/>
          <w:bottom w:val="nil"/>
          <w:right w:val="nil"/>
          <w:between w:val="nil"/>
        </w:pBd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EQUIPAMIENTO CULTURAL: </w:t>
      </w:r>
    </w:p>
    <w:p w14:paraId="1429AEE9" w14:textId="77777777" w:rsidR="009F11E5" w:rsidRPr="00CF3835" w:rsidRDefault="009F11E5" w:rsidP="00CF3835">
      <w:pPr>
        <w:pBdr>
          <w:top w:val="nil"/>
          <w:left w:val="nil"/>
          <w:bottom w:val="nil"/>
          <w:right w:val="nil"/>
          <w:between w:val="nil"/>
        </w:pBdr>
        <w:jc w:val="both"/>
        <w:rPr>
          <w:rFonts w:ascii="Arial Narrow" w:eastAsia="Arial Narrow" w:hAnsi="Arial Narrow" w:cs="Arial Narrow"/>
          <w:sz w:val="22"/>
          <w:szCs w:val="22"/>
        </w:rPr>
      </w:pPr>
    </w:p>
    <w:p w14:paraId="3EAA1355" w14:textId="77777777" w:rsidR="00435DCC" w:rsidRPr="00CF3835" w:rsidRDefault="00435DCC" w:rsidP="00CF3835">
      <w:pPr>
        <w:numPr>
          <w:ilvl w:val="0"/>
          <w:numId w:val="10"/>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 xml:space="preserve">Concretos y acero fundaciones, losa fundación Módulo 2 y 1 con un avance del 100%. </w:t>
      </w:r>
    </w:p>
    <w:p w14:paraId="1DB48789" w14:textId="77777777" w:rsidR="00435DCC" w:rsidRPr="00CF3835" w:rsidRDefault="00435DCC" w:rsidP="00CF3835">
      <w:pPr>
        <w:numPr>
          <w:ilvl w:val="0"/>
          <w:numId w:val="10"/>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Concreto y acero columnas Módulo 2 y 1, con un avance del 100%.</w:t>
      </w:r>
    </w:p>
    <w:p w14:paraId="31C05C93" w14:textId="56515168" w:rsidR="00435DCC" w:rsidRPr="00CF3835" w:rsidRDefault="00435DCC" w:rsidP="00CF3835">
      <w:pPr>
        <w:numPr>
          <w:ilvl w:val="0"/>
          <w:numId w:val="10"/>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 xml:space="preserve">Concretos y acero muros Módulo 1 y 2, con un avance del </w:t>
      </w:r>
      <w:r w:rsidR="00CE4109" w:rsidRPr="00CF3835">
        <w:rPr>
          <w:rFonts w:ascii="Arial Narrow" w:eastAsia="Arial Narrow" w:hAnsi="Arial Narrow" w:cs="Arial Narrow"/>
          <w:sz w:val="22"/>
          <w:szCs w:val="22"/>
          <w:lang w:val="es-ES"/>
        </w:rPr>
        <w:t>85</w:t>
      </w:r>
      <w:r w:rsidRPr="00CF3835">
        <w:rPr>
          <w:rFonts w:ascii="Arial Narrow" w:eastAsia="Arial Narrow" w:hAnsi="Arial Narrow" w:cs="Arial Narrow"/>
          <w:sz w:val="22"/>
          <w:szCs w:val="22"/>
          <w:lang w:val="es-ES"/>
        </w:rPr>
        <w:t>% aprox.</w:t>
      </w:r>
    </w:p>
    <w:p w14:paraId="312C06CF" w14:textId="77777777" w:rsidR="00CE4109" w:rsidRPr="00CF3835" w:rsidRDefault="00CE4109" w:rsidP="00CF3835">
      <w:pPr>
        <w:numPr>
          <w:ilvl w:val="0"/>
          <w:numId w:val="10"/>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 xml:space="preserve">Redes hidrosanitarias Módulo 3, con un avance del 40%. </w:t>
      </w:r>
    </w:p>
    <w:p w14:paraId="010DFB36" w14:textId="77777777" w:rsidR="00CE4109" w:rsidRPr="00CF3835" w:rsidRDefault="00CE4109" w:rsidP="00CF3835">
      <w:pPr>
        <w:numPr>
          <w:ilvl w:val="0"/>
          <w:numId w:val="10"/>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 xml:space="preserve">Redes hidrosanitarias Módulo 2, con un avance del 5%. </w:t>
      </w:r>
    </w:p>
    <w:p w14:paraId="106AE916" w14:textId="77777777" w:rsidR="00CE4109" w:rsidRPr="00CF3835" w:rsidRDefault="00CE4109" w:rsidP="00CF3835">
      <w:pPr>
        <w:numPr>
          <w:ilvl w:val="0"/>
          <w:numId w:val="10"/>
        </w:num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ES"/>
        </w:rPr>
        <w:t>Concretos y acero losa cubierta Módulo 2, con un avance del 100%, losa de cubierta Módulo 1 con un avance del 85%.</w:t>
      </w:r>
    </w:p>
    <w:p w14:paraId="19815E5C" w14:textId="77777777" w:rsidR="00CE4109" w:rsidRPr="00CF3835" w:rsidRDefault="00CE4109" w:rsidP="00CF3835">
      <w:pPr>
        <w:pBdr>
          <w:top w:val="nil"/>
          <w:left w:val="nil"/>
          <w:bottom w:val="nil"/>
          <w:right w:val="nil"/>
          <w:between w:val="nil"/>
        </w:pBdr>
        <w:ind w:left="720"/>
        <w:jc w:val="both"/>
        <w:rPr>
          <w:rFonts w:ascii="Arial Narrow" w:eastAsia="Arial Narrow" w:hAnsi="Arial Narrow" w:cs="Arial Narrow"/>
          <w:sz w:val="22"/>
          <w:szCs w:val="22"/>
        </w:rPr>
      </w:pPr>
    </w:p>
    <w:p w14:paraId="6C1F7FD8" w14:textId="77777777" w:rsidR="00CE4109" w:rsidRPr="00CF3835" w:rsidRDefault="00CE4109" w:rsidP="00CF3835">
      <w:pPr>
        <w:pBdr>
          <w:top w:val="nil"/>
          <w:left w:val="nil"/>
          <w:bottom w:val="nil"/>
          <w:right w:val="nil"/>
          <w:between w:val="nil"/>
        </w:pBdr>
        <w:jc w:val="both"/>
        <w:rPr>
          <w:rFonts w:ascii="Arial Narrow" w:eastAsia="Arial Narrow" w:hAnsi="Arial Narrow" w:cs="Arial Narrow"/>
          <w:sz w:val="22"/>
          <w:szCs w:val="22"/>
        </w:rPr>
      </w:pPr>
    </w:p>
    <w:p w14:paraId="426AD586" w14:textId="2192BB41" w:rsidR="000C2C8B" w:rsidRPr="00CF3835" w:rsidRDefault="000C2C8B" w:rsidP="00CF3835">
      <w:pPr>
        <w:pBdr>
          <w:top w:val="nil"/>
          <w:left w:val="nil"/>
          <w:bottom w:val="nil"/>
          <w:right w:val="nil"/>
          <w:between w:val="nil"/>
        </w:pBd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EQUIPAMIENTO </w:t>
      </w:r>
      <w:r w:rsidR="00435DCC" w:rsidRPr="00CF3835">
        <w:rPr>
          <w:rFonts w:ascii="Arial Narrow" w:eastAsia="Arial Narrow" w:hAnsi="Arial Narrow" w:cs="Arial Narrow"/>
          <w:b/>
          <w:bCs/>
          <w:sz w:val="22"/>
          <w:szCs w:val="22"/>
        </w:rPr>
        <w:t>TECNICO</w:t>
      </w:r>
      <w:r w:rsidRPr="00CF3835">
        <w:rPr>
          <w:rFonts w:ascii="Arial Narrow" w:eastAsia="Arial Narrow" w:hAnsi="Arial Narrow" w:cs="Arial Narrow"/>
          <w:b/>
          <w:bCs/>
          <w:sz w:val="22"/>
          <w:szCs w:val="22"/>
        </w:rPr>
        <w:t xml:space="preserve">: </w:t>
      </w:r>
    </w:p>
    <w:p w14:paraId="559A3923" w14:textId="77777777" w:rsidR="000C2C8B" w:rsidRPr="00CF3835" w:rsidRDefault="000C2C8B" w:rsidP="00CF3835">
      <w:pPr>
        <w:pBdr>
          <w:top w:val="nil"/>
          <w:left w:val="nil"/>
          <w:bottom w:val="nil"/>
          <w:right w:val="nil"/>
          <w:between w:val="nil"/>
        </w:pBdr>
        <w:jc w:val="both"/>
        <w:rPr>
          <w:rFonts w:ascii="Arial Narrow" w:eastAsia="Arial Narrow" w:hAnsi="Arial Narrow" w:cs="Arial Narrow"/>
          <w:sz w:val="22"/>
          <w:szCs w:val="22"/>
        </w:rPr>
      </w:pPr>
    </w:p>
    <w:p w14:paraId="35527D5F" w14:textId="77777777" w:rsidR="00CE4109" w:rsidRPr="00CF3835" w:rsidRDefault="00CE4109" w:rsidP="00CF3835">
      <w:pPr>
        <w:numPr>
          <w:ilvl w:val="0"/>
          <w:numId w:val="22"/>
        </w:numPr>
        <w:contextualSpacing/>
        <w:rPr>
          <w:rFonts w:ascii="Arial Narrow" w:eastAsia="Arial Narrow" w:hAnsi="Arial Narrow" w:cs="Arial Narrow"/>
          <w:sz w:val="22"/>
          <w:szCs w:val="22"/>
          <w:lang w:val="es-ES"/>
        </w:rPr>
      </w:pPr>
      <w:r w:rsidRPr="00CF3835">
        <w:rPr>
          <w:rFonts w:ascii="Arial Narrow" w:eastAsia="Arial Narrow" w:hAnsi="Arial Narrow" w:cs="Arial Narrow"/>
          <w:sz w:val="22"/>
          <w:szCs w:val="22"/>
          <w:lang w:val="es-ES"/>
        </w:rPr>
        <w:t>Rocería, y excavaciones, con un avance del 80%.</w:t>
      </w:r>
    </w:p>
    <w:p w14:paraId="38A0839F" w14:textId="77777777" w:rsidR="00CE4109" w:rsidRPr="00CF3835" w:rsidRDefault="00CE4109" w:rsidP="00CF3835">
      <w:pPr>
        <w:numPr>
          <w:ilvl w:val="0"/>
          <w:numId w:val="22"/>
        </w:numPr>
        <w:contextualSpacing/>
        <w:rPr>
          <w:rFonts w:ascii="Arial Narrow" w:eastAsia="Arial Narrow" w:hAnsi="Arial Narrow" w:cs="Arial Narrow"/>
          <w:sz w:val="22"/>
          <w:szCs w:val="22"/>
          <w:lang w:val="es-ES"/>
        </w:rPr>
      </w:pPr>
      <w:r w:rsidRPr="00CF3835">
        <w:rPr>
          <w:rFonts w:ascii="Arial Narrow" w:eastAsia="Arial Narrow" w:hAnsi="Arial Narrow" w:cs="Arial Narrow"/>
          <w:sz w:val="22"/>
          <w:szCs w:val="22"/>
          <w:lang w:val="es-ES"/>
        </w:rPr>
        <w:t>Llenos, con un avance del 30%.</w:t>
      </w:r>
    </w:p>
    <w:p w14:paraId="4BB55A28" w14:textId="77777777" w:rsidR="000C2C8B" w:rsidRPr="00CF3835" w:rsidRDefault="000C2C8B" w:rsidP="00CF3835">
      <w:pPr>
        <w:pBdr>
          <w:top w:val="nil"/>
          <w:left w:val="nil"/>
          <w:bottom w:val="nil"/>
          <w:right w:val="nil"/>
          <w:between w:val="nil"/>
        </w:pBdr>
        <w:jc w:val="both"/>
        <w:rPr>
          <w:rFonts w:ascii="Arial Narrow" w:eastAsia="Arial Narrow" w:hAnsi="Arial Narrow" w:cs="Arial Narrow"/>
          <w:sz w:val="22"/>
          <w:szCs w:val="22"/>
        </w:rPr>
      </w:pPr>
    </w:p>
    <w:p w14:paraId="3AB0E163" w14:textId="77777777" w:rsidR="00435DCC" w:rsidRPr="00CF3835" w:rsidRDefault="00435DCC" w:rsidP="00CF3835">
      <w:pPr>
        <w:pBdr>
          <w:top w:val="nil"/>
          <w:left w:val="nil"/>
          <w:bottom w:val="nil"/>
          <w:right w:val="nil"/>
          <w:between w:val="nil"/>
        </w:pBdr>
        <w:jc w:val="both"/>
        <w:rPr>
          <w:rFonts w:ascii="Arial Narrow" w:eastAsia="Arial Narrow" w:hAnsi="Arial Narrow" w:cs="Arial Narrow"/>
          <w:sz w:val="22"/>
          <w:szCs w:val="22"/>
        </w:rPr>
      </w:pPr>
    </w:p>
    <w:p w14:paraId="400ED54D" w14:textId="5EC80691" w:rsidR="000C2C8B" w:rsidRPr="00CF3835" w:rsidRDefault="000C2C8B" w:rsidP="00CF3835">
      <w:p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rPr>
        <w:t>Con respecto a las actividades que actualmente están presentado atraso en el cronograma, se hace un análisis el cual se expone en comité y se presentan los respectivos argumentos de las partes intervinientes:</w:t>
      </w:r>
    </w:p>
    <w:p w14:paraId="16BA61E7" w14:textId="77777777" w:rsidR="00170021" w:rsidRPr="00CF3835" w:rsidRDefault="00170021" w:rsidP="00CF3835">
      <w:pPr>
        <w:pBdr>
          <w:top w:val="nil"/>
          <w:left w:val="nil"/>
          <w:bottom w:val="nil"/>
          <w:right w:val="nil"/>
          <w:between w:val="nil"/>
        </w:pBdr>
        <w:jc w:val="both"/>
        <w:rPr>
          <w:rFonts w:ascii="Arial Narrow" w:eastAsia="Arial Narrow" w:hAnsi="Arial Narrow" w:cs="Arial Narrow"/>
          <w:sz w:val="22"/>
          <w:szCs w:val="22"/>
        </w:rPr>
      </w:pPr>
    </w:p>
    <w:p w14:paraId="539E7AD8" w14:textId="77777777" w:rsidR="00170021" w:rsidRPr="00CF3835" w:rsidRDefault="00170021" w:rsidP="00CF3835">
      <w:pPr>
        <w:pBdr>
          <w:top w:val="nil"/>
          <w:left w:val="nil"/>
          <w:bottom w:val="nil"/>
          <w:right w:val="nil"/>
          <w:between w:val="nil"/>
        </w:pBdr>
        <w:jc w:val="both"/>
        <w:rPr>
          <w:rFonts w:ascii="Arial Narrow" w:eastAsia="Arial Narrow" w:hAnsi="Arial Narrow" w:cs="Arial Narrow"/>
          <w:sz w:val="22"/>
          <w:szCs w:val="22"/>
        </w:rPr>
      </w:pPr>
    </w:p>
    <w:p w14:paraId="511B82BE" w14:textId="77777777" w:rsidR="00435DCC" w:rsidRPr="00CF3835" w:rsidRDefault="00435DCC" w:rsidP="00CF3835">
      <w:pPr>
        <w:pStyle w:val="Prrafodelista"/>
        <w:numPr>
          <w:ilvl w:val="0"/>
          <w:numId w:val="9"/>
        </w:numPr>
        <w:ind w:leftChars="0" w:firstLineChars="0"/>
        <w:rPr>
          <w:rFonts w:ascii="Arial Narrow" w:eastAsia="Arial Narrow" w:hAnsi="Arial Narrow" w:cs="Arial Narrow"/>
          <w:sz w:val="22"/>
          <w:szCs w:val="22"/>
          <w:lang w:val="es-MX"/>
        </w:rPr>
      </w:pPr>
      <w:r w:rsidRPr="00CF3835">
        <w:rPr>
          <w:rFonts w:ascii="Arial Narrow" w:eastAsia="Arial Narrow" w:hAnsi="Arial Narrow" w:cs="Arial Narrow"/>
          <w:sz w:val="22"/>
          <w:szCs w:val="22"/>
          <w:lang w:val="es-MX"/>
        </w:rPr>
        <w:t>Montaje de plataforma Metro</w:t>
      </w:r>
    </w:p>
    <w:p w14:paraId="0CDE798B" w14:textId="77777777" w:rsidR="00512B59" w:rsidRPr="00CF3835" w:rsidRDefault="00512B59" w:rsidP="00CF3835">
      <w:pPr>
        <w:pStyle w:val="Prrafodelista"/>
        <w:ind w:leftChars="0" w:firstLineChars="0" w:firstLine="0"/>
        <w:rPr>
          <w:rFonts w:ascii="Arial Narrow" w:eastAsia="Arial Narrow" w:hAnsi="Arial Narrow" w:cs="Arial Narrow"/>
          <w:sz w:val="22"/>
          <w:szCs w:val="22"/>
          <w:lang w:val="es-MX"/>
        </w:rPr>
      </w:pPr>
    </w:p>
    <w:p w14:paraId="7816876B" w14:textId="441163DE" w:rsidR="00E54BA2" w:rsidRPr="00CF3835" w:rsidRDefault="00512B59" w:rsidP="00CF3835">
      <w:pPr>
        <w:pStyle w:val="Prrafodelista"/>
        <w:ind w:leftChars="0" w:firstLineChars="0" w:firstLine="0"/>
        <w:jc w:val="both"/>
        <w:rPr>
          <w:rFonts w:ascii="Arial Narrow" w:eastAsia="Arial Narrow" w:hAnsi="Arial Narrow" w:cs="Arial Narrow"/>
          <w:sz w:val="22"/>
          <w:szCs w:val="22"/>
          <w:lang w:val="es-MX"/>
        </w:rPr>
      </w:pPr>
      <w:r w:rsidRPr="00CF3835">
        <w:rPr>
          <w:rFonts w:ascii="Arial Narrow" w:eastAsia="Arial Narrow" w:hAnsi="Arial Narrow" w:cs="Arial Narrow"/>
          <w:sz w:val="22"/>
          <w:szCs w:val="22"/>
          <w:lang w:val="es-MX"/>
        </w:rPr>
        <w:t xml:space="preserve">Con respecto a esta actividad que, según cronograma debería haber iniciado el 09/02/2026, desde la </w:t>
      </w:r>
      <w:r w:rsidR="00E54BA2" w:rsidRPr="00CF3835">
        <w:rPr>
          <w:rFonts w:ascii="Arial Narrow" w:eastAsia="Arial Narrow" w:hAnsi="Arial Narrow" w:cs="Arial Narrow"/>
          <w:sz w:val="22"/>
          <w:szCs w:val="22"/>
          <w:lang w:val="es-MX"/>
        </w:rPr>
        <w:t>Interventoría</w:t>
      </w:r>
      <w:r w:rsidRPr="00CF3835">
        <w:rPr>
          <w:rFonts w:ascii="Arial Narrow" w:eastAsia="Arial Narrow" w:hAnsi="Arial Narrow" w:cs="Arial Narrow"/>
          <w:sz w:val="22"/>
          <w:szCs w:val="22"/>
          <w:lang w:val="es-MX"/>
        </w:rPr>
        <w:t xml:space="preserve"> se </w:t>
      </w:r>
      <w:r w:rsidR="00661962" w:rsidRPr="00CF3835">
        <w:rPr>
          <w:rFonts w:ascii="Arial Narrow" w:eastAsia="Arial Narrow" w:hAnsi="Arial Narrow" w:cs="Arial Narrow"/>
          <w:sz w:val="22"/>
          <w:szCs w:val="22"/>
          <w:lang w:val="es-MX"/>
        </w:rPr>
        <w:t>reitera lo expresado en el comité anterior en</w:t>
      </w:r>
      <w:r w:rsidRPr="00CF3835">
        <w:rPr>
          <w:rFonts w:ascii="Arial Narrow" w:eastAsia="Arial Narrow" w:hAnsi="Arial Narrow" w:cs="Arial Narrow"/>
          <w:sz w:val="22"/>
          <w:szCs w:val="22"/>
          <w:lang w:val="es-MX"/>
        </w:rPr>
        <w:t xml:space="preserve"> que ya </w:t>
      </w:r>
      <w:r w:rsidR="00661962" w:rsidRPr="00CF3835">
        <w:rPr>
          <w:rFonts w:ascii="Arial Narrow" w:eastAsia="Arial Narrow" w:hAnsi="Arial Narrow" w:cs="Arial Narrow"/>
          <w:sz w:val="22"/>
          <w:szCs w:val="22"/>
          <w:lang w:val="es-MX"/>
        </w:rPr>
        <w:t>está</w:t>
      </w:r>
      <w:r w:rsidR="00E54BA2" w:rsidRPr="00CF3835">
        <w:rPr>
          <w:rFonts w:ascii="Arial Narrow" w:eastAsia="Arial Narrow" w:hAnsi="Arial Narrow" w:cs="Arial Narrow"/>
          <w:sz w:val="22"/>
          <w:szCs w:val="22"/>
          <w:lang w:val="es-MX"/>
        </w:rPr>
        <w:t xml:space="preserve"> en manos del Contratista el inicio de esta actividad partiendo de su necesidad en el cronograma de avance en la demolición del tramo del puente de acceso norte a la estación Acevedo del metro de Medellín. </w:t>
      </w:r>
      <w:r w:rsidR="006E4E4F" w:rsidRPr="00CF3835">
        <w:rPr>
          <w:rFonts w:ascii="Arial Narrow" w:eastAsia="Arial Narrow" w:hAnsi="Arial Narrow" w:cs="Arial Narrow"/>
          <w:sz w:val="22"/>
          <w:szCs w:val="22"/>
          <w:lang w:val="es-MX"/>
        </w:rPr>
        <w:t xml:space="preserve">El Contratista informa que </w:t>
      </w:r>
      <w:r w:rsidR="002F32F5" w:rsidRPr="00CF3835">
        <w:rPr>
          <w:rFonts w:ascii="Arial Narrow" w:eastAsia="Arial Narrow" w:hAnsi="Arial Narrow" w:cs="Arial Narrow"/>
          <w:sz w:val="22"/>
          <w:szCs w:val="22"/>
          <w:lang w:val="es-MX"/>
        </w:rPr>
        <w:t>ya envío</w:t>
      </w:r>
      <w:r w:rsidR="006E4E4F" w:rsidRPr="00CF3835">
        <w:rPr>
          <w:rFonts w:ascii="Arial Narrow" w:eastAsia="Arial Narrow" w:hAnsi="Arial Narrow" w:cs="Arial Narrow"/>
          <w:sz w:val="22"/>
          <w:szCs w:val="22"/>
          <w:lang w:val="es-MX"/>
        </w:rPr>
        <w:t xml:space="preserve"> a la interventoría la propuesta estructural de los apoyos y el nuevo esquema de la pasarela con mayores luces</w:t>
      </w:r>
      <w:r w:rsidR="002F32F5" w:rsidRPr="00CF3835">
        <w:rPr>
          <w:rFonts w:ascii="Arial Narrow" w:eastAsia="Arial Narrow" w:hAnsi="Arial Narrow" w:cs="Arial Narrow"/>
          <w:sz w:val="22"/>
          <w:szCs w:val="22"/>
          <w:lang w:val="es-MX"/>
        </w:rPr>
        <w:t>. Desde la Interventoría se realizará la revisión respectiva y se realizará la retroalimentación al Contratista.</w:t>
      </w:r>
    </w:p>
    <w:p w14:paraId="183C86BC" w14:textId="77777777" w:rsidR="000D1A0D" w:rsidRPr="00CF3835" w:rsidRDefault="000D1A0D" w:rsidP="00CF3835">
      <w:pPr>
        <w:pStyle w:val="Prrafodelista"/>
        <w:ind w:leftChars="0" w:firstLineChars="0" w:firstLine="0"/>
        <w:jc w:val="both"/>
        <w:rPr>
          <w:rFonts w:ascii="Arial Narrow" w:eastAsia="Arial Narrow" w:hAnsi="Arial Narrow" w:cs="Arial Narrow"/>
          <w:sz w:val="22"/>
          <w:szCs w:val="22"/>
          <w:lang w:val="es-MX"/>
        </w:rPr>
      </w:pPr>
    </w:p>
    <w:p w14:paraId="78BAEAF8" w14:textId="77777777" w:rsidR="00E54BA2" w:rsidRPr="00CF3835" w:rsidRDefault="00E54BA2" w:rsidP="00CF3835">
      <w:pPr>
        <w:pStyle w:val="Prrafodelista"/>
        <w:ind w:leftChars="0" w:firstLineChars="0" w:firstLine="0"/>
        <w:jc w:val="both"/>
        <w:rPr>
          <w:rFonts w:ascii="Arial Narrow" w:eastAsia="Arial Narrow" w:hAnsi="Arial Narrow" w:cs="Arial Narrow"/>
          <w:sz w:val="22"/>
          <w:szCs w:val="22"/>
          <w:lang w:val="es-MX"/>
        </w:rPr>
      </w:pPr>
    </w:p>
    <w:p w14:paraId="136B4C61" w14:textId="77777777" w:rsidR="00435DCC" w:rsidRPr="00CF3835" w:rsidRDefault="00435DCC" w:rsidP="00CF3835">
      <w:pPr>
        <w:pStyle w:val="Prrafodelista"/>
        <w:numPr>
          <w:ilvl w:val="0"/>
          <w:numId w:val="6"/>
        </w:numPr>
        <w:pBdr>
          <w:top w:val="nil"/>
          <w:left w:val="nil"/>
          <w:bottom w:val="nil"/>
          <w:right w:val="nil"/>
          <w:between w:val="nil"/>
        </w:pBdr>
        <w:ind w:leftChars="0" w:firstLineChars="0"/>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MX"/>
        </w:rPr>
        <w:t xml:space="preserve">Retiros y demoliciones y excavaciones en zona oriente, sector av. Carabobo. </w:t>
      </w:r>
    </w:p>
    <w:p w14:paraId="02BED64B" w14:textId="77777777" w:rsidR="00BC5A82" w:rsidRPr="00CF3835" w:rsidRDefault="00BC5A82"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MX"/>
        </w:rPr>
      </w:pPr>
    </w:p>
    <w:p w14:paraId="34D631D3" w14:textId="54008703" w:rsidR="00BC5A82" w:rsidRPr="00CF3835" w:rsidRDefault="00BC5A82"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MX"/>
        </w:rPr>
      </w:pPr>
      <w:r w:rsidRPr="00CF3835">
        <w:rPr>
          <w:rFonts w:ascii="Arial Narrow" w:eastAsia="Arial Narrow" w:hAnsi="Arial Narrow" w:cs="Arial Narrow"/>
          <w:sz w:val="22"/>
          <w:szCs w:val="22"/>
          <w:lang w:val="es-MX"/>
        </w:rPr>
        <w:t>En cuanto a esta actividad, desde la Interventoría se informa que corresponde, según cronograma</w:t>
      </w:r>
      <w:r w:rsidR="00661962" w:rsidRPr="00CF3835">
        <w:rPr>
          <w:rFonts w:ascii="Arial Narrow" w:eastAsia="Arial Narrow" w:hAnsi="Arial Narrow" w:cs="Arial Narrow"/>
          <w:sz w:val="22"/>
          <w:szCs w:val="22"/>
          <w:lang w:val="es-MX"/>
        </w:rPr>
        <w:t>,</w:t>
      </w:r>
      <w:r w:rsidRPr="00CF3835">
        <w:rPr>
          <w:rFonts w:ascii="Arial Narrow" w:eastAsia="Arial Narrow" w:hAnsi="Arial Narrow" w:cs="Arial Narrow"/>
          <w:sz w:val="22"/>
          <w:szCs w:val="22"/>
          <w:lang w:val="es-MX"/>
        </w:rPr>
        <w:t xml:space="preserve"> a las demoliciones de las estructuras de las antiguas casetas de ventas del metro en las cuales fueron ubicados de manera preliminar los campamentos. Desde el Contratista se </w:t>
      </w:r>
      <w:r w:rsidR="00661962" w:rsidRPr="00CF3835">
        <w:rPr>
          <w:rFonts w:ascii="Arial Narrow" w:eastAsia="Arial Narrow" w:hAnsi="Arial Narrow" w:cs="Arial Narrow"/>
          <w:sz w:val="22"/>
          <w:szCs w:val="22"/>
          <w:lang w:val="es-MX"/>
        </w:rPr>
        <w:t>reitera</w:t>
      </w:r>
      <w:r w:rsidRPr="00CF3835">
        <w:rPr>
          <w:rFonts w:ascii="Arial Narrow" w:eastAsia="Arial Narrow" w:hAnsi="Arial Narrow" w:cs="Arial Narrow"/>
          <w:sz w:val="22"/>
          <w:szCs w:val="22"/>
          <w:lang w:val="es-MX"/>
        </w:rPr>
        <w:t xml:space="preserve"> que actualmente estos </w:t>
      </w:r>
      <w:r w:rsidRPr="00CF3835">
        <w:rPr>
          <w:rFonts w:ascii="Arial Narrow" w:eastAsia="Arial Narrow" w:hAnsi="Arial Narrow" w:cs="Arial Narrow"/>
          <w:sz w:val="22"/>
          <w:szCs w:val="22"/>
          <w:lang w:val="es-MX"/>
        </w:rPr>
        <w:lastRenderedPageBreak/>
        <w:t>espacios se están aprovechando como campamentos de personal operativo y de vigilancia y que tratara de mantenerlos el mayor tiempo posible sin afectar los tiempos de cronograma.</w:t>
      </w:r>
    </w:p>
    <w:p w14:paraId="591A86C5" w14:textId="77777777" w:rsidR="00435DCC" w:rsidRPr="00CF3835" w:rsidRDefault="00435DCC"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CO"/>
        </w:rPr>
      </w:pPr>
    </w:p>
    <w:p w14:paraId="33D62207" w14:textId="471286F9" w:rsidR="000C2C8B" w:rsidRPr="00CF3835" w:rsidRDefault="000C2C8B" w:rsidP="00CF3835">
      <w:pPr>
        <w:pStyle w:val="Prrafodelista"/>
        <w:numPr>
          <w:ilvl w:val="0"/>
          <w:numId w:val="6"/>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Acero y concreto dados y pedestales módulo 19, 18, 17,16, 15, 14, 13, 12</w:t>
      </w:r>
      <w:r w:rsidR="009264F8" w:rsidRPr="00CF3835">
        <w:rPr>
          <w:rFonts w:ascii="Arial Narrow" w:eastAsia="Arial Narrow" w:hAnsi="Arial Narrow" w:cs="Arial Narrow"/>
          <w:sz w:val="22"/>
          <w:szCs w:val="22"/>
          <w:lang w:val="es-MX"/>
        </w:rPr>
        <w:t>, 11, 10</w:t>
      </w:r>
      <w:r w:rsidR="00BA0A42" w:rsidRPr="00CF3835">
        <w:rPr>
          <w:rFonts w:ascii="Arial Narrow" w:eastAsia="Arial Narrow" w:hAnsi="Arial Narrow" w:cs="Arial Narrow"/>
          <w:sz w:val="22"/>
          <w:szCs w:val="22"/>
          <w:lang w:val="es-MX"/>
        </w:rPr>
        <w:t>,</w:t>
      </w:r>
      <w:r w:rsidR="009264F8" w:rsidRPr="00CF3835">
        <w:rPr>
          <w:rFonts w:ascii="Arial Narrow" w:eastAsia="Arial Narrow" w:hAnsi="Arial Narrow" w:cs="Arial Narrow"/>
          <w:sz w:val="22"/>
          <w:szCs w:val="22"/>
          <w:lang w:val="es-MX"/>
        </w:rPr>
        <w:t xml:space="preserve"> 9</w:t>
      </w:r>
      <w:r w:rsidR="00BA0A42" w:rsidRPr="00CF3835">
        <w:rPr>
          <w:rFonts w:ascii="Arial Narrow" w:eastAsia="Arial Narrow" w:hAnsi="Arial Narrow" w:cs="Arial Narrow"/>
          <w:sz w:val="22"/>
          <w:szCs w:val="22"/>
          <w:lang w:val="es-MX"/>
        </w:rPr>
        <w:t>, 8</w:t>
      </w:r>
      <w:r w:rsidR="002F32F5" w:rsidRPr="00CF3835">
        <w:rPr>
          <w:rFonts w:ascii="Arial Narrow" w:eastAsia="Arial Narrow" w:hAnsi="Arial Narrow" w:cs="Arial Narrow"/>
          <w:sz w:val="22"/>
          <w:szCs w:val="22"/>
          <w:lang w:val="es-MX"/>
        </w:rPr>
        <w:t>,</w:t>
      </w:r>
      <w:r w:rsidR="00BA0A42" w:rsidRPr="00CF3835">
        <w:rPr>
          <w:rFonts w:ascii="Arial Narrow" w:eastAsia="Arial Narrow" w:hAnsi="Arial Narrow" w:cs="Arial Narrow"/>
          <w:sz w:val="22"/>
          <w:szCs w:val="22"/>
          <w:lang w:val="es-MX"/>
        </w:rPr>
        <w:t xml:space="preserve"> 7</w:t>
      </w:r>
      <w:r w:rsidR="002F32F5" w:rsidRPr="00CF3835">
        <w:rPr>
          <w:rFonts w:ascii="Arial Narrow" w:eastAsia="Arial Narrow" w:hAnsi="Arial Narrow" w:cs="Arial Narrow"/>
          <w:sz w:val="22"/>
          <w:szCs w:val="22"/>
          <w:lang w:val="es-MX"/>
        </w:rPr>
        <w:t>, 6, 5 y 4</w:t>
      </w:r>
      <w:r w:rsidRPr="00CF3835">
        <w:rPr>
          <w:rFonts w:ascii="Arial Narrow" w:eastAsia="Arial Narrow" w:hAnsi="Arial Narrow" w:cs="Arial Narrow"/>
          <w:sz w:val="22"/>
          <w:szCs w:val="22"/>
          <w:lang w:val="es-MX"/>
        </w:rPr>
        <w:t xml:space="preserve"> - Pasarela Z1.</w:t>
      </w:r>
    </w:p>
    <w:p w14:paraId="087B3106" w14:textId="77777777" w:rsidR="00775703" w:rsidRPr="00CF3835" w:rsidRDefault="000C2C8B" w:rsidP="00CF3835">
      <w:p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rPr>
        <w:tab/>
      </w:r>
    </w:p>
    <w:p w14:paraId="610FA3E9" w14:textId="190C284B" w:rsidR="002F32F5" w:rsidRPr="00CF3835" w:rsidRDefault="00775703" w:rsidP="00CF3835">
      <w:pPr>
        <w:pBdr>
          <w:top w:val="nil"/>
          <w:left w:val="nil"/>
          <w:bottom w:val="nil"/>
          <w:right w:val="nil"/>
          <w:between w:val="nil"/>
        </w:pBdr>
        <w:ind w:left="709"/>
        <w:jc w:val="both"/>
        <w:rPr>
          <w:rFonts w:ascii="Arial Narrow" w:eastAsia="Arial Narrow" w:hAnsi="Arial Narrow" w:cs="Arial Narrow"/>
          <w:sz w:val="22"/>
          <w:szCs w:val="22"/>
        </w:rPr>
      </w:pPr>
      <w:r w:rsidRPr="00CF3835">
        <w:rPr>
          <w:rFonts w:ascii="Arial Narrow" w:eastAsia="Arial Narrow" w:hAnsi="Arial Narrow" w:cs="Arial Narrow"/>
          <w:sz w:val="22"/>
          <w:szCs w:val="22"/>
        </w:rPr>
        <w:tab/>
      </w:r>
      <w:r w:rsidR="00584F0D" w:rsidRPr="00CF3835">
        <w:rPr>
          <w:rFonts w:ascii="Arial Narrow" w:eastAsia="Arial Narrow" w:hAnsi="Arial Narrow" w:cs="Arial Narrow"/>
          <w:sz w:val="22"/>
          <w:szCs w:val="22"/>
        </w:rPr>
        <w:t xml:space="preserve">Se informa por parte de la Interventoría, que esta actividad viene presentando atraso acumulativo en los </w:t>
      </w:r>
      <w:r w:rsidR="00584F0D" w:rsidRPr="00CF3835">
        <w:rPr>
          <w:rFonts w:ascii="Arial Narrow" w:eastAsia="Arial Narrow" w:hAnsi="Arial Narrow" w:cs="Arial Narrow"/>
          <w:sz w:val="22"/>
          <w:szCs w:val="22"/>
        </w:rPr>
        <w:tab/>
        <w:t xml:space="preserve">módulos debido a la necesidad de </w:t>
      </w:r>
      <w:r w:rsidR="00623D03" w:rsidRPr="00CF3835">
        <w:rPr>
          <w:rFonts w:ascii="Arial Narrow" w:eastAsia="Arial Narrow" w:hAnsi="Arial Narrow" w:cs="Arial Narrow"/>
          <w:sz w:val="22"/>
          <w:szCs w:val="22"/>
        </w:rPr>
        <w:t>definición sobre</w:t>
      </w:r>
      <w:r w:rsidR="00584F0D" w:rsidRPr="00CF3835">
        <w:rPr>
          <w:rFonts w:ascii="Arial Narrow" w:eastAsia="Arial Narrow" w:hAnsi="Arial Narrow" w:cs="Arial Narrow"/>
          <w:sz w:val="22"/>
          <w:szCs w:val="22"/>
        </w:rPr>
        <w:t xml:space="preserve"> la interferencia presentada entre el acero del pedestal </w:t>
      </w:r>
      <w:r w:rsidR="00623D03" w:rsidRPr="00CF3835">
        <w:rPr>
          <w:rFonts w:ascii="Arial Narrow" w:eastAsia="Arial Narrow" w:hAnsi="Arial Narrow" w:cs="Arial Narrow"/>
          <w:sz w:val="22"/>
          <w:szCs w:val="22"/>
        </w:rPr>
        <w:tab/>
      </w:r>
      <w:r w:rsidR="00584F0D" w:rsidRPr="00CF3835">
        <w:rPr>
          <w:rFonts w:ascii="Arial Narrow" w:eastAsia="Arial Narrow" w:hAnsi="Arial Narrow" w:cs="Arial Narrow"/>
          <w:sz w:val="22"/>
          <w:szCs w:val="22"/>
        </w:rPr>
        <w:t>y las platinas de los micropilotes</w:t>
      </w:r>
      <w:r w:rsidR="00623D03" w:rsidRPr="00CF3835">
        <w:rPr>
          <w:rFonts w:ascii="Arial Narrow" w:eastAsia="Arial Narrow" w:hAnsi="Arial Narrow" w:cs="Arial Narrow"/>
          <w:sz w:val="22"/>
          <w:szCs w:val="22"/>
        </w:rPr>
        <w:t xml:space="preserve">, la cual fue expuesta la semana anterior. </w:t>
      </w:r>
      <w:r w:rsidR="002F32F5" w:rsidRPr="00CF3835">
        <w:rPr>
          <w:rFonts w:ascii="Arial Narrow" w:eastAsia="Arial Narrow" w:hAnsi="Arial Narrow" w:cs="Arial Narrow"/>
          <w:sz w:val="22"/>
          <w:szCs w:val="22"/>
        </w:rPr>
        <w:t xml:space="preserve">Desde la Entidad, a través de la Ingeniera Paula Quintero se informa que </w:t>
      </w:r>
      <w:proofErr w:type="spellStart"/>
      <w:r w:rsidR="002E27C9" w:rsidRPr="00CF3835">
        <w:rPr>
          <w:rFonts w:ascii="Arial Narrow" w:eastAsia="Arial Narrow" w:hAnsi="Arial Narrow" w:cs="Arial Narrow"/>
          <w:sz w:val="22"/>
          <w:szCs w:val="22"/>
        </w:rPr>
        <w:t>aun</w:t>
      </w:r>
      <w:proofErr w:type="spellEnd"/>
      <w:r w:rsidR="002E27C9" w:rsidRPr="00CF3835">
        <w:rPr>
          <w:rFonts w:ascii="Arial Narrow" w:eastAsia="Arial Narrow" w:hAnsi="Arial Narrow" w:cs="Arial Narrow"/>
          <w:sz w:val="22"/>
          <w:szCs w:val="22"/>
        </w:rPr>
        <w:t xml:space="preserve"> </w:t>
      </w:r>
      <w:r w:rsidR="00ED4D28" w:rsidRPr="00CF3835">
        <w:rPr>
          <w:rFonts w:ascii="Arial Narrow" w:eastAsia="Arial Narrow" w:hAnsi="Arial Narrow" w:cs="Arial Narrow"/>
          <w:sz w:val="22"/>
          <w:szCs w:val="22"/>
        </w:rPr>
        <w:t>no ha sido dada la respuesta por parte de</w:t>
      </w:r>
      <w:r w:rsidR="00C9179A" w:rsidRPr="00CF3835">
        <w:rPr>
          <w:rFonts w:ascii="Arial Narrow" w:eastAsia="Arial Narrow" w:hAnsi="Arial Narrow" w:cs="Arial Narrow"/>
          <w:sz w:val="22"/>
          <w:szCs w:val="22"/>
        </w:rPr>
        <w:t>l consultor Alfa y Omega con respecto a la observación remitido por la Interventora con respecto a las platinas de los dados; una vez se cuente con esta informa será enviara a la interventora para su implementación y poder que el Contratista inicie el proceso de construcción de estos dados y pedestales.</w:t>
      </w:r>
    </w:p>
    <w:p w14:paraId="0B4C46BE" w14:textId="77777777" w:rsidR="002F32F5" w:rsidRPr="00CF3835" w:rsidRDefault="002F32F5" w:rsidP="00CF3835">
      <w:pPr>
        <w:pBdr>
          <w:top w:val="nil"/>
          <w:left w:val="nil"/>
          <w:bottom w:val="nil"/>
          <w:right w:val="nil"/>
          <w:between w:val="nil"/>
        </w:pBdr>
        <w:jc w:val="both"/>
        <w:rPr>
          <w:rFonts w:ascii="Arial Narrow" w:eastAsia="Arial Narrow" w:hAnsi="Arial Narrow" w:cs="Arial Narrow"/>
          <w:sz w:val="22"/>
          <w:szCs w:val="22"/>
        </w:rPr>
      </w:pPr>
    </w:p>
    <w:p w14:paraId="17FDE563" w14:textId="1FD27B1D" w:rsidR="00623D03" w:rsidRPr="00CF3835" w:rsidRDefault="006628A5" w:rsidP="00CF3835">
      <w:p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rPr>
        <w:tab/>
        <w:t xml:space="preserve">Desde el Contratista se </w:t>
      </w:r>
      <w:r w:rsidR="00BA0A42" w:rsidRPr="00CF3835">
        <w:rPr>
          <w:rFonts w:ascii="Arial Narrow" w:eastAsia="Arial Narrow" w:hAnsi="Arial Narrow" w:cs="Arial Narrow"/>
          <w:sz w:val="22"/>
          <w:szCs w:val="22"/>
        </w:rPr>
        <w:t>reitera</w:t>
      </w:r>
      <w:r w:rsidRPr="00CF3835">
        <w:rPr>
          <w:rFonts w:ascii="Arial Narrow" w:eastAsia="Arial Narrow" w:hAnsi="Arial Narrow" w:cs="Arial Narrow"/>
          <w:sz w:val="22"/>
          <w:szCs w:val="22"/>
        </w:rPr>
        <w:t xml:space="preserve"> que, si bien se presenta atraso en el cronograma, las holguras entre la </w:t>
      </w:r>
      <w:r w:rsidRPr="00CF3835">
        <w:rPr>
          <w:rFonts w:ascii="Arial Narrow" w:eastAsia="Arial Narrow" w:hAnsi="Arial Narrow" w:cs="Arial Narrow"/>
          <w:sz w:val="22"/>
          <w:szCs w:val="22"/>
        </w:rPr>
        <w:tab/>
        <w:t xml:space="preserve">ejecución de los pedestales y la llegada de la estructura metálica permitirá la recuperación de los tiempos </w:t>
      </w:r>
      <w:r w:rsidRPr="00CF3835">
        <w:rPr>
          <w:rFonts w:ascii="Arial Narrow" w:eastAsia="Arial Narrow" w:hAnsi="Arial Narrow" w:cs="Arial Narrow"/>
          <w:sz w:val="22"/>
          <w:szCs w:val="22"/>
        </w:rPr>
        <w:tab/>
        <w:t xml:space="preserve">en obra. </w:t>
      </w:r>
    </w:p>
    <w:p w14:paraId="75588C36" w14:textId="77777777" w:rsidR="0086781C" w:rsidRPr="00CF3835" w:rsidRDefault="0086781C" w:rsidP="00CF3835">
      <w:pPr>
        <w:pBdr>
          <w:top w:val="nil"/>
          <w:left w:val="nil"/>
          <w:bottom w:val="nil"/>
          <w:right w:val="nil"/>
          <w:between w:val="nil"/>
        </w:pBdr>
        <w:jc w:val="center"/>
        <w:rPr>
          <w:rFonts w:ascii="Arial Narrow" w:eastAsia="Arial Narrow" w:hAnsi="Arial Narrow" w:cs="Arial Narrow"/>
          <w:sz w:val="22"/>
          <w:szCs w:val="22"/>
        </w:rPr>
      </w:pPr>
    </w:p>
    <w:p w14:paraId="4B0BB24E" w14:textId="695EFFDD" w:rsidR="00CE6928" w:rsidRPr="00CF3835" w:rsidRDefault="00CE6928" w:rsidP="00CF3835">
      <w:pPr>
        <w:pBdr>
          <w:top w:val="nil"/>
          <w:left w:val="nil"/>
          <w:bottom w:val="nil"/>
          <w:right w:val="nil"/>
          <w:between w:val="nil"/>
        </w:pBdr>
        <w:jc w:val="center"/>
        <w:rPr>
          <w:rFonts w:ascii="Arial Narrow" w:eastAsia="Arial Narrow" w:hAnsi="Arial Narrow" w:cs="Arial Narrow"/>
          <w:sz w:val="22"/>
          <w:szCs w:val="22"/>
        </w:rPr>
      </w:pPr>
    </w:p>
    <w:p w14:paraId="708AD71E" w14:textId="77777777" w:rsidR="00D91F09" w:rsidRPr="00CF3835" w:rsidRDefault="00D91F09" w:rsidP="00CF3835">
      <w:pPr>
        <w:pStyle w:val="Prrafodelista"/>
        <w:numPr>
          <w:ilvl w:val="0"/>
          <w:numId w:val="4"/>
        </w:numPr>
        <w:pBdr>
          <w:top w:val="nil"/>
          <w:left w:val="nil"/>
          <w:bottom w:val="nil"/>
          <w:right w:val="nil"/>
          <w:between w:val="nil"/>
        </w:pBdr>
        <w:spacing w:line="240" w:lineRule="auto"/>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CO"/>
        </w:rPr>
        <w:t>Micropilotes módulo 5 y 6 - Pasarela Z2.</w:t>
      </w:r>
    </w:p>
    <w:p w14:paraId="41C92CE8" w14:textId="2E163FAF" w:rsidR="00006AD6" w:rsidRPr="00CF3835" w:rsidRDefault="00D91F09" w:rsidP="00CF3835">
      <w:pPr>
        <w:pStyle w:val="Prrafodelista"/>
        <w:numPr>
          <w:ilvl w:val="0"/>
          <w:numId w:val="4"/>
        </w:numPr>
        <w:pBdr>
          <w:top w:val="nil"/>
          <w:left w:val="nil"/>
          <w:bottom w:val="nil"/>
          <w:right w:val="nil"/>
          <w:between w:val="nil"/>
        </w:pBdr>
        <w:spacing w:line="240" w:lineRule="auto"/>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CO"/>
        </w:rPr>
        <w:t xml:space="preserve">Acero y concreto dados módulo 5 </w:t>
      </w:r>
      <w:r w:rsidR="00C9179A" w:rsidRPr="00CF3835">
        <w:rPr>
          <w:rFonts w:ascii="Arial Narrow" w:eastAsia="Arial Narrow" w:hAnsi="Arial Narrow" w:cs="Arial Narrow"/>
          <w:sz w:val="22"/>
          <w:szCs w:val="22"/>
          <w:lang w:val="es-CO"/>
        </w:rPr>
        <w:t xml:space="preserve">y 6 </w:t>
      </w:r>
      <w:r w:rsidRPr="00CF3835">
        <w:rPr>
          <w:rFonts w:ascii="Arial Narrow" w:eastAsia="Arial Narrow" w:hAnsi="Arial Narrow" w:cs="Arial Narrow"/>
          <w:sz w:val="22"/>
          <w:szCs w:val="22"/>
          <w:lang w:val="es-CO"/>
        </w:rPr>
        <w:t>- Pasarela Z2</w:t>
      </w:r>
      <w:r w:rsidR="00006AD6" w:rsidRPr="00CF3835">
        <w:rPr>
          <w:rFonts w:ascii="Arial Narrow" w:eastAsia="Arial Narrow" w:hAnsi="Arial Narrow" w:cs="Arial Narrow"/>
          <w:sz w:val="22"/>
          <w:szCs w:val="22"/>
          <w:lang w:val="es-CO"/>
        </w:rPr>
        <w:t>.</w:t>
      </w:r>
    </w:p>
    <w:p w14:paraId="3C7D7053" w14:textId="77777777" w:rsidR="00775703" w:rsidRPr="00CF3835" w:rsidRDefault="00775703" w:rsidP="00CF3835">
      <w:pPr>
        <w:pStyle w:val="Prrafodelista"/>
        <w:pBdr>
          <w:top w:val="nil"/>
          <w:left w:val="nil"/>
          <w:bottom w:val="nil"/>
          <w:right w:val="nil"/>
          <w:between w:val="nil"/>
        </w:pBdr>
        <w:spacing w:line="240" w:lineRule="auto"/>
        <w:ind w:leftChars="0" w:firstLineChars="0" w:firstLine="0"/>
        <w:jc w:val="both"/>
        <w:rPr>
          <w:rFonts w:ascii="Arial Narrow" w:eastAsia="Arial Narrow" w:hAnsi="Arial Narrow" w:cs="Arial Narrow"/>
          <w:sz w:val="22"/>
          <w:szCs w:val="22"/>
        </w:rPr>
      </w:pPr>
    </w:p>
    <w:p w14:paraId="23F2B5EA" w14:textId="4EE8611F" w:rsidR="005A33F1" w:rsidRPr="00CF3835" w:rsidRDefault="00006AD6" w:rsidP="00CF3835">
      <w:pPr>
        <w:pStyle w:val="Prrafodelista"/>
        <w:pBdr>
          <w:top w:val="nil"/>
          <w:left w:val="nil"/>
          <w:bottom w:val="nil"/>
          <w:right w:val="nil"/>
          <w:between w:val="nil"/>
        </w:pBdr>
        <w:spacing w:line="240" w:lineRule="auto"/>
        <w:ind w:leftChars="0" w:firstLineChars="0" w:firstLine="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rPr>
        <w:t xml:space="preserve">El atraso en esta actividad </w:t>
      </w:r>
      <w:r w:rsidR="006529AA" w:rsidRPr="00CF3835">
        <w:rPr>
          <w:rFonts w:ascii="Arial Narrow" w:eastAsia="Arial Narrow" w:hAnsi="Arial Narrow" w:cs="Arial Narrow"/>
          <w:sz w:val="22"/>
          <w:szCs w:val="22"/>
        </w:rPr>
        <w:t>viene acumulado de semana</w:t>
      </w:r>
      <w:r w:rsidR="00C9179A" w:rsidRPr="00CF3835">
        <w:rPr>
          <w:rFonts w:ascii="Arial Narrow" w:eastAsia="Arial Narrow" w:hAnsi="Arial Narrow" w:cs="Arial Narrow"/>
          <w:sz w:val="22"/>
          <w:szCs w:val="22"/>
        </w:rPr>
        <w:t>s</w:t>
      </w:r>
      <w:r w:rsidR="006529AA" w:rsidRPr="00CF3835">
        <w:rPr>
          <w:rFonts w:ascii="Arial Narrow" w:eastAsia="Arial Narrow" w:hAnsi="Arial Narrow" w:cs="Arial Narrow"/>
          <w:sz w:val="22"/>
          <w:szCs w:val="22"/>
        </w:rPr>
        <w:t xml:space="preserve"> anterior</w:t>
      </w:r>
      <w:r w:rsidR="00C9179A" w:rsidRPr="00CF3835">
        <w:rPr>
          <w:rFonts w:ascii="Arial Narrow" w:eastAsia="Arial Narrow" w:hAnsi="Arial Narrow" w:cs="Arial Narrow"/>
          <w:sz w:val="22"/>
          <w:szCs w:val="22"/>
        </w:rPr>
        <w:t>es</w:t>
      </w:r>
      <w:r w:rsidR="006529AA" w:rsidRPr="00CF3835">
        <w:rPr>
          <w:rFonts w:ascii="Arial Narrow" w:eastAsia="Arial Narrow" w:hAnsi="Arial Narrow" w:cs="Arial Narrow"/>
          <w:sz w:val="22"/>
          <w:szCs w:val="22"/>
        </w:rPr>
        <w:t xml:space="preserve"> debido a la necesidad que se generó de retirar el material antrópico que existía en esa zona.</w:t>
      </w:r>
      <w:r w:rsidR="00EC1EFA" w:rsidRPr="00CF3835">
        <w:rPr>
          <w:rFonts w:ascii="Arial Narrow" w:eastAsia="Arial Narrow" w:hAnsi="Arial Narrow" w:cs="Arial Narrow"/>
          <w:sz w:val="22"/>
          <w:szCs w:val="22"/>
        </w:rPr>
        <w:t xml:space="preserve"> Desde la Interventoría se informa que ya </w:t>
      </w:r>
      <w:r w:rsidR="00C9179A" w:rsidRPr="00CF3835">
        <w:rPr>
          <w:rFonts w:ascii="Arial Narrow" w:eastAsia="Arial Narrow" w:hAnsi="Arial Narrow" w:cs="Arial Narrow"/>
          <w:sz w:val="22"/>
          <w:szCs w:val="22"/>
        </w:rPr>
        <w:t xml:space="preserve">esa en manos del Contratista el concepto dado para los llenos de este espacio por lo que </w:t>
      </w:r>
      <w:r w:rsidR="00830EA8" w:rsidRPr="00CF3835">
        <w:rPr>
          <w:rFonts w:ascii="Arial Narrow" w:eastAsia="Arial Narrow" w:hAnsi="Arial Narrow" w:cs="Arial Narrow"/>
          <w:sz w:val="22"/>
          <w:szCs w:val="22"/>
        </w:rPr>
        <w:t>s</w:t>
      </w:r>
      <w:r w:rsidR="00EC1EFA" w:rsidRPr="00CF3835">
        <w:rPr>
          <w:rFonts w:ascii="Arial Narrow" w:eastAsia="Arial Narrow" w:hAnsi="Arial Narrow" w:cs="Arial Narrow"/>
          <w:sz w:val="22"/>
          <w:szCs w:val="22"/>
        </w:rPr>
        <w:t xml:space="preserve">e espera </w:t>
      </w:r>
      <w:r w:rsidR="00830EA8" w:rsidRPr="00CF3835">
        <w:rPr>
          <w:rFonts w:ascii="Arial Narrow" w:eastAsia="Arial Narrow" w:hAnsi="Arial Narrow" w:cs="Arial Narrow"/>
          <w:sz w:val="22"/>
          <w:szCs w:val="22"/>
        </w:rPr>
        <w:t xml:space="preserve">un avance sistemático para </w:t>
      </w:r>
      <w:r w:rsidR="00231BEE" w:rsidRPr="00CF3835">
        <w:rPr>
          <w:rFonts w:ascii="Arial Narrow" w:eastAsia="Arial Narrow" w:hAnsi="Arial Narrow" w:cs="Arial Narrow"/>
          <w:sz w:val="22"/>
          <w:szCs w:val="22"/>
        </w:rPr>
        <w:t>avanzar con la construcción de los micropilotes y mitigar el atraso del cronograma</w:t>
      </w:r>
      <w:r w:rsidR="00BA0A42" w:rsidRPr="00CF3835">
        <w:rPr>
          <w:rFonts w:ascii="Arial Narrow" w:eastAsia="Arial Narrow" w:hAnsi="Arial Narrow" w:cs="Arial Narrow"/>
          <w:sz w:val="22"/>
          <w:szCs w:val="22"/>
        </w:rPr>
        <w:t>.</w:t>
      </w:r>
    </w:p>
    <w:p w14:paraId="4B113113" w14:textId="77777777" w:rsidR="00EC1EFA" w:rsidRPr="00CF3835" w:rsidRDefault="00EC1EFA" w:rsidP="00CF3835">
      <w:pPr>
        <w:pStyle w:val="Prrafodelista"/>
        <w:pBdr>
          <w:top w:val="nil"/>
          <w:left w:val="nil"/>
          <w:bottom w:val="nil"/>
          <w:right w:val="nil"/>
          <w:between w:val="nil"/>
        </w:pBdr>
        <w:spacing w:line="240" w:lineRule="auto"/>
        <w:ind w:leftChars="0" w:firstLineChars="0" w:firstLine="0"/>
        <w:jc w:val="both"/>
        <w:rPr>
          <w:rFonts w:ascii="Arial Narrow" w:eastAsia="Arial Narrow" w:hAnsi="Arial Narrow" w:cs="Arial Narrow"/>
          <w:sz w:val="22"/>
          <w:szCs w:val="22"/>
        </w:rPr>
      </w:pPr>
    </w:p>
    <w:p w14:paraId="3090A718" w14:textId="6AAAD685" w:rsidR="005A33F1" w:rsidRPr="00CF3835" w:rsidRDefault="005A33F1"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Acero y concreto fundaciones módulo 5, 4</w:t>
      </w:r>
      <w:r w:rsidR="00830EA8" w:rsidRPr="00CF3835">
        <w:rPr>
          <w:rFonts w:ascii="Arial Narrow" w:eastAsia="Arial Narrow" w:hAnsi="Arial Narrow" w:cs="Arial Narrow"/>
          <w:sz w:val="22"/>
          <w:szCs w:val="22"/>
          <w:lang w:val="es-MX"/>
        </w:rPr>
        <w:t xml:space="preserve">, </w:t>
      </w:r>
      <w:r w:rsidR="00231BEE" w:rsidRPr="00CF3835">
        <w:rPr>
          <w:rFonts w:ascii="Arial Narrow" w:eastAsia="Arial Narrow" w:hAnsi="Arial Narrow" w:cs="Arial Narrow"/>
          <w:sz w:val="22"/>
          <w:szCs w:val="22"/>
          <w:lang w:val="es-MX"/>
        </w:rPr>
        <w:t>3</w:t>
      </w:r>
      <w:r w:rsidR="00830EA8" w:rsidRPr="00CF3835">
        <w:rPr>
          <w:rFonts w:ascii="Arial Narrow" w:eastAsia="Arial Narrow" w:hAnsi="Arial Narrow" w:cs="Arial Narrow"/>
          <w:sz w:val="22"/>
          <w:szCs w:val="22"/>
          <w:lang w:val="es-MX"/>
        </w:rPr>
        <w:t>, 2 y 1</w:t>
      </w:r>
      <w:r w:rsidR="00231BEE" w:rsidRPr="00CF3835">
        <w:rPr>
          <w:rFonts w:ascii="Arial Narrow" w:eastAsia="Arial Narrow" w:hAnsi="Arial Narrow" w:cs="Arial Narrow"/>
          <w:sz w:val="22"/>
          <w:szCs w:val="22"/>
          <w:lang w:val="es-MX"/>
        </w:rPr>
        <w:t xml:space="preserve"> </w:t>
      </w:r>
      <w:r w:rsidRPr="00CF3835">
        <w:rPr>
          <w:rFonts w:ascii="Arial Narrow" w:eastAsia="Arial Narrow" w:hAnsi="Arial Narrow" w:cs="Arial Narrow"/>
          <w:sz w:val="22"/>
          <w:szCs w:val="22"/>
          <w:lang w:val="es-MX"/>
        </w:rPr>
        <w:t xml:space="preserve">- Pasarela Carabobo. </w:t>
      </w:r>
    </w:p>
    <w:p w14:paraId="3867092E" w14:textId="77B98B06" w:rsidR="005A33F1" w:rsidRPr="00CF3835" w:rsidRDefault="005A33F1"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Acero y concreto estructura módulo 5</w:t>
      </w:r>
      <w:r w:rsidR="00830EA8" w:rsidRPr="00CF3835">
        <w:rPr>
          <w:rFonts w:ascii="Arial Narrow" w:eastAsia="Arial Narrow" w:hAnsi="Arial Narrow" w:cs="Arial Narrow"/>
          <w:sz w:val="22"/>
          <w:szCs w:val="22"/>
          <w:lang w:val="es-MX"/>
        </w:rPr>
        <w:t xml:space="preserve"> y 4</w:t>
      </w:r>
      <w:r w:rsidRPr="00CF3835">
        <w:rPr>
          <w:rFonts w:ascii="Arial Narrow" w:eastAsia="Arial Narrow" w:hAnsi="Arial Narrow" w:cs="Arial Narrow"/>
          <w:sz w:val="22"/>
          <w:szCs w:val="22"/>
          <w:lang w:val="es-MX"/>
        </w:rPr>
        <w:t xml:space="preserve"> - Pasarela Carabobo.</w:t>
      </w:r>
    </w:p>
    <w:p w14:paraId="604B2116" w14:textId="77777777" w:rsidR="00775703" w:rsidRPr="00CF3835" w:rsidRDefault="00775703"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MX"/>
        </w:rPr>
      </w:pPr>
    </w:p>
    <w:p w14:paraId="2D476319" w14:textId="1681F8BA" w:rsidR="00231BEE" w:rsidRPr="00CF3835" w:rsidRDefault="00231BEE"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MX"/>
        </w:rPr>
      </w:pPr>
      <w:r w:rsidRPr="00CF3835">
        <w:rPr>
          <w:rFonts w:ascii="Arial Narrow" w:eastAsia="Arial Narrow" w:hAnsi="Arial Narrow" w:cs="Arial Narrow"/>
          <w:sz w:val="22"/>
          <w:szCs w:val="22"/>
          <w:lang w:val="es-MX"/>
        </w:rPr>
        <w:t xml:space="preserve">Durante esta semana persiste el atraso en estas dos actividades asociadas al inicio de la construcción de los micropilotes del eje A´; no obstante, desde el Contratista </w:t>
      </w:r>
      <w:r w:rsidR="00830EA8" w:rsidRPr="00CF3835">
        <w:rPr>
          <w:rFonts w:ascii="Arial Narrow" w:eastAsia="Arial Narrow" w:hAnsi="Arial Narrow" w:cs="Arial Narrow"/>
          <w:sz w:val="22"/>
          <w:szCs w:val="22"/>
          <w:lang w:val="es-MX"/>
        </w:rPr>
        <w:t>reitera</w:t>
      </w:r>
      <w:r w:rsidRPr="00CF3835">
        <w:rPr>
          <w:rFonts w:ascii="Arial Narrow" w:eastAsia="Arial Narrow" w:hAnsi="Arial Narrow" w:cs="Arial Narrow"/>
          <w:sz w:val="22"/>
          <w:szCs w:val="22"/>
          <w:lang w:val="es-MX"/>
        </w:rPr>
        <w:t xml:space="preserve"> que, teniendo en cuenta los tiempos programados dentro del cronograma, este atraso no comprometería la entrega de la victoria temprana asociada al equipamiento cultural.</w:t>
      </w:r>
      <w:r w:rsidR="00BA0A42" w:rsidRPr="00CF3835">
        <w:rPr>
          <w:rFonts w:ascii="Arial Narrow" w:eastAsia="Arial Narrow" w:hAnsi="Arial Narrow" w:cs="Arial Narrow"/>
          <w:sz w:val="22"/>
          <w:szCs w:val="22"/>
          <w:lang w:val="es-MX"/>
        </w:rPr>
        <w:t xml:space="preserve"> </w:t>
      </w:r>
      <w:r w:rsidR="0041332F" w:rsidRPr="00CF3835">
        <w:rPr>
          <w:rFonts w:ascii="Arial Narrow" w:eastAsia="Arial Narrow" w:hAnsi="Arial Narrow" w:cs="Arial Narrow"/>
          <w:sz w:val="22"/>
          <w:szCs w:val="22"/>
          <w:lang w:val="es-MX"/>
        </w:rPr>
        <w:t>También</w:t>
      </w:r>
      <w:r w:rsidR="00BA0A42" w:rsidRPr="00CF3835">
        <w:rPr>
          <w:rFonts w:ascii="Arial Narrow" w:eastAsia="Arial Narrow" w:hAnsi="Arial Narrow" w:cs="Arial Narrow"/>
          <w:sz w:val="22"/>
          <w:szCs w:val="22"/>
          <w:lang w:val="es-MX"/>
        </w:rPr>
        <w:t xml:space="preserve"> se informa que ya tienen </w:t>
      </w:r>
      <w:r w:rsidR="00830EA8" w:rsidRPr="00CF3835">
        <w:rPr>
          <w:rFonts w:ascii="Arial Narrow" w:eastAsia="Arial Narrow" w:hAnsi="Arial Narrow" w:cs="Arial Narrow"/>
          <w:sz w:val="22"/>
          <w:szCs w:val="22"/>
          <w:lang w:val="es-MX"/>
        </w:rPr>
        <w:t>4</w:t>
      </w:r>
      <w:r w:rsidR="00BA0A42" w:rsidRPr="00CF3835">
        <w:rPr>
          <w:rFonts w:ascii="Arial Narrow" w:eastAsia="Arial Narrow" w:hAnsi="Arial Narrow" w:cs="Arial Narrow"/>
          <w:sz w:val="22"/>
          <w:szCs w:val="22"/>
          <w:lang w:val="es-MX"/>
        </w:rPr>
        <w:t xml:space="preserve"> equipos de perforación en esta zona para avanzar de manera </w:t>
      </w:r>
      <w:r w:rsidR="0041332F" w:rsidRPr="00CF3835">
        <w:rPr>
          <w:rFonts w:ascii="Arial Narrow" w:eastAsia="Arial Narrow" w:hAnsi="Arial Narrow" w:cs="Arial Narrow"/>
          <w:sz w:val="22"/>
          <w:szCs w:val="22"/>
          <w:lang w:val="es-MX"/>
        </w:rPr>
        <w:t>más</w:t>
      </w:r>
      <w:r w:rsidR="00BA0A42" w:rsidRPr="00CF3835">
        <w:rPr>
          <w:rFonts w:ascii="Arial Narrow" w:eastAsia="Arial Narrow" w:hAnsi="Arial Narrow" w:cs="Arial Narrow"/>
          <w:sz w:val="22"/>
          <w:szCs w:val="22"/>
          <w:lang w:val="es-MX"/>
        </w:rPr>
        <w:t xml:space="preserve"> rápida </w:t>
      </w:r>
      <w:r w:rsidR="0041332F" w:rsidRPr="00CF3835">
        <w:rPr>
          <w:rFonts w:ascii="Arial Narrow" w:eastAsia="Arial Narrow" w:hAnsi="Arial Narrow" w:cs="Arial Narrow"/>
          <w:sz w:val="22"/>
          <w:szCs w:val="22"/>
          <w:lang w:val="es-MX"/>
        </w:rPr>
        <w:t>la construcción de estos micropilotes.</w:t>
      </w:r>
    </w:p>
    <w:p w14:paraId="01BDA702" w14:textId="77777777" w:rsidR="00231BEE" w:rsidRPr="00CF3835" w:rsidRDefault="00231BEE"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MX"/>
        </w:rPr>
      </w:pPr>
    </w:p>
    <w:p w14:paraId="71A0713B" w14:textId="77777777" w:rsidR="00853F13" w:rsidRPr="00CF3835" w:rsidRDefault="00853F13"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MX"/>
        </w:rPr>
      </w:pPr>
    </w:p>
    <w:p w14:paraId="7EA4F620" w14:textId="6F410EA4" w:rsidR="00853F13" w:rsidRPr="00CF3835" w:rsidRDefault="00853F13"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Filtro y lleno para grada 1</w:t>
      </w:r>
      <w:r w:rsidR="00830EA8" w:rsidRPr="00CF3835">
        <w:rPr>
          <w:rFonts w:ascii="Arial Narrow" w:eastAsia="Arial Narrow" w:hAnsi="Arial Narrow" w:cs="Arial Narrow"/>
          <w:sz w:val="22"/>
          <w:szCs w:val="22"/>
          <w:lang w:val="es-MX"/>
        </w:rPr>
        <w:t>,</w:t>
      </w:r>
      <w:r w:rsidR="00231BEE" w:rsidRPr="00CF3835">
        <w:rPr>
          <w:rFonts w:ascii="Arial Narrow" w:eastAsia="Arial Narrow" w:hAnsi="Arial Narrow" w:cs="Arial Narrow"/>
          <w:sz w:val="22"/>
          <w:szCs w:val="22"/>
          <w:lang w:val="es-MX"/>
        </w:rPr>
        <w:t xml:space="preserve"> 2</w:t>
      </w:r>
      <w:r w:rsidR="00830EA8" w:rsidRPr="00CF3835">
        <w:rPr>
          <w:rFonts w:ascii="Arial Narrow" w:eastAsia="Arial Narrow" w:hAnsi="Arial Narrow" w:cs="Arial Narrow"/>
          <w:sz w:val="22"/>
          <w:szCs w:val="22"/>
          <w:lang w:val="es-MX"/>
        </w:rPr>
        <w:t xml:space="preserve"> y 3</w:t>
      </w:r>
      <w:r w:rsidR="00231BEE" w:rsidRPr="00CF3835">
        <w:rPr>
          <w:rFonts w:ascii="Arial Narrow" w:eastAsia="Arial Narrow" w:hAnsi="Arial Narrow" w:cs="Arial Narrow"/>
          <w:sz w:val="22"/>
          <w:szCs w:val="22"/>
          <w:lang w:val="es-MX"/>
        </w:rPr>
        <w:t xml:space="preserve"> </w:t>
      </w:r>
      <w:r w:rsidRPr="00CF3835">
        <w:rPr>
          <w:rFonts w:ascii="Arial Narrow" w:eastAsia="Arial Narrow" w:hAnsi="Arial Narrow" w:cs="Arial Narrow"/>
          <w:sz w:val="22"/>
          <w:szCs w:val="22"/>
          <w:lang w:val="es-MX"/>
        </w:rPr>
        <w:t>- anfiteatro sur, anfiteatro Juan Bobo.</w:t>
      </w:r>
    </w:p>
    <w:p w14:paraId="0BAD7FD5" w14:textId="77777777" w:rsidR="00775703" w:rsidRPr="00CF3835" w:rsidRDefault="00775703"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CO"/>
        </w:rPr>
      </w:pPr>
    </w:p>
    <w:p w14:paraId="7734C1E9" w14:textId="092E2C80" w:rsidR="00231BEE" w:rsidRPr="00CF3835" w:rsidRDefault="00231BEE"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CO"/>
        </w:rPr>
        <w:t>En cuanto</w:t>
      </w:r>
      <w:r w:rsidR="00853F13" w:rsidRPr="00CF3835">
        <w:rPr>
          <w:rFonts w:ascii="Arial Narrow" w:eastAsia="Arial Narrow" w:hAnsi="Arial Narrow" w:cs="Arial Narrow"/>
          <w:sz w:val="22"/>
          <w:szCs w:val="22"/>
          <w:lang w:val="es-CO"/>
        </w:rPr>
        <w:t xml:space="preserve"> a esta actividad </w:t>
      </w:r>
      <w:r w:rsidRPr="00CF3835">
        <w:rPr>
          <w:rFonts w:ascii="Arial Narrow" w:eastAsia="Arial Narrow" w:hAnsi="Arial Narrow" w:cs="Arial Narrow"/>
          <w:sz w:val="22"/>
          <w:szCs w:val="22"/>
          <w:lang w:val="es-CO"/>
        </w:rPr>
        <w:t>el atraso persiste con respecto a la semana anterior</w:t>
      </w:r>
      <w:r w:rsidR="005342E8" w:rsidRPr="00CF3835">
        <w:rPr>
          <w:rFonts w:ascii="Arial Narrow" w:eastAsia="Arial Narrow" w:hAnsi="Arial Narrow" w:cs="Arial Narrow"/>
          <w:sz w:val="22"/>
          <w:szCs w:val="22"/>
          <w:lang w:val="es-CO"/>
        </w:rPr>
        <w:t xml:space="preserve">; desde el Contratista se </w:t>
      </w:r>
      <w:r w:rsidR="00066519" w:rsidRPr="00CF3835">
        <w:rPr>
          <w:rFonts w:ascii="Arial Narrow" w:eastAsia="Arial Narrow" w:hAnsi="Arial Narrow" w:cs="Arial Narrow"/>
          <w:sz w:val="22"/>
          <w:szCs w:val="22"/>
          <w:lang w:val="es-CO"/>
        </w:rPr>
        <w:t>reitera</w:t>
      </w:r>
      <w:r w:rsidR="005342E8" w:rsidRPr="00CF3835">
        <w:rPr>
          <w:rFonts w:ascii="Arial Narrow" w:eastAsia="Arial Narrow" w:hAnsi="Arial Narrow" w:cs="Arial Narrow"/>
          <w:sz w:val="22"/>
          <w:szCs w:val="22"/>
          <w:lang w:val="es-CO"/>
        </w:rPr>
        <w:t xml:space="preserve"> que, si bien se están presentando atraso en estas primeras gradas, en las restantes 13 se han adelantado actividades de excavaciones que permiten compensar en parte los retrasos en la estructura. Desde el Contratista se </w:t>
      </w:r>
      <w:r w:rsidR="0041332F" w:rsidRPr="00CF3835">
        <w:rPr>
          <w:rFonts w:ascii="Arial Narrow" w:eastAsia="Arial Narrow" w:hAnsi="Arial Narrow" w:cs="Arial Narrow"/>
          <w:sz w:val="22"/>
          <w:szCs w:val="22"/>
          <w:lang w:val="es-CO"/>
        </w:rPr>
        <w:t>continúan tomando</w:t>
      </w:r>
      <w:r w:rsidR="005342E8" w:rsidRPr="00CF3835">
        <w:rPr>
          <w:rFonts w:ascii="Arial Narrow" w:eastAsia="Arial Narrow" w:hAnsi="Arial Narrow" w:cs="Arial Narrow"/>
          <w:sz w:val="22"/>
          <w:szCs w:val="22"/>
          <w:lang w:val="es-CO"/>
        </w:rPr>
        <w:t xml:space="preserve"> las medidas para garantizar los tiempos contractuales.</w:t>
      </w:r>
    </w:p>
    <w:p w14:paraId="21133EE0" w14:textId="77777777" w:rsidR="00231BEE" w:rsidRPr="00CF3835" w:rsidRDefault="00231BEE"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CO"/>
        </w:rPr>
      </w:pPr>
    </w:p>
    <w:p w14:paraId="06B212BD" w14:textId="4B6DD8CE" w:rsidR="00775703" w:rsidRPr="00CF3835" w:rsidRDefault="00066519"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M</w:t>
      </w:r>
      <w:r w:rsidR="00775703" w:rsidRPr="00CF3835">
        <w:rPr>
          <w:rFonts w:ascii="Arial Narrow" w:eastAsia="Arial Narrow" w:hAnsi="Arial Narrow" w:cs="Arial Narrow"/>
          <w:sz w:val="22"/>
          <w:szCs w:val="22"/>
          <w:lang w:val="es-MX"/>
        </w:rPr>
        <w:t>ovimiento tierra Etapa C conformación lecho - 0+0.00 hasta 0+320 - Obras de protección río sur.</w:t>
      </w:r>
    </w:p>
    <w:p w14:paraId="7885917B" w14:textId="77777777" w:rsidR="00775703" w:rsidRPr="00CF3835" w:rsidRDefault="00775703"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Movimiento tierra Fase D - 0+0.00 hasta 0+320 - Obras de protección río sur.</w:t>
      </w:r>
    </w:p>
    <w:p w14:paraId="68554770" w14:textId="5ED9B97F" w:rsidR="00775703" w:rsidRPr="00CF3835" w:rsidRDefault="00775703"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proofErr w:type="spellStart"/>
      <w:r w:rsidRPr="00CF3835">
        <w:rPr>
          <w:rFonts w:ascii="Arial Narrow" w:eastAsia="Arial Narrow" w:hAnsi="Arial Narrow" w:cs="Arial Narrow"/>
          <w:sz w:val="22"/>
          <w:szCs w:val="22"/>
          <w:lang w:val="es-MX"/>
        </w:rPr>
        <w:lastRenderedPageBreak/>
        <w:t>Geobags</w:t>
      </w:r>
      <w:proofErr w:type="spellEnd"/>
      <w:r w:rsidRPr="00CF3835">
        <w:rPr>
          <w:rFonts w:ascii="Arial Narrow" w:eastAsia="Arial Narrow" w:hAnsi="Arial Narrow" w:cs="Arial Narrow"/>
          <w:sz w:val="22"/>
          <w:szCs w:val="22"/>
          <w:lang w:val="es-MX"/>
        </w:rPr>
        <w:t xml:space="preserve"> </w:t>
      </w:r>
      <w:proofErr w:type="spellStart"/>
      <w:r w:rsidRPr="00CF3835">
        <w:rPr>
          <w:rFonts w:ascii="Arial Narrow" w:eastAsia="Arial Narrow" w:hAnsi="Arial Narrow" w:cs="Arial Narrow"/>
          <w:sz w:val="22"/>
          <w:szCs w:val="22"/>
          <w:lang w:val="es-MX"/>
        </w:rPr>
        <w:t>subfase</w:t>
      </w:r>
      <w:proofErr w:type="spellEnd"/>
      <w:r w:rsidRPr="00CF3835">
        <w:rPr>
          <w:rFonts w:ascii="Arial Narrow" w:eastAsia="Arial Narrow" w:hAnsi="Arial Narrow" w:cs="Arial Narrow"/>
          <w:sz w:val="22"/>
          <w:szCs w:val="22"/>
          <w:lang w:val="es-MX"/>
        </w:rPr>
        <w:t xml:space="preserve"> 2 0+320 hasta 0+320 - Muro de protección río sur.</w:t>
      </w:r>
    </w:p>
    <w:p w14:paraId="2AA290E5" w14:textId="06FB54A2" w:rsidR="00775703" w:rsidRPr="00CF3835" w:rsidRDefault="00775703"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Anclajes -Micropilotes para zapatas y llaves- M01</w:t>
      </w:r>
      <w:r w:rsidR="0041332F" w:rsidRPr="00CF3835">
        <w:rPr>
          <w:rFonts w:ascii="Arial Narrow" w:eastAsia="Arial Narrow" w:hAnsi="Arial Narrow" w:cs="Arial Narrow"/>
          <w:sz w:val="22"/>
          <w:szCs w:val="22"/>
          <w:lang w:val="es-MX"/>
        </w:rPr>
        <w:t>, M02</w:t>
      </w:r>
      <w:r w:rsidR="00066519" w:rsidRPr="00CF3835">
        <w:rPr>
          <w:rFonts w:ascii="Arial Narrow" w:eastAsia="Arial Narrow" w:hAnsi="Arial Narrow" w:cs="Arial Narrow"/>
          <w:sz w:val="22"/>
          <w:szCs w:val="22"/>
          <w:lang w:val="es-MX"/>
        </w:rPr>
        <w:t>,</w:t>
      </w:r>
      <w:r w:rsidR="0041332F" w:rsidRPr="00CF3835">
        <w:rPr>
          <w:rFonts w:ascii="Arial Narrow" w:eastAsia="Arial Narrow" w:hAnsi="Arial Narrow" w:cs="Arial Narrow"/>
          <w:sz w:val="22"/>
          <w:szCs w:val="22"/>
          <w:lang w:val="es-MX"/>
        </w:rPr>
        <w:t xml:space="preserve"> M03</w:t>
      </w:r>
      <w:r w:rsidRPr="00CF3835">
        <w:rPr>
          <w:rFonts w:ascii="Arial Narrow" w:eastAsia="Arial Narrow" w:hAnsi="Arial Narrow" w:cs="Arial Narrow"/>
          <w:sz w:val="22"/>
          <w:szCs w:val="22"/>
          <w:lang w:val="es-MX"/>
        </w:rPr>
        <w:t xml:space="preserve"> </w:t>
      </w:r>
      <w:r w:rsidR="00066519" w:rsidRPr="00CF3835">
        <w:rPr>
          <w:rFonts w:ascii="Arial Narrow" w:eastAsia="Arial Narrow" w:hAnsi="Arial Narrow" w:cs="Arial Narrow"/>
          <w:sz w:val="22"/>
          <w:szCs w:val="22"/>
          <w:lang w:val="es-MX"/>
        </w:rPr>
        <w:t>y M04</w:t>
      </w:r>
      <w:r w:rsidR="00132E15" w:rsidRPr="00CF3835">
        <w:rPr>
          <w:rFonts w:ascii="Arial Narrow" w:eastAsia="Arial Narrow" w:hAnsi="Arial Narrow" w:cs="Arial Narrow"/>
          <w:sz w:val="22"/>
          <w:szCs w:val="22"/>
          <w:lang w:val="es-MX"/>
        </w:rPr>
        <w:t xml:space="preserve"> </w:t>
      </w:r>
      <w:r w:rsidRPr="00CF3835">
        <w:rPr>
          <w:rFonts w:ascii="Arial Narrow" w:eastAsia="Arial Narrow" w:hAnsi="Arial Narrow" w:cs="Arial Narrow"/>
          <w:sz w:val="22"/>
          <w:szCs w:val="22"/>
          <w:lang w:val="es-MX"/>
        </w:rPr>
        <w:t>- Muro de protección río sur.</w:t>
      </w:r>
    </w:p>
    <w:p w14:paraId="3C5CCF6A" w14:textId="007CA345" w:rsidR="00A66ABA" w:rsidRPr="00CF3835" w:rsidRDefault="00A66ABA"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MX"/>
        </w:rPr>
        <w:t xml:space="preserve">Llave </w:t>
      </w:r>
      <w:proofErr w:type="gramStart"/>
      <w:r w:rsidR="0041332F" w:rsidRPr="00CF3835">
        <w:rPr>
          <w:rFonts w:ascii="Arial Narrow" w:eastAsia="Arial Narrow" w:hAnsi="Arial Narrow" w:cs="Arial Narrow"/>
          <w:sz w:val="22"/>
          <w:szCs w:val="22"/>
          <w:lang w:val="es-MX"/>
        </w:rPr>
        <w:t>anti socavación</w:t>
      </w:r>
      <w:proofErr w:type="gramEnd"/>
      <w:r w:rsidRPr="00CF3835">
        <w:rPr>
          <w:rFonts w:ascii="Arial Narrow" w:eastAsia="Arial Narrow" w:hAnsi="Arial Narrow" w:cs="Arial Narrow"/>
          <w:sz w:val="22"/>
          <w:szCs w:val="22"/>
          <w:lang w:val="es-MX"/>
        </w:rPr>
        <w:t xml:space="preserve"> M01</w:t>
      </w:r>
      <w:r w:rsidR="0041332F" w:rsidRPr="00CF3835">
        <w:rPr>
          <w:rFonts w:ascii="Arial Narrow" w:eastAsia="Arial Narrow" w:hAnsi="Arial Narrow" w:cs="Arial Narrow"/>
          <w:sz w:val="22"/>
          <w:szCs w:val="22"/>
          <w:lang w:val="es-MX"/>
        </w:rPr>
        <w:t xml:space="preserve"> y M02</w:t>
      </w:r>
      <w:r w:rsidRPr="00CF3835">
        <w:rPr>
          <w:rFonts w:ascii="Arial Narrow" w:eastAsia="Arial Narrow" w:hAnsi="Arial Narrow" w:cs="Arial Narrow"/>
          <w:sz w:val="22"/>
          <w:szCs w:val="22"/>
          <w:lang w:val="es-MX"/>
        </w:rPr>
        <w:t xml:space="preserve">. </w:t>
      </w:r>
    </w:p>
    <w:p w14:paraId="7446BDA9" w14:textId="6382DA0A" w:rsidR="0041332F" w:rsidRPr="00CF3835" w:rsidRDefault="0041332F"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MX"/>
        </w:rPr>
        <w:t>Zapata M01</w:t>
      </w:r>
      <w:r w:rsidR="00132E15" w:rsidRPr="00CF3835">
        <w:rPr>
          <w:rFonts w:ascii="Arial Narrow" w:eastAsia="Arial Narrow" w:hAnsi="Arial Narrow" w:cs="Arial Narrow"/>
          <w:sz w:val="22"/>
          <w:szCs w:val="22"/>
          <w:lang w:val="es-MX"/>
        </w:rPr>
        <w:t>, M02</w:t>
      </w:r>
      <w:r w:rsidRPr="00CF3835">
        <w:rPr>
          <w:rFonts w:ascii="Arial Narrow" w:eastAsia="Arial Narrow" w:hAnsi="Arial Narrow" w:cs="Arial Narrow"/>
          <w:sz w:val="22"/>
          <w:szCs w:val="22"/>
          <w:lang w:val="es-MX"/>
        </w:rPr>
        <w:t xml:space="preserve"> – Muro de protección rio sur</w:t>
      </w:r>
    </w:p>
    <w:p w14:paraId="79013B7A" w14:textId="77777777" w:rsidR="00132E15" w:rsidRPr="00CF3835" w:rsidRDefault="00132E15"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Contrafuerte 50% M01- Muro de protección río sur.</w:t>
      </w:r>
    </w:p>
    <w:p w14:paraId="3F53BECB" w14:textId="77777777" w:rsidR="00132E15" w:rsidRPr="00CF3835" w:rsidRDefault="00132E15"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r w:rsidRPr="00CF3835">
        <w:rPr>
          <w:rFonts w:ascii="Arial Narrow" w:eastAsia="Arial Narrow" w:hAnsi="Arial Narrow" w:cs="Arial Narrow"/>
          <w:sz w:val="22"/>
          <w:szCs w:val="22"/>
          <w:lang w:val="es-MX"/>
        </w:rPr>
        <w:t>Pantalla frontal 50% M01- Muro de protección río sur.</w:t>
      </w:r>
    </w:p>
    <w:p w14:paraId="55EB5B41" w14:textId="4F8DEED2" w:rsidR="00A66ABA" w:rsidRPr="00CF3835" w:rsidRDefault="00A66ABA"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lang w:val="es-CO"/>
        </w:rPr>
      </w:pPr>
      <w:proofErr w:type="spellStart"/>
      <w:r w:rsidRPr="00CF3835">
        <w:rPr>
          <w:rFonts w:ascii="Arial Narrow" w:eastAsia="Arial Narrow" w:hAnsi="Arial Narrow" w:cs="Arial Narrow"/>
          <w:sz w:val="22"/>
          <w:szCs w:val="22"/>
          <w:lang w:val="es-MX"/>
        </w:rPr>
        <w:t>Geobags</w:t>
      </w:r>
      <w:proofErr w:type="spellEnd"/>
      <w:r w:rsidRPr="00CF3835">
        <w:rPr>
          <w:rFonts w:ascii="Arial Narrow" w:eastAsia="Arial Narrow" w:hAnsi="Arial Narrow" w:cs="Arial Narrow"/>
          <w:sz w:val="22"/>
          <w:szCs w:val="22"/>
          <w:lang w:val="es-MX"/>
        </w:rPr>
        <w:t xml:space="preserve"> </w:t>
      </w:r>
      <w:proofErr w:type="spellStart"/>
      <w:r w:rsidRPr="00CF3835">
        <w:rPr>
          <w:rFonts w:ascii="Arial Narrow" w:eastAsia="Arial Narrow" w:hAnsi="Arial Narrow" w:cs="Arial Narrow"/>
          <w:sz w:val="22"/>
          <w:szCs w:val="22"/>
          <w:lang w:val="es-MX"/>
        </w:rPr>
        <w:t>subfase</w:t>
      </w:r>
      <w:proofErr w:type="spellEnd"/>
      <w:r w:rsidRPr="00CF3835">
        <w:rPr>
          <w:rFonts w:ascii="Arial Narrow" w:eastAsia="Arial Narrow" w:hAnsi="Arial Narrow" w:cs="Arial Narrow"/>
          <w:sz w:val="22"/>
          <w:szCs w:val="22"/>
          <w:lang w:val="es-MX"/>
        </w:rPr>
        <w:t xml:space="preserve"> 1 y 2 -Traviesa oriental</w:t>
      </w:r>
    </w:p>
    <w:p w14:paraId="7D16807C" w14:textId="77777777" w:rsidR="00132E15" w:rsidRPr="00CF3835" w:rsidRDefault="00132E15" w:rsidP="00CF3835">
      <w:pPr>
        <w:pStyle w:val="Prrafodelista"/>
        <w:numPr>
          <w:ilvl w:val="0"/>
          <w:numId w:val="4"/>
        </w:numPr>
        <w:pBdr>
          <w:top w:val="nil"/>
          <w:left w:val="nil"/>
          <w:bottom w:val="nil"/>
          <w:right w:val="nil"/>
          <w:between w:val="nil"/>
        </w:pBdr>
        <w:ind w:leftChars="0" w:firstLineChars="0"/>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MX"/>
        </w:rPr>
        <w:t>Demolición de traviesa oriental existente.</w:t>
      </w:r>
    </w:p>
    <w:p w14:paraId="750954CF" w14:textId="77777777" w:rsidR="00132E15" w:rsidRPr="00CF3835" w:rsidRDefault="00132E15" w:rsidP="00CF3835">
      <w:pPr>
        <w:pStyle w:val="Prrafodelista"/>
        <w:pBdr>
          <w:top w:val="nil"/>
          <w:left w:val="nil"/>
          <w:bottom w:val="nil"/>
          <w:right w:val="nil"/>
          <w:between w:val="nil"/>
        </w:pBdr>
        <w:ind w:leftChars="0" w:firstLineChars="0" w:firstLine="0"/>
        <w:jc w:val="both"/>
        <w:rPr>
          <w:rFonts w:ascii="Arial Narrow" w:eastAsia="Arial Narrow" w:hAnsi="Arial Narrow" w:cs="Arial Narrow"/>
          <w:sz w:val="22"/>
          <w:szCs w:val="22"/>
          <w:lang w:val="es-CO"/>
        </w:rPr>
      </w:pPr>
    </w:p>
    <w:p w14:paraId="5280D387" w14:textId="77777777" w:rsidR="00006AD6" w:rsidRPr="00CF3835" w:rsidRDefault="00006AD6" w:rsidP="00CF3835">
      <w:pPr>
        <w:pStyle w:val="Prrafodelista"/>
        <w:pBdr>
          <w:top w:val="nil"/>
          <w:left w:val="nil"/>
          <w:bottom w:val="nil"/>
          <w:right w:val="nil"/>
          <w:between w:val="nil"/>
        </w:pBdr>
        <w:spacing w:line="240" w:lineRule="auto"/>
        <w:ind w:leftChars="0" w:firstLineChars="0" w:firstLine="0"/>
        <w:jc w:val="both"/>
        <w:rPr>
          <w:rFonts w:ascii="Arial Narrow" w:eastAsia="Arial Narrow" w:hAnsi="Arial Narrow" w:cs="Arial Narrow"/>
          <w:sz w:val="22"/>
          <w:szCs w:val="22"/>
        </w:rPr>
      </w:pPr>
    </w:p>
    <w:p w14:paraId="5665539C" w14:textId="7D7D6A68" w:rsidR="0041332F" w:rsidRPr="00CF3835" w:rsidRDefault="00C45504" w:rsidP="00CF3835">
      <w:pPr>
        <w:pBdr>
          <w:top w:val="nil"/>
          <w:left w:val="nil"/>
          <w:bottom w:val="nil"/>
          <w:right w:val="nil"/>
          <w:between w:val="nil"/>
        </w:pBdr>
        <w:ind w:left="709"/>
        <w:jc w:val="both"/>
        <w:rPr>
          <w:rFonts w:ascii="Arial Narrow" w:eastAsia="Arial Narrow" w:hAnsi="Arial Narrow" w:cs="Arial Narrow"/>
          <w:sz w:val="22"/>
          <w:szCs w:val="22"/>
        </w:rPr>
      </w:pPr>
      <w:r w:rsidRPr="00CF3835">
        <w:rPr>
          <w:rFonts w:ascii="Arial Narrow" w:eastAsia="Arial Narrow" w:hAnsi="Arial Narrow" w:cs="Arial Narrow"/>
          <w:sz w:val="22"/>
          <w:szCs w:val="22"/>
        </w:rPr>
        <w:tab/>
        <w:t xml:space="preserve">En cuanto a estas </w:t>
      </w:r>
      <w:r w:rsidR="00660B1A" w:rsidRPr="00CF3835">
        <w:rPr>
          <w:rFonts w:ascii="Arial Narrow" w:eastAsia="Arial Narrow" w:hAnsi="Arial Narrow" w:cs="Arial Narrow"/>
          <w:sz w:val="22"/>
          <w:szCs w:val="22"/>
        </w:rPr>
        <w:t xml:space="preserve">10 </w:t>
      </w:r>
      <w:r w:rsidRPr="00CF3835">
        <w:rPr>
          <w:rFonts w:ascii="Arial Narrow" w:eastAsia="Arial Narrow" w:hAnsi="Arial Narrow" w:cs="Arial Narrow"/>
          <w:sz w:val="22"/>
          <w:szCs w:val="22"/>
        </w:rPr>
        <w:t xml:space="preserve">actividades que presentan atraso, desde la interventoría se </w:t>
      </w:r>
      <w:r w:rsidR="00A66ABA" w:rsidRPr="00CF3835">
        <w:rPr>
          <w:rFonts w:ascii="Arial Narrow" w:eastAsia="Arial Narrow" w:hAnsi="Arial Narrow" w:cs="Arial Narrow"/>
          <w:sz w:val="22"/>
          <w:szCs w:val="22"/>
        </w:rPr>
        <w:t>reitera</w:t>
      </w:r>
      <w:r w:rsidRPr="00CF3835">
        <w:rPr>
          <w:rFonts w:ascii="Arial Narrow" w:eastAsia="Arial Narrow" w:hAnsi="Arial Narrow" w:cs="Arial Narrow"/>
          <w:sz w:val="22"/>
          <w:szCs w:val="22"/>
        </w:rPr>
        <w:t xml:space="preserve"> que actualmente </w:t>
      </w:r>
      <w:r w:rsidRPr="00CF3835">
        <w:rPr>
          <w:rFonts w:ascii="Arial Narrow" w:eastAsia="Arial Narrow" w:hAnsi="Arial Narrow" w:cs="Arial Narrow"/>
          <w:sz w:val="22"/>
          <w:szCs w:val="22"/>
        </w:rPr>
        <w:tab/>
        <w:t xml:space="preserve">son las más representativas y podrían comprometer la ruta </w:t>
      </w:r>
      <w:r w:rsidR="0041332F" w:rsidRPr="00CF3835">
        <w:rPr>
          <w:rFonts w:ascii="Arial Narrow" w:eastAsia="Arial Narrow" w:hAnsi="Arial Narrow" w:cs="Arial Narrow"/>
          <w:sz w:val="22"/>
          <w:szCs w:val="22"/>
        </w:rPr>
        <w:t>crítica</w:t>
      </w:r>
      <w:r w:rsidRPr="00CF3835">
        <w:rPr>
          <w:rFonts w:ascii="Arial Narrow" w:eastAsia="Arial Narrow" w:hAnsi="Arial Narrow" w:cs="Arial Narrow"/>
          <w:sz w:val="22"/>
          <w:szCs w:val="22"/>
        </w:rPr>
        <w:t xml:space="preserve"> del proyecto. </w:t>
      </w:r>
      <w:r w:rsidR="00A66ABA" w:rsidRPr="00CF3835">
        <w:rPr>
          <w:rFonts w:ascii="Arial Narrow" w:eastAsia="Arial Narrow" w:hAnsi="Arial Narrow" w:cs="Arial Narrow"/>
          <w:sz w:val="22"/>
          <w:szCs w:val="22"/>
        </w:rPr>
        <w:t xml:space="preserve">Desde </w:t>
      </w:r>
      <w:r w:rsidR="00660B1A" w:rsidRPr="00CF3835">
        <w:rPr>
          <w:rFonts w:ascii="Arial Narrow" w:eastAsia="Arial Narrow" w:hAnsi="Arial Narrow" w:cs="Arial Narrow"/>
          <w:sz w:val="22"/>
          <w:szCs w:val="22"/>
        </w:rPr>
        <w:t xml:space="preserve">el Contratista se informa que para el viernes 06/03/2026 </w:t>
      </w:r>
      <w:proofErr w:type="spellStart"/>
      <w:r w:rsidR="00660B1A" w:rsidRPr="00CF3835">
        <w:rPr>
          <w:rFonts w:ascii="Arial Narrow" w:eastAsia="Arial Narrow" w:hAnsi="Arial Narrow" w:cs="Arial Narrow"/>
          <w:sz w:val="22"/>
          <w:szCs w:val="22"/>
        </w:rPr>
        <w:t>sera</w:t>
      </w:r>
      <w:proofErr w:type="spellEnd"/>
      <w:r w:rsidR="00660B1A" w:rsidRPr="00CF3835">
        <w:rPr>
          <w:rFonts w:ascii="Arial Narrow" w:eastAsia="Arial Narrow" w:hAnsi="Arial Narrow" w:cs="Arial Narrow"/>
          <w:sz w:val="22"/>
          <w:szCs w:val="22"/>
        </w:rPr>
        <w:t xml:space="preserve"> presentado el plan de acción para la recuperación de los atrasos que se presentan en estas actividades en respuesta a la comunicación de </w:t>
      </w:r>
      <w:r w:rsidR="00A66ABA" w:rsidRPr="00CF3835">
        <w:rPr>
          <w:rFonts w:ascii="Arial Narrow" w:eastAsia="Arial Narrow" w:hAnsi="Arial Narrow" w:cs="Arial Narrow"/>
          <w:sz w:val="22"/>
          <w:szCs w:val="22"/>
        </w:rPr>
        <w:t>la interventoría</w:t>
      </w:r>
      <w:r w:rsidR="0041332F" w:rsidRPr="00CF3835">
        <w:rPr>
          <w:rFonts w:ascii="Arial Narrow" w:eastAsia="Arial Narrow" w:hAnsi="Arial Narrow" w:cs="Arial Narrow"/>
          <w:sz w:val="22"/>
          <w:szCs w:val="22"/>
        </w:rPr>
        <w:t xml:space="preserve"> IA – TEC – 102 del 23/02/2026</w:t>
      </w:r>
      <w:r w:rsidR="00660B1A" w:rsidRPr="00CF3835">
        <w:rPr>
          <w:rFonts w:ascii="Arial Narrow" w:eastAsia="Arial Narrow" w:hAnsi="Arial Narrow" w:cs="Arial Narrow"/>
          <w:sz w:val="22"/>
          <w:szCs w:val="22"/>
        </w:rPr>
        <w:t>.</w:t>
      </w:r>
    </w:p>
    <w:p w14:paraId="686D13C0" w14:textId="77777777" w:rsidR="0041332F" w:rsidRPr="00CF3835" w:rsidRDefault="0041332F" w:rsidP="00CF3835">
      <w:pPr>
        <w:pBdr>
          <w:top w:val="nil"/>
          <w:left w:val="nil"/>
          <w:bottom w:val="nil"/>
          <w:right w:val="nil"/>
          <w:between w:val="nil"/>
        </w:pBdr>
        <w:ind w:left="709"/>
        <w:jc w:val="both"/>
        <w:rPr>
          <w:rFonts w:ascii="Arial Narrow" w:eastAsia="Arial Narrow" w:hAnsi="Arial Narrow" w:cs="Arial Narrow"/>
          <w:sz w:val="22"/>
          <w:szCs w:val="22"/>
        </w:rPr>
      </w:pPr>
    </w:p>
    <w:p w14:paraId="130D2BE5" w14:textId="672233A7" w:rsidR="00A66ABA" w:rsidRPr="00CF3835" w:rsidRDefault="00A66ABA" w:rsidP="00CF3835">
      <w:pPr>
        <w:pBdr>
          <w:top w:val="nil"/>
          <w:left w:val="nil"/>
          <w:bottom w:val="nil"/>
          <w:right w:val="nil"/>
          <w:between w:val="nil"/>
        </w:pBdr>
        <w:ind w:left="709"/>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Desde el Contratista se </w:t>
      </w:r>
      <w:r w:rsidR="0041332F" w:rsidRPr="00CF3835">
        <w:rPr>
          <w:rFonts w:ascii="Arial Narrow" w:eastAsia="Arial Narrow" w:hAnsi="Arial Narrow" w:cs="Arial Narrow"/>
          <w:sz w:val="22"/>
          <w:szCs w:val="22"/>
        </w:rPr>
        <w:t xml:space="preserve">informa que ya se </w:t>
      </w:r>
      <w:proofErr w:type="spellStart"/>
      <w:r w:rsidR="0041332F" w:rsidRPr="00CF3835">
        <w:rPr>
          <w:rFonts w:ascii="Arial Narrow" w:eastAsia="Arial Narrow" w:hAnsi="Arial Narrow" w:cs="Arial Narrow"/>
          <w:sz w:val="22"/>
          <w:szCs w:val="22"/>
        </w:rPr>
        <w:t>esta</w:t>
      </w:r>
      <w:proofErr w:type="spellEnd"/>
      <w:r w:rsidR="0041332F" w:rsidRPr="00CF3835">
        <w:rPr>
          <w:rFonts w:ascii="Arial Narrow" w:eastAsia="Arial Narrow" w:hAnsi="Arial Narrow" w:cs="Arial Narrow"/>
          <w:sz w:val="22"/>
          <w:szCs w:val="22"/>
        </w:rPr>
        <w:t xml:space="preserve"> avanzando en el proceso de conformación del lecho y </w:t>
      </w:r>
      <w:r w:rsidR="00CB6484" w:rsidRPr="00CF3835">
        <w:rPr>
          <w:rFonts w:ascii="Arial Narrow" w:eastAsia="Arial Narrow" w:hAnsi="Arial Narrow" w:cs="Arial Narrow"/>
          <w:sz w:val="22"/>
          <w:szCs w:val="22"/>
        </w:rPr>
        <w:t>construcción</w:t>
      </w:r>
      <w:r w:rsidR="0041332F" w:rsidRPr="00CF3835">
        <w:rPr>
          <w:rFonts w:ascii="Arial Narrow" w:eastAsia="Arial Narrow" w:hAnsi="Arial Narrow" w:cs="Arial Narrow"/>
          <w:sz w:val="22"/>
          <w:szCs w:val="22"/>
        </w:rPr>
        <w:t xml:space="preserve"> de la ataguía para ir recuperando el atraso en estas actividades y sus sucesoras. comunicado enviado</w:t>
      </w:r>
    </w:p>
    <w:p w14:paraId="412DCFB8" w14:textId="77777777" w:rsidR="00F34167" w:rsidRPr="00CF3835" w:rsidRDefault="00F34167" w:rsidP="00CF3835">
      <w:pPr>
        <w:pBdr>
          <w:top w:val="nil"/>
          <w:left w:val="nil"/>
          <w:bottom w:val="nil"/>
          <w:right w:val="nil"/>
          <w:between w:val="nil"/>
        </w:pBdr>
        <w:jc w:val="both"/>
        <w:rPr>
          <w:rFonts w:ascii="Arial Narrow" w:eastAsia="Arial Narrow" w:hAnsi="Arial Narrow" w:cs="Arial Narrow"/>
          <w:sz w:val="22"/>
          <w:szCs w:val="22"/>
        </w:rPr>
      </w:pPr>
    </w:p>
    <w:p w14:paraId="6780862D" w14:textId="15869E30" w:rsidR="00F34167" w:rsidRPr="00CF3835" w:rsidRDefault="00F34167" w:rsidP="00CF3835">
      <w:pPr>
        <w:pStyle w:val="Prrafodelista"/>
        <w:numPr>
          <w:ilvl w:val="0"/>
          <w:numId w:val="7"/>
        </w:numPr>
        <w:pBdr>
          <w:top w:val="nil"/>
          <w:left w:val="nil"/>
          <w:bottom w:val="nil"/>
          <w:right w:val="nil"/>
          <w:between w:val="nil"/>
        </w:pBdr>
        <w:spacing w:line="240" w:lineRule="auto"/>
        <w:ind w:leftChars="0" w:firstLineChars="0"/>
        <w:jc w:val="both"/>
        <w:rPr>
          <w:rFonts w:ascii="Arial Narrow" w:eastAsia="Arial Narrow" w:hAnsi="Arial Narrow" w:cs="Arial Narrow"/>
          <w:sz w:val="22"/>
          <w:szCs w:val="22"/>
        </w:rPr>
      </w:pPr>
      <w:r w:rsidRPr="00CF3835">
        <w:rPr>
          <w:rFonts w:ascii="Arial Narrow" w:eastAsia="Arial Narrow" w:hAnsi="Arial Narrow" w:cs="Arial Narrow"/>
          <w:sz w:val="22"/>
          <w:szCs w:val="22"/>
          <w:lang w:val="es-MX"/>
        </w:rPr>
        <w:t>Losa contrapiso módulo 3 – Equipamiento Cultural.</w:t>
      </w:r>
    </w:p>
    <w:p w14:paraId="1CA78490" w14:textId="77777777" w:rsidR="00F34167" w:rsidRPr="00CF3835" w:rsidRDefault="00F34167" w:rsidP="00CF3835">
      <w:pPr>
        <w:pBdr>
          <w:top w:val="nil"/>
          <w:left w:val="nil"/>
          <w:bottom w:val="nil"/>
          <w:right w:val="nil"/>
          <w:between w:val="nil"/>
        </w:pBdr>
        <w:jc w:val="both"/>
        <w:rPr>
          <w:rFonts w:ascii="Arial Narrow" w:eastAsia="Arial Narrow" w:hAnsi="Arial Narrow" w:cs="Arial Narrow"/>
          <w:sz w:val="22"/>
          <w:szCs w:val="22"/>
        </w:rPr>
      </w:pPr>
    </w:p>
    <w:p w14:paraId="0D98875E" w14:textId="68087AA9" w:rsidR="00670577" w:rsidRPr="00CF3835" w:rsidRDefault="00F34167" w:rsidP="00CF3835">
      <w:pPr>
        <w:pBdr>
          <w:top w:val="nil"/>
          <w:left w:val="nil"/>
          <w:bottom w:val="nil"/>
          <w:right w:val="nil"/>
          <w:between w:val="nil"/>
        </w:pBdr>
        <w:jc w:val="both"/>
        <w:rPr>
          <w:rFonts w:ascii="Arial Narrow" w:eastAsia="Arial Narrow" w:hAnsi="Arial Narrow" w:cs="Arial Narrow"/>
          <w:sz w:val="22"/>
          <w:szCs w:val="22"/>
        </w:rPr>
      </w:pPr>
      <w:r w:rsidRPr="00CF3835">
        <w:rPr>
          <w:rFonts w:ascii="Arial Narrow" w:eastAsia="Arial Narrow" w:hAnsi="Arial Narrow" w:cs="Arial Narrow"/>
          <w:sz w:val="22"/>
          <w:szCs w:val="22"/>
        </w:rPr>
        <w:tab/>
        <w:t xml:space="preserve">Con respecto a esta actividad que presenta un atraso, se </w:t>
      </w:r>
      <w:r w:rsidR="00B27FC3" w:rsidRPr="00CF3835">
        <w:rPr>
          <w:rFonts w:ascii="Arial Narrow" w:eastAsia="Arial Narrow" w:hAnsi="Arial Narrow" w:cs="Arial Narrow"/>
          <w:sz w:val="22"/>
          <w:szCs w:val="22"/>
        </w:rPr>
        <w:t>reitera</w:t>
      </w:r>
      <w:r w:rsidRPr="00CF3835">
        <w:rPr>
          <w:rFonts w:ascii="Arial Narrow" w:eastAsia="Arial Narrow" w:hAnsi="Arial Narrow" w:cs="Arial Narrow"/>
          <w:sz w:val="22"/>
          <w:szCs w:val="22"/>
        </w:rPr>
        <w:t xml:space="preserve"> por parte del Contratista que la razón </w:t>
      </w:r>
      <w:r w:rsidR="00670577" w:rsidRPr="00CF3835">
        <w:rPr>
          <w:rFonts w:ascii="Arial Narrow" w:eastAsia="Arial Narrow" w:hAnsi="Arial Narrow" w:cs="Arial Narrow"/>
          <w:sz w:val="22"/>
          <w:szCs w:val="22"/>
        </w:rPr>
        <w:tab/>
      </w:r>
      <w:r w:rsidRPr="00CF3835">
        <w:rPr>
          <w:rFonts w:ascii="Arial Narrow" w:eastAsia="Arial Narrow" w:hAnsi="Arial Narrow" w:cs="Arial Narrow"/>
          <w:sz w:val="22"/>
          <w:szCs w:val="22"/>
        </w:rPr>
        <w:t xml:space="preserve">de su no ejecución radica en un cambio en la secuencia constructiva de la estructura en la cual se dio </w:t>
      </w:r>
      <w:r w:rsidR="00670577" w:rsidRPr="00CF3835">
        <w:rPr>
          <w:rFonts w:ascii="Arial Narrow" w:eastAsia="Arial Narrow" w:hAnsi="Arial Narrow" w:cs="Arial Narrow"/>
          <w:sz w:val="22"/>
          <w:szCs w:val="22"/>
        </w:rPr>
        <w:tab/>
      </w:r>
      <w:r w:rsidRPr="00CF3835">
        <w:rPr>
          <w:rFonts w:ascii="Arial Narrow" w:eastAsia="Arial Narrow" w:hAnsi="Arial Narrow" w:cs="Arial Narrow"/>
          <w:sz w:val="22"/>
          <w:szCs w:val="22"/>
        </w:rPr>
        <w:t xml:space="preserve">inicio temprano a la construcción de las losas de cubierta y se </w:t>
      </w:r>
      <w:r w:rsidR="00670577" w:rsidRPr="00CF3835">
        <w:rPr>
          <w:rFonts w:ascii="Arial Narrow" w:eastAsia="Arial Narrow" w:hAnsi="Arial Narrow" w:cs="Arial Narrow"/>
          <w:sz w:val="22"/>
          <w:szCs w:val="22"/>
        </w:rPr>
        <w:t>dejó</w:t>
      </w:r>
      <w:r w:rsidRPr="00CF3835">
        <w:rPr>
          <w:rFonts w:ascii="Arial Narrow" w:eastAsia="Arial Narrow" w:hAnsi="Arial Narrow" w:cs="Arial Narrow"/>
          <w:sz w:val="22"/>
          <w:szCs w:val="22"/>
        </w:rPr>
        <w:t xml:space="preserve"> la losa de entre piso de manera </w:t>
      </w:r>
      <w:r w:rsidR="00670577" w:rsidRPr="00CF3835">
        <w:rPr>
          <w:rFonts w:ascii="Arial Narrow" w:eastAsia="Arial Narrow" w:hAnsi="Arial Narrow" w:cs="Arial Narrow"/>
          <w:sz w:val="22"/>
          <w:szCs w:val="22"/>
        </w:rPr>
        <w:tab/>
      </w:r>
      <w:r w:rsidRPr="00CF3835">
        <w:rPr>
          <w:rFonts w:ascii="Arial Narrow" w:eastAsia="Arial Narrow" w:hAnsi="Arial Narrow" w:cs="Arial Narrow"/>
          <w:sz w:val="22"/>
          <w:szCs w:val="22"/>
        </w:rPr>
        <w:t xml:space="preserve">posterior para poder garantizar la correcta </w:t>
      </w:r>
      <w:r w:rsidR="00670577" w:rsidRPr="00CF3835">
        <w:rPr>
          <w:rFonts w:ascii="Arial Narrow" w:eastAsia="Arial Narrow" w:hAnsi="Arial Narrow" w:cs="Arial Narrow"/>
          <w:sz w:val="22"/>
          <w:szCs w:val="22"/>
        </w:rPr>
        <w:t>instalación</w:t>
      </w:r>
      <w:r w:rsidRPr="00CF3835">
        <w:rPr>
          <w:rFonts w:ascii="Arial Narrow" w:eastAsia="Arial Narrow" w:hAnsi="Arial Narrow" w:cs="Arial Narrow"/>
          <w:sz w:val="22"/>
          <w:szCs w:val="22"/>
        </w:rPr>
        <w:t xml:space="preserve"> del lleno y las redes previas a su vaciado. No </w:t>
      </w:r>
      <w:r w:rsidR="00670577" w:rsidRPr="00CF3835">
        <w:rPr>
          <w:rFonts w:ascii="Arial Narrow" w:eastAsia="Arial Narrow" w:hAnsi="Arial Narrow" w:cs="Arial Narrow"/>
          <w:sz w:val="22"/>
          <w:szCs w:val="22"/>
        </w:rPr>
        <w:tab/>
      </w:r>
      <w:r w:rsidRPr="00CF3835">
        <w:rPr>
          <w:rFonts w:ascii="Arial Narrow" w:eastAsia="Arial Narrow" w:hAnsi="Arial Narrow" w:cs="Arial Narrow"/>
          <w:sz w:val="22"/>
          <w:szCs w:val="22"/>
        </w:rPr>
        <w:t xml:space="preserve">obstante, este atraso no afecta la ruta </w:t>
      </w:r>
      <w:r w:rsidR="00CB6484" w:rsidRPr="00CF3835">
        <w:rPr>
          <w:rFonts w:ascii="Arial Narrow" w:eastAsia="Arial Narrow" w:hAnsi="Arial Narrow" w:cs="Arial Narrow"/>
          <w:sz w:val="22"/>
          <w:szCs w:val="22"/>
        </w:rPr>
        <w:t>crítica</w:t>
      </w:r>
      <w:r w:rsidRPr="00CF3835">
        <w:rPr>
          <w:rFonts w:ascii="Arial Narrow" w:eastAsia="Arial Narrow" w:hAnsi="Arial Narrow" w:cs="Arial Narrow"/>
          <w:sz w:val="22"/>
          <w:szCs w:val="22"/>
        </w:rPr>
        <w:t xml:space="preserve"> y es recuperable en el tiempo por parte del Contratista</w:t>
      </w:r>
      <w:r w:rsidR="00670577" w:rsidRPr="00CF3835">
        <w:rPr>
          <w:rFonts w:ascii="Arial Narrow" w:eastAsia="Arial Narrow" w:hAnsi="Arial Narrow" w:cs="Arial Narrow"/>
          <w:sz w:val="22"/>
          <w:szCs w:val="22"/>
        </w:rPr>
        <w:t>.</w:t>
      </w:r>
    </w:p>
    <w:p w14:paraId="40D8B81A" w14:textId="77777777" w:rsidR="00F34167" w:rsidRPr="00CF3835" w:rsidRDefault="00F34167" w:rsidP="00CF3835">
      <w:pPr>
        <w:pBdr>
          <w:top w:val="nil"/>
          <w:left w:val="nil"/>
          <w:bottom w:val="nil"/>
          <w:right w:val="nil"/>
          <w:between w:val="nil"/>
        </w:pBdr>
        <w:jc w:val="both"/>
        <w:rPr>
          <w:rFonts w:ascii="Arial Narrow" w:eastAsia="Arial Narrow" w:hAnsi="Arial Narrow" w:cs="Arial Narrow"/>
          <w:sz w:val="22"/>
          <w:szCs w:val="22"/>
        </w:rPr>
      </w:pPr>
    </w:p>
    <w:p w14:paraId="623F86CA" w14:textId="77777777" w:rsidR="004E19E8" w:rsidRPr="00CF3835" w:rsidRDefault="004E19E8" w:rsidP="00CF3835">
      <w:pPr>
        <w:pBdr>
          <w:top w:val="nil"/>
          <w:left w:val="nil"/>
          <w:bottom w:val="nil"/>
          <w:right w:val="nil"/>
          <w:between w:val="nil"/>
        </w:pBdr>
        <w:jc w:val="both"/>
        <w:rPr>
          <w:rFonts w:ascii="Arial Narrow" w:eastAsia="Arial Narrow" w:hAnsi="Arial Narrow" w:cs="Arial Narrow"/>
          <w:sz w:val="22"/>
          <w:szCs w:val="22"/>
        </w:rPr>
      </w:pPr>
    </w:p>
    <w:p w14:paraId="1D257351" w14:textId="7C709714" w:rsidR="00FE6EF7" w:rsidRPr="00CF3835" w:rsidRDefault="00FE6EF7" w:rsidP="00CF3835">
      <w:pPr>
        <w:pBdr>
          <w:top w:val="nil"/>
          <w:left w:val="nil"/>
          <w:bottom w:val="nil"/>
          <w:right w:val="nil"/>
          <w:between w:val="nil"/>
        </w:pBdr>
        <w:jc w:val="both"/>
        <w:rPr>
          <w:rFonts w:ascii="Arial Narrow" w:eastAsia="Arial Narrow" w:hAnsi="Arial Narrow" w:cs="Arial Narrow"/>
          <w:b/>
          <w:bCs/>
          <w:color w:val="000000"/>
          <w:sz w:val="22"/>
          <w:szCs w:val="22"/>
          <w:u w:val="single"/>
        </w:rPr>
      </w:pPr>
      <w:r w:rsidRPr="00CF3835">
        <w:rPr>
          <w:rFonts w:ascii="Arial Narrow" w:eastAsia="Arial Narrow" w:hAnsi="Arial Narrow" w:cs="Arial Narrow"/>
          <w:b/>
          <w:bCs/>
          <w:color w:val="000000"/>
          <w:sz w:val="22"/>
          <w:szCs w:val="22"/>
          <w:u w:val="single"/>
        </w:rPr>
        <w:t>Actividades proyectadas para la próxima semana</w:t>
      </w:r>
    </w:p>
    <w:p w14:paraId="12E2AD77" w14:textId="77777777" w:rsidR="00FE6EF7" w:rsidRPr="00CF3835" w:rsidRDefault="00FE6EF7" w:rsidP="00CF3835">
      <w:pPr>
        <w:pBdr>
          <w:top w:val="nil"/>
          <w:left w:val="nil"/>
          <w:bottom w:val="nil"/>
          <w:right w:val="nil"/>
          <w:between w:val="nil"/>
        </w:pBdr>
        <w:jc w:val="both"/>
        <w:rPr>
          <w:rFonts w:ascii="Arial Narrow" w:eastAsia="Arial Narrow" w:hAnsi="Arial Narrow" w:cs="Arial Narrow"/>
          <w:b/>
          <w:bCs/>
          <w:color w:val="000000"/>
          <w:sz w:val="22"/>
          <w:szCs w:val="22"/>
          <w:u w:val="single"/>
        </w:rPr>
      </w:pPr>
    </w:p>
    <w:p w14:paraId="1E2824D5" w14:textId="5D8740EE" w:rsidR="00D54199" w:rsidRPr="00CF3835" w:rsidRDefault="00CA4064" w:rsidP="00CF3835">
      <w:pPr>
        <w:jc w:val="both"/>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De acuerdo con el cronograma aprobado, se tiene programado ejecutar las siguientes </w:t>
      </w:r>
      <w:r w:rsidR="00170021" w:rsidRPr="00CF3835">
        <w:rPr>
          <w:rFonts w:ascii="Arial Narrow" w:eastAsia="Arial Narrow" w:hAnsi="Arial Narrow" w:cs="Arial Narrow"/>
          <w:sz w:val="22"/>
          <w:szCs w:val="22"/>
        </w:rPr>
        <w:t>actividades:</w:t>
      </w:r>
    </w:p>
    <w:p w14:paraId="4A153A73" w14:textId="77777777" w:rsidR="00D54199" w:rsidRPr="00CF3835" w:rsidRDefault="00D54199" w:rsidP="00CF3835">
      <w:pPr>
        <w:jc w:val="both"/>
        <w:rPr>
          <w:rFonts w:ascii="Arial Narrow" w:eastAsia="Arial Narrow" w:hAnsi="Arial Narrow" w:cs="Arial Narrow"/>
          <w:sz w:val="22"/>
          <w:szCs w:val="22"/>
        </w:rPr>
      </w:pPr>
    </w:p>
    <w:p w14:paraId="51D288C2" w14:textId="77777777" w:rsidR="00D54199" w:rsidRPr="00CF3835" w:rsidRDefault="00D54199" w:rsidP="00CF3835">
      <w:pPr>
        <w:jc w:val="both"/>
        <w:rPr>
          <w:rFonts w:ascii="Arial Narrow" w:eastAsia="Arial Narrow" w:hAnsi="Arial Narrow" w:cs="Arial Narrow"/>
          <w:b/>
          <w:bCs/>
          <w:color w:val="000000"/>
          <w:sz w:val="22"/>
          <w:szCs w:val="22"/>
        </w:rPr>
      </w:pPr>
      <w:r w:rsidRPr="00CF3835">
        <w:rPr>
          <w:rFonts w:ascii="Arial Narrow" w:eastAsia="Arial Narrow" w:hAnsi="Arial Narrow" w:cs="Arial Narrow"/>
          <w:b/>
          <w:bCs/>
          <w:color w:val="000000"/>
          <w:sz w:val="22"/>
          <w:szCs w:val="22"/>
        </w:rPr>
        <w:t>URBANISMO ZONA NORTE:</w:t>
      </w:r>
    </w:p>
    <w:p w14:paraId="57BFD135" w14:textId="77777777" w:rsidR="00D54199" w:rsidRPr="00CF3835" w:rsidRDefault="00D54199" w:rsidP="00CF3835">
      <w:pPr>
        <w:jc w:val="both"/>
        <w:rPr>
          <w:rFonts w:ascii="Arial Narrow" w:eastAsia="Arial Narrow" w:hAnsi="Arial Narrow" w:cs="Arial Narrow"/>
          <w:b/>
          <w:bCs/>
          <w:color w:val="000000"/>
          <w:sz w:val="22"/>
          <w:szCs w:val="22"/>
        </w:rPr>
      </w:pPr>
    </w:p>
    <w:p w14:paraId="3C0BF5A9" w14:textId="77777777"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lang w:val="es-MX"/>
        </w:rPr>
        <w:t>Demolición puente Norte METRO</w:t>
      </w:r>
    </w:p>
    <w:p w14:paraId="31DC2F49" w14:textId="5D2E007D"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rPr>
        <w:t xml:space="preserve">Retiros y demoliciones – Sector </w:t>
      </w:r>
      <w:proofErr w:type="spellStart"/>
      <w:r w:rsidRPr="00CF3835">
        <w:rPr>
          <w:rFonts w:ascii="Arial Narrow" w:eastAsia="Arial Narrow" w:hAnsi="Arial Narrow" w:cs="Arial Narrow"/>
          <w:color w:val="000000"/>
          <w:sz w:val="22"/>
          <w:szCs w:val="22"/>
        </w:rPr>
        <w:t>Eq</w:t>
      </w:r>
      <w:proofErr w:type="spellEnd"/>
      <w:r w:rsidRPr="00CF3835">
        <w:rPr>
          <w:rFonts w:ascii="Arial Narrow" w:eastAsia="Arial Narrow" w:hAnsi="Arial Narrow" w:cs="Arial Narrow"/>
          <w:color w:val="000000"/>
          <w:sz w:val="22"/>
          <w:szCs w:val="22"/>
        </w:rPr>
        <w:t>. Comercial.</w:t>
      </w:r>
    </w:p>
    <w:p w14:paraId="670EC3A8" w14:textId="0F167133"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lang w:val="es-MX"/>
        </w:rPr>
        <w:t>Muros de contención en concreto</w:t>
      </w:r>
      <w:r w:rsidRPr="00CF3835">
        <w:rPr>
          <w:rFonts w:ascii="Arial Narrow" w:eastAsia="Arial Narrow" w:hAnsi="Arial Narrow" w:cs="Arial Narrow"/>
          <w:color w:val="000000"/>
          <w:sz w:val="22"/>
          <w:szCs w:val="22"/>
        </w:rPr>
        <w:t xml:space="preserve">– Sector </w:t>
      </w:r>
      <w:proofErr w:type="spellStart"/>
      <w:r w:rsidRPr="00CF3835">
        <w:rPr>
          <w:rFonts w:ascii="Arial Narrow" w:eastAsia="Arial Narrow" w:hAnsi="Arial Narrow" w:cs="Arial Narrow"/>
          <w:color w:val="000000"/>
          <w:sz w:val="22"/>
          <w:szCs w:val="22"/>
        </w:rPr>
        <w:t>Eq</w:t>
      </w:r>
      <w:proofErr w:type="spellEnd"/>
      <w:r w:rsidRPr="00CF3835">
        <w:rPr>
          <w:rFonts w:ascii="Arial Narrow" w:eastAsia="Arial Narrow" w:hAnsi="Arial Narrow" w:cs="Arial Narrow"/>
          <w:color w:val="000000"/>
          <w:sz w:val="22"/>
          <w:szCs w:val="22"/>
        </w:rPr>
        <w:t>. Cultural.</w:t>
      </w:r>
    </w:p>
    <w:p w14:paraId="3C74F074" w14:textId="650C0BA3"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rPr>
        <w:t xml:space="preserve">Tuberías para redes aguas sanitarias </w:t>
      </w:r>
      <w:proofErr w:type="spellStart"/>
      <w:r w:rsidRPr="00CF3835">
        <w:rPr>
          <w:rFonts w:ascii="Arial Narrow" w:eastAsia="Arial Narrow" w:hAnsi="Arial Narrow" w:cs="Arial Narrow"/>
          <w:color w:val="000000"/>
          <w:sz w:val="22"/>
          <w:szCs w:val="22"/>
        </w:rPr>
        <w:t>Eq</w:t>
      </w:r>
      <w:proofErr w:type="spellEnd"/>
      <w:r w:rsidRPr="00CF3835">
        <w:rPr>
          <w:rFonts w:ascii="Arial Narrow" w:eastAsia="Arial Narrow" w:hAnsi="Arial Narrow" w:cs="Arial Narrow"/>
          <w:color w:val="000000"/>
          <w:sz w:val="22"/>
          <w:szCs w:val="22"/>
        </w:rPr>
        <w:t>. Cultural.</w:t>
      </w:r>
    </w:p>
    <w:p w14:paraId="6D39659C" w14:textId="22D32A99"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rPr>
        <w:t xml:space="preserve">Pasarela zona 1: </w:t>
      </w:r>
      <w:r w:rsidRPr="00CF3835">
        <w:rPr>
          <w:rFonts w:ascii="Arial Narrow" w:eastAsia="Arial Narrow" w:hAnsi="Arial Narrow" w:cs="Arial Narrow"/>
          <w:color w:val="000000"/>
          <w:sz w:val="22"/>
          <w:szCs w:val="22"/>
          <w:lang w:val="es-MX"/>
        </w:rPr>
        <w:t>Acero y concreto dados y pedestales módulo 3 y 2 - Pasarela Z1.</w:t>
      </w:r>
    </w:p>
    <w:p w14:paraId="4DFBF8D9" w14:textId="1A15F232"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rPr>
        <w:t xml:space="preserve">Pasarela Carabobo: Acero y concreto fundaciones módulo 2 y 1; </w:t>
      </w:r>
      <w:r w:rsidRPr="00CF3835">
        <w:rPr>
          <w:rFonts w:ascii="Arial Narrow" w:eastAsia="Arial Narrow" w:hAnsi="Arial Narrow" w:cs="Arial Narrow"/>
          <w:color w:val="000000"/>
          <w:sz w:val="22"/>
          <w:szCs w:val="22"/>
          <w:lang w:val="es-MX"/>
        </w:rPr>
        <w:t>Acero y concreto estructura módulo 5 y 4</w:t>
      </w:r>
      <w:r w:rsidRPr="00CF3835">
        <w:rPr>
          <w:rFonts w:ascii="Arial Narrow" w:eastAsia="Arial Narrow" w:hAnsi="Arial Narrow" w:cs="Arial Narrow"/>
          <w:color w:val="000000"/>
          <w:sz w:val="22"/>
          <w:szCs w:val="22"/>
        </w:rPr>
        <w:t>.</w:t>
      </w:r>
    </w:p>
    <w:p w14:paraId="56867B51" w14:textId="532B5F3B" w:rsidR="00660B1A" w:rsidRPr="00CF3835" w:rsidRDefault="00660B1A" w:rsidP="00CF3835">
      <w:pPr>
        <w:pStyle w:val="Prrafodelista"/>
        <w:numPr>
          <w:ilvl w:val="0"/>
          <w:numId w:val="7"/>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rPr>
        <w:t xml:space="preserve">Grada sur – anfiteatro sur, Juan Bobo: Filtros y llenos grada 4; </w:t>
      </w:r>
      <w:r w:rsidRPr="00CF3835">
        <w:rPr>
          <w:rFonts w:ascii="Arial Narrow" w:eastAsia="Arial Narrow" w:hAnsi="Arial Narrow" w:cs="Arial Narrow"/>
          <w:color w:val="000000"/>
          <w:sz w:val="22"/>
          <w:szCs w:val="22"/>
          <w:lang w:val="es-MX"/>
        </w:rPr>
        <w:t xml:space="preserve">Acero y </w:t>
      </w:r>
      <w:proofErr w:type="gramStart"/>
      <w:r w:rsidRPr="00CF3835">
        <w:rPr>
          <w:rFonts w:ascii="Arial Narrow" w:eastAsia="Arial Narrow" w:hAnsi="Arial Narrow" w:cs="Arial Narrow"/>
          <w:color w:val="000000"/>
          <w:sz w:val="22"/>
          <w:szCs w:val="22"/>
          <w:lang w:val="es-MX"/>
        </w:rPr>
        <w:t>concreto grada</w:t>
      </w:r>
      <w:proofErr w:type="gramEnd"/>
      <w:r w:rsidRPr="00CF3835">
        <w:rPr>
          <w:rFonts w:ascii="Arial Narrow" w:eastAsia="Arial Narrow" w:hAnsi="Arial Narrow" w:cs="Arial Narrow"/>
          <w:color w:val="000000"/>
          <w:sz w:val="22"/>
          <w:szCs w:val="22"/>
          <w:lang w:val="es-MX"/>
        </w:rPr>
        <w:t xml:space="preserve"> 5.</w:t>
      </w:r>
    </w:p>
    <w:p w14:paraId="40278611" w14:textId="6A058A91" w:rsidR="003F0B60" w:rsidRPr="00CF3835" w:rsidRDefault="003F0B60" w:rsidP="00CF3835">
      <w:pPr>
        <w:pStyle w:val="Prrafodelista"/>
        <w:ind w:leftChars="0" w:firstLineChars="0" w:firstLine="0"/>
        <w:jc w:val="both"/>
        <w:rPr>
          <w:rFonts w:ascii="Arial Narrow" w:eastAsia="Arial Narrow" w:hAnsi="Arial Narrow" w:cs="Arial Narrow"/>
          <w:color w:val="000000"/>
          <w:sz w:val="22"/>
          <w:szCs w:val="22"/>
          <w:lang w:val="es-CO"/>
        </w:rPr>
      </w:pPr>
    </w:p>
    <w:p w14:paraId="6875A2FD" w14:textId="77777777" w:rsidR="00660B1A" w:rsidRPr="00CF3835" w:rsidRDefault="00660B1A" w:rsidP="00CF3835">
      <w:pPr>
        <w:pStyle w:val="Prrafodelista"/>
        <w:ind w:leftChars="0" w:firstLineChars="0" w:firstLine="0"/>
        <w:jc w:val="both"/>
        <w:rPr>
          <w:rFonts w:ascii="Arial Narrow" w:eastAsia="Arial Narrow" w:hAnsi="Arial Narrow" w:cs="Arial Narrow"/>
          <w:color w:val="000000"/>
          <w:sz w:val="22"/>
          <w:szCs w:val="22"/>
          <w:lang w:val="es-CO"/>
        </w:rPr>
      </w:pPr>
    </w:p>
    <w:p w14:paraId="416518D5" w14:textId="77777777" w:rsidR="00CC393E" w:rsidRPr="00CF3835" w:rsidRDefault="00CC393E" w:rsidP="00CF3835">
      <w:pPr>
        <w:pStyle w:val="Prrafodelista"/>
        <w:ind w:leftChars="0" w:left="0" w:firstLineChars="0" w:firstLine="0"/>
        <w:jc w:val="both"/>
        <w:rPr>
          <w:rFonts w:ascii="Arial Narrow" w:eastAsia="Arial Narrow" w:hAnsi="Arial Narrow" w:cs="Arial Narrow"/>
          <w:b/>
          <w:bCs/>
          <w:color w:val="000000"/>
          <w:sz w:val="22"/>
          <w:szCs w:val="22"/>
        </w:rPr>
      </w:pPr>
    </w:p>
    <w:p w14:paraId="0FA6D019" w14:textId="7204E8D5" w:rsidR="00B27FC3" w:rsidRPr="00CF3835" w:rsidRDefault="00623962" w:rsidP="00CF3835">
      <w:pPr>
        <w:pStyle w:val="Prrafodelista"/>
        <w:ind w:leftChars="0" w:left="0" w:firstLineChars="0" w:firstLine="0"/>
        <w:jc w:val="both"/>
        <w:rPr>
          <w:rFonts w:ascii="Arial Narrow" w:eastAsia="Arial Narrow" w:hAnsi="Arial Narrow" w:cs="Arial Narrow"/>
          <w:b/>
          <w:bCs/>
          <w:color w:val="000000"/>
          <w:sz w:val="22"/>
          <w:szCs w:val="22"/>
        </w:rPr>
      </w:pPr>
      <w:r w:rsidRPr="00CF3835">
        <w:rPr>
          <w:rFonts w:ascii="Arial Narrow" w:eastAsia="Arial Narrow" w:hAnsi="Arial Narrow" w:cs="Arial Narrow"/>
          <w:b/>
          <w:bCs/>
          <w:color w:val="000000"/>
          <w:sz w:val="22"/>
          <w:szCs w:val="22"/>
        </w:rPr>
        <w:lastRenderedPageBreak/>
        <w:t>URBANISMO ZONA SUR:</w:t>
      </w:r>
    </w:p>
    <w:p w14:paraId="0462A4AD" w14:textId="77777777" w:rsidR="00B27FC3" w:rsidRPr="00CF3835" w:rsidRDefault="00B27FC3" w:rsidP="00CF3835">
      <w:pPr>
        <w:pStyle w:val="Prrafodelista"/>
        <w:ind w:leftChars="0" w:left="0" w:firstLineChars="0" w:firstLine="0"/>
        <w:jc w:val="both"/>
        <w:rPr>
          <w:rFonts w:ascii="Arial Narrow" w:eastAsia="Arial Narrow" w:hAnsi="Arial Narrow" w:cs="Arial Narrow"/>
          <w:color w:val="000000"/>
          <w:sz w:val="22"/>
          <w:szCs w:val="22"/>
        </w:rPr>
      </w:pPr>
    </w:p>
    <w:p w14:paraId="6422B0DD" w14:textId="0D8A0EB3" w:rsidR="004E19E8" w:rsidRPr="00CF3835" w:rsidRDefault="00B27FC3" w:rsidP="00CF3835">
      <w:pPr>
        <w:pStyle w:val="Prrafodelista"/>
        <w:numPr>
          <w:ilvl w:val="0"/>
          <w:numId w:val="12"/>
        </w:numPr>
        <w:ind w:leftChars="0" w:firstLineChars="0"/>
        <w:jc w:val="both"/>
        <w:rPr>
          <w:rFonts w:ascii="Arial Narrow" w:eastAsia="Arial Narrow" w:hAnsi="Arial Narrow" w:cs="Arial Narrow"/>
          <w:b/>
          <w:bCs/>
          <w:color w:val="000000"/>
          <w:sz w:val="22"/>
          <w:szCs w:val="22"/>
        </w:rPr>
      </w:pPr>
      <w:r w:rsidRPr="00CF3835">
        <w:rPr>
          <w:rFonts w:ascii="Arial Narrow" w:eastAsia="Arial Narrow" w:hAnsi="Arial Narrow" w:cs="Arial Narrow"/>
          <w:color w:val="000000"/>
          <w:sz w:val="22"/>
          <w:szCs w:val="22"/>
          <w:lang w:val="es-CO"/>
        </w:rPr>
        <w:t>Tanque Aquacell: Excavación y llenos</w:t>
      </w:r>
    </w:p>
    <w:p w14:paraId="5D005156" w14:textId="77777777" w:rsidR="00B27FC3" w:rsidRPr="00CF3835" w:rsidRDefault="00B27FC3" w:rsidP="00CF3835">
      <w:pPr>
        <w:pStyle w:val="Prrafodelista"/>
        <w:ind w:leftChars="0" w:left="718" w:firstLineChars="0" w:firstLine="0"/>
        <w:jc w:val="both"/>
        <w:rPr>
          <w:rFonts w:ascii="Arial Narrow" w:eastAsia="Arial Narrow" w:hAnsi="Arial Narrow" w:cs="Arial Narrow"/>
          <w:b/>
          <w:bCs/>
          <w:color w:val="000000"/>
          <w:sz w:val="22"/>
          <w:szCs w:val="22"/>
        </w:rPr>
      </w:pPr>
    </w:p>
    <w:p w14:paraId="42852F09" w14:textId="591CA059" w:rsidR="004257A6" w:rsidRPr="00CF3835" w:rsidRDefault="00D54199" w:rsidP="00CF3835">
      <w:pPr>
        <w:jc w:val="both"/>
        <w:rPr>
          <w:rFonts w:ascii="Arial Narrow" w:eastAsia="Arial Narrow" w:hAnsi="Arial Narrow" w:cs="Arial Narrow"/>
          <w:b/>
          <w:bCs/>
          <w:color w:val="000000"/>
          <w:sz w:val="22"/>
          <w:szCs w:val="22"/>
        </w:rPr>
      </w:pPr>
      <w:r w:rsidRPr="00CF3835">
        <w:rPr>
          <w:rFonts w:ascii="Arial Narrow" w:eastAsia="Arial Narrow" w:hAnsi="Arial Narrow" w:cs="Arial Narrow"/>
          <w:b/>
          <w:bCs/>
          <w:color w:val="000000"/>
          <w:sz w:val="22"/>
          <w:szCs w:val="22"/>
        </w:rPr>
        <w:t>OBRAS DE PROTECCIÓN DEL RÍO SUR:</w:t>
      </w:r>
    </w:p>
    <w:p w14:paraId="540ACEB8" w14:textId="77777777" w:rsidR="004E19E8" w:rsidRPr="00CF3835" w:rsidRDefault="004E19E8" w:rsidP="00CF3835">
      <w:pPr>
        <w:jc w:val="both"/>
        <w:rPr>
          <w:rFonts w:ascii="Arial Narrow" w:eastAsia="Arial Narrow" w:hAnsi="Arial Narrow" w:cs="Arial Narrow"/>
          <w:color w:val="000000"/>
          <w:sz w:val="22"/>
          <w:szCs w:val="22"/>
        </w:rPr>
      </w:pPr>
    </w:p>
    <w:p w14:paraId="33F74280" w14:textId="77777777" w:rsidR="00CC3BD3" w:rsidRPr="00CF3835" w:rsidRDefault="00CC3BD3" w:rsidP="00CF3835">
      <w:pPr>
        <w:pStyle w:val="Prrafodelista"/>
        <w:numPr>
          <w:ilvl w:val="0"/>
          <w:numId w:val="8"/>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lang w:val="es-MX"/>
        </w:rPr>
        <w:t>Anclajes -Micropilotes para zapatas y llaves- M05</w:t>
      </w:r>
    </w:p>
    <w:p w14:paraId="2FBF0976" w14:textId="77777777" w:rsidR="00CC3BD3" w:rsidRPr="00CF3835" w:rsidRDefault="00CC3BD3" w:rsidP="00CF3835">
      <w:pPr>
        <w:pStyle w:val="Prrafodelista"/>
        <w:numPr>
          <w:ilvl w:val="0"/>
          <w:numId w:val="8"/>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lang w:val="es-MX"/>
        </w:rPr>
        <w:t>Pantalla frontal 50% M02</w:t>
      </w:r>
    </w:p>
    <w:p w14:paraId="4EDAB47E" w14:textId="77777777" w:rsidR="00CC3BD3" w:rsidRPr="00CF3835" w:rsidRDefault="00CC3BD3" w:rsidP="00CF3835">
      <w:pPr>
        <w:pStyle w:val="Prrafodelista"/>
        <w:numPr>
          <w:ilvl w:val="0"/>
          <w:numId w:val="8"/>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lang w:val="es-MX"/>
        </w:rPr>
        <w:t>Llenos 50% M01</w:t>
      </w:r>
    </w:p>
    <w:p w14:paraId="264957A4" w14:textId="75462F42" w:rsidR="00CC3BD3" w:rsidRPr="00CF3835" w:rsidRDefault="00CC3BD3" w:rsidP="00CF3835">
      <w:pPr>
        <w:pStyle w:val="Prrafodelista"/>
        <w:numPr>
          <w:ilvl w:val="0"/>
          <w:numId w:val="8"/>
        </w:numPr>
        <w:ind w:leftChars="0" w:firstLineChars="0"/>
        <w:jc w:val="both"/>
        <w:rPr>
          <w:rFonts w:ascii="Arial Narrow" w:eastAsia="Arial Narrow" w:hAnsi="Arial Narrow" w:cs="Arial Narrow"/>
          <w:color w:val="000000"/>
          <w:sz w:val="22"/>
          <w:szCs w:val="22"/>
          <w:lang w:val="es-CO"/>
        </w:rPr>
      </w:pPr>
      <w:r w:rsidRPr="00CF3835">
        <w:rPr>
          <w:rFonts w:ascii="Arial Narrow" w:eastAsia="Arial Narrow" w:hAnsi="Arial Narrow" w:cs="Arial Narrow"/>
          <w:color w:val="000000"/>
          <w:sz w:val="22"/>
          <w:szCs w:val="22"/>
          <w:u w:val="single"/>
          <w:lang w:val="es-MX"/>
        </w:rPr>
        <w:t xml:space="preserve">TRAVIESA SUR RÍO MEDELLÍN: </w:t>
      </w:r>
      <w:r w:rsidRPr="00CF3835">
        <w:rPr>
          <w:rFonts w:ascii="Arial Narrow" w:eastAsia="Arial Narrow" w:hAnsi="Arial Narrow" w:cs="Arial Narrow"/>
          <w:color w:val="000000"/>
          <w:sz w:val="22"/>
          <w:szCs w:val="22"/>
          <w:lang w:val="es-MX"/>
        </w:rPr>
        <w:t>Demolición de traviesa oriental existente- Traviesa oriental</w:t>
      </w:r>
    </w:p>
    <w:p w14:paraId="234D2FC8" w14:textId="77777777" w:rsidR="004E19E8" w:rsidRPr="00CF3835" w:rsidRDefault="004E19E8" w:rsidP="00CF3835">
      <w:pPr>
        <w:pStyle w:val="Prrafodelista"/>
        <w:ind w:leftChars="0" w:firstLineChars="0" w:firstLine="0"/>
        <w:jc w:val="both"/>
        <w:rPr>
          <w:rFonts w:ascii="Arial Narrow" w:eastAsia="Arial Narrow" w:hAnsi="Arial Narrow" w:cs="Arial Narrow"/>
          <w:b/>
          <w:bCs/>
          <w:color w:val="000000"/>
          <w:sz w:val="22"/>
          <w:szCs w:val="22"/>
        </w:rPr>
      </w:pPr>
    </w:p>
    <w:p w14:paraId="0416757D" w14:textId="77777777" w:rsidR="004E19E8" w:rsidRPr="00CF3835" w:rsidRDefault="00D54199" w:rsidP="00CF3835">
      <w:pPr>
        <w:jc w:val="both"/>
        <w:rPr>
          <w:rFonts w:ascii="Arial Narrow" w:eastAsia="Arial Narrow" w:hAnsi="Arial Narrow" w:cs="Arial Narrow"/>
          <w:b/>
          <w:bCs/>
          <w:color w:val="000000"/>
          <w:sz w:val="22"/>
          <w:szCs w:val="22"/>
        </w:rPr>
      </w:pPr>
      <w:r w:rsidRPr="00CF3835">
        <w:rPr>
          <w:rFonts w:ascii="Arial Narrow" w:eastAsia="Arial Narrow" w:hAnsi="Arial Narrow" w:cs="Arial Narrow"/>
          <w:b/>
          <w:bCs/>
          <w:color w:val="000000"/>
          <w:sz w:val="22"/>
          <w:szCs w:val="22"/>
        </w:rPr>
        <w:t>EQUIPAMIENTO CULTURAL:</w:t>
      </w:r>
    </w:p>
    <w:p w14:paraId="3A04594F" w14:textId="77777777" w:rsidR="00CC3BD3" w:rsidRPr="00CF3835" w:rsidRDefault="00CC3BD3" w:rsidP="00CF3835">
      <w:pPr>
        <w:pStyle w:val="Prrafodelista"/>
        <w:ind w:leftChars="0" w:left="993" w:firstLineChars="0" w:firstLine="0"/>
        <w:jc w:val="both"/>
        <w:rPr>
          <w:rFonts w:ascii="Arial Narrow" w:eastAsia="Arial Narrow" w:hAnsi="Arial Narrow" w:cs="Arial Narrow"/>
          <w:color w:val="000000"/>
          <w:sz w:val="22"/>
          <w:szCs w:val="22"/>
          <w:lang w:val="es-MX"/>
        </w:rPr>
      </w:pPr>
    </w:p>
    <w:p w14:paraId="14D491DF" w14:textId="33C8D0F0" w:rsidR="00CC3BD3" w:rsidRPr="00CF3835" w:rsidRDefault="00CC3BD3" w:rsidP="00CF3835">
      <w:pPr>
        <w:pStyle w:val="Prrafodelista"/>
        <w:numPr>
          <w:ilvl w:val="0"/>
          <w:numId w:val="28"/>
        </w:numPr>
        <w:ind w:leftChars="0" w:left="851" w:firstLineChars="0" w:hanging="425"/>
        <w:jc w:val="both"/>
        <w:rPr>
          <w:rFonts w:ascii="Arial Narrow" w:eastAsia="Arial Narrow" w:hAnsi="Arial Narrow" w:cs="Arial Narrow"/>
          <w:color w:val="000000"/>
          <w:sz w:val="22"/>
          <w:szCs w:val="22"/>
          <w:lang w:val="es-MX"/>
        </w:rPr>
      </w:pPr>
      <w:r w:rsidRPr="00CF3835">
        <w:rPr>
          <w:rFonts w:ascii="Arial Narrow" w:eastAsia="Arial Narrow" w:hAnsi="Arial Narrow" w:cs="Arial Narrow"/>
          <w:color w:val="000000"/>
          <w:sz w:val="22"/>
          <w:szCs w:val="22"/>
          <w:lang w:val="es-MX"/>
        </w:rPr>
        <w:t>Muros vaciado módulo 3.</w:t>
      </w:r>
    </w:p>
    <w:p w14:paraId="39ECD335" w14:textId="07B91A5C" w:rsidR="00CC3BD3" w:rsidRPr="00CF3835" w:rsidRDefault="00CC3BD3" w:rsidP="00CF3835">
      <w:pPr>
        <w:pStyle w:val="Prrafodelista"/>
        <w:numPr>
          <w:ilvl w:val="0"/>
          <w:numId w:val="27"/>
        </w:numPr>
        <w:ind w:leftChars="0" w:firstLineChars="0" w:hanging="436"/>
        <w:jc w:val="both"/>
        <w:rPr>
          <w:rFonts w:ascii="Arial Narrow" w:eastAsia="Arial Narrow" w:hAnsi="Arial Narrow" w:cs="Arial Narrow"/>
          <w:color w:val="000000"/>
          <w:sz w:val="22"/>
          <w:szCs w:val="22"/>
          <w:lang w:val="es-MX"/>
        </w:rPr>
      </w:pPr>
      <w:r w:rsidRPr="00CF3835">
        <w:rPr>
          <w:rFonts w:ascii="Arial Narrow" w:eastAsia="Arial Narrow" w:hAnsi="Arial Narrow" w:cs="Arial Narrow"/>
          <w:color w:val="000000"/>
          <w:sz w:val="22"/>
          <w:szCs w:val="22"/>
          <w:lang w:val="es-MX"/>
        </w:rPr>
        <w:t>Fundaciones módulo 2.</w:t>
      </w:r>
    </w:p>
    <w:p w14:paraId="4D6F5EC3" w14:textId="6335029A" w:rsidR="00CC3BD3" w:rsidRPr="00CF3835" w:rsidRDefault="00CC3BD3" w:rsidP="00CF3835">
      <w:pPr>
        <w:pStyle w:val="Prrafodelista"/>
        <w:numPr>
          <w:ilvl w:val="0"/>
          <w:numId w:val="27"/>
        </w:numPr>
        <w:ind w:leftChars="0" w:firstLineChars="0" w:hanging="436"/>
        <w:jc w:val="both"/>
        <w:rPr>
          <w:rFonts w:ascii="Arial Narrow" w:eastAsia="Arial Narrow" w:hAnsi="Arial Narrow" w:cs="Arial Narrow"/>
          <w:color w:val="000000"/>
          <w:sz w:val="22"/>
          <w:szCs w:val="22"/>
          <w:lang w:val="es-MX"/>
        </w:rPr>
      </w:pPr>
      <w:r w:rsidRPr="00CF3835">
        <w:rPr>
          <w:rFonts w:ascii="Arial Narrow" w:eastAsia="Arial Narrow" w:hAnsi="Arial Narrow" w:cs="Arial Narrow"/>
          <w:color w:val="000000"/>
          <w:sz w:val="22"/>
          <w:szCs w:val="22"/>
          <w:lang w:val="es-MX"/>
        </w:rPr>
        <w:t>Losa de fundación módulo 2.</w:t>
      </w:r>
    </w:p>
    <w:p w14:paraId="3BCE760C" w14:textId="03B1BD38" w:rsidR="005E10C0" w:rsidRPr="00CF3835" w:rsidRDefault="00CC3BD3" w:rsidP="00CF3835">
      <w:pPr>
        <w:pStyle w:val="Prrafodelista"/>
        <w:numPr>
          <w:ilvl w:val="0"/>
          <w:numId w:val="27"/>
        </w:numPr>
        <w:ind w:leftChars="0" w:firstLineChars="0" w:hanging="436"/>
        <w:jc w:val="both"/>
        <w:rPr>
          <w:rFonts w:ascii="Arial Narrow" w:hAnsi="Arial Narrow"/>
          <w:bCs/>
          <w:sz w:val="22"/>
          <w:lang w:val="es-CO"/>
        </w:rPr>
      </w:pPr>
      <w:r w:rsidRPr="00CF3835">
        <w:rPr>
          <w:rFonts w:ascii="Arial Narrow" w:eastAsia="Arial Narrow" w:hAnsi="Arial Narrow" w:cs="Arial Narrow"/>
          <w:color w:val="000000"/>
          <w:sz w:val="22"/>
          <w:szCs w:val="22"/>
          <w:lang w:val="es-MX"/>
        </w:rPr>
        <w:t>Muro bloque módulo 3.</w:t>
      </w:r>
    </w:p>
    <w:p w14:paraId="6BEF4C9B" w14:textId="77777777" w:rsidR="00CC3BD3" w:rsidRPr="00CF3835" w:rsidRDefault="00CC3BD3" w:rsidP="00CF3835">
      <w:pPr>
        <w:pStyle w:val="Prrafodelista"/>
        <w:ind w:leftChars="0" w:left="862" w:firstLineChars="0" w:firstLine="0"/>
        <w:jc w:val="both"/>
        <w:rPr>
          <w:rFonts w:ascii="Arial Narrow" w:hAnsi="Arial Narrow"/>
          <w:bCs/>
          <w:sz w:val="22"/>
          <w:lang w:val="es-CO"/>
        </w:rPr>
      </w:pPr>
    </w:p>
    <w:p w14:paraId="1D6C9EEE" w14:textId="309763EA" w:rsidR="00153DA8" w:rsidRPr="00CF3835" w:rsidRDefault="00153DA8" w:rsidP="00CF3835">
      <w:pPr>
        <w:ind w:hanging="2"/>
        <w:rPr>
          <w:rFonts w:ascii="Arial Narrow" w:hAnsi="Arial Narrow"/>
          <w:b/>
          <w:color w:val="000000"/>
          <w:sz w:val="22"/>
          <w:u w:val="single"/>
        </w:rPr>
      </w:pPr>
      <w:r w:rsidRPr="00CF3835">
        <w:rPr>
          <w:rFonts w:ascii="Arial Narrow" w:hAnsi="Arial Narrow"/>
          <w:b/>
          <w:color w:val="000000"/>
          <w:sz w:val="22"/>
          <w:u w:val="single"/>
        </w:rPr>
        <w:t>Revisión de compromisos del acta anterior</w:t>
      </w:r>
    </w:p>
    <w:p w14:paraId="6B19DF19" w14:textId="77777777" w:rsidR="00153DA8" w:rsidRPr="00CF3835" w:rsidRDefault="00153DA8" w:rsidP="00CF3835">
      <w:pPr>
        <w:ind w:hanging="2"/>
        <w:rPr>
          <w:rFonts w:ascii="Arial Narrow" w:hAnsi="Arial Narrow"/>
          <w:b/>
          <w:color w:val="000000"/>
          <w:sz w:val="22"/>
          <w:u w:val="single"/>
        </w:rPr>
      </w:pPr>
    </w:p>
    <w:p w14:paraId="2DF5251B" w14:textId="5A90A0FA" w:rsidR="00DD4A3A" w:rsidRPr="00CF3835" w:rsidRDefault="00153DA8" w:rsidP="00CF3835">
      <w:pPr>
        <w:ind w:hanging="2"/>
        <w:rPr>
          <w:rFonts w:ascii="Arial Narrow" w:hAnsi="Arial Narrow"/>
          <w:bCs/>
          <w:color w:val="000000"/>
          <w:sz w:val="22"/>
        </w:rPr>
      </w:pPr>
      <w:r w:rsidRPr="00CF3835">
        <w:rPr>
          <w:rFonts w:ascii="Arial Narrow" w:hAnsi="Arial Narrow"/>
          <w:bCs/>
          <w:color w:val="000000"/>
          <w:sz w:val="22"/>
        </w:rPr>
        <w:t>Se realiza la validación de cada uno de los compromisos adquiridos en el comité anterior y se hace un resumen general, el cual se discrimina en el siguiente cuadro:</w:t>
      </w:r>
    </w:p>
    <w:p w14:paraId="10D02062" w14:textId="77777777" w:rsidR="003B41F5" w:rsidRPr="00CF3835" w:rsidRDefault="003B41F5" w:rsidP="00CF3835">
      <w:pPr>
        <w:ind w:hanging="2"/>
        <w:rPr>
          <w:rFonts w:ascii="Arial Narrow" w:hAnsi="Arial Narrow"/>
          <w:bCs/>
          <w:color w:val="000000"/>
          <w:sz w:val="22"/>
        </w:rPr>
      </w:pPr>
    </w:p>
    <w:p w14:paraId="369158E6" w14:textId="77777777" w:rsidR="003B41F5" w:rsidRPr="00CF3835" w:rsidRDefault="003B41F5" w:rsidP="00CF3835">
      <w:pPr>
        <w:ind w:hanging="2"/>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Compromisos EDU: </w:t>
      </w:r>
    </w:p>
    <w:p w14:paraId="36D082A9" w14:textId="77777777" w:rsidR="00230B40" w:rsidRPr="00CF3835" w:rsidRDefault="00230B40" w:rsidP="00CF3835">
      <w:pPr>
        <w:ind w:hanging="2"/>
        <w:rPr>
          <w:rFonts w:ascii="Arial Narrow" w:eastAsia="Arial Narrow" w:hAnsi="Arial Narrow" w:cs="Arial Narrow"/>
          <w:b/>
          <w:bCs/>
          <w:sz w:val="22"/>
          <w:szCs w:val="22"/>
        </w:rPr>
      </w:pPr>
    </w:p>
    <w:tbl>
      <w:tblPr>
        <w:tblW w:w="0" w:type="auto"/>
        <w:tblCellMar>
          <w:left w:w="70" w:type="dxa"/>
          <w:right w:w="70" w:type="dxa"/>
        </w:tblCellMar>
        <w:tblLook w:val="04A0" w:firstRow="1" w:lastRow="0" w:firstColumn="1" w:lastColumn="0" w:noHBand="0" w:noVBand="1"/>
      </w:tblPr>
      <w:tblGrid>
        <w:gridCol w:w="1897"/>
        <w:gridCol w:w="1433"/>
        <w:gridCol w:w="1513"/>
        <w:gridCol w:w="1515"/>
        <w:gridCol w:w="2627"/>
      </w:tblGrid>
      <w:tr w:rsidR="00A22405" w:rsidRPr="00CF3835" w14:paraId="101C77B8" w14:textId="77777777" w:rsidTr="00A22405">
        <w:trPr>
          <w:trHeight w:val="564"/>
          <w:tblHeader/>
        </w:trPr>
        <w:tc>
          <w:tcPr>
            <w:tcW w:w="0" w:type="auto"/>
            <w:tcBorders>
              <w:top w:val="single" w:sz="8" w:space="0" w:color="000000"/>
              <w:left w:val="single" w:sz="8" w:space="0" w:color="000000"/>
              <w:bottom w:val="single" w:sz="8" w:space="0" w:color="000000"/>
              <w:right w:val="single" w:sz="8" w:space="0" w:color="000000"/>
            </w:tcBorders>
            <w:shd w:val="clear" w:color="000000" w:fill="999999"/>
            <w:vAlign w:val="center"/>
            <w:hideMark/>
          </w:tcPr>
          <w:p w14:paraId="55167038" w14:textId="77777777" w:rsidR="00A22405" w:rsidRPr="00CF3835" w:rsidRDefault="00A22405" w:rsidP="00CF3835">
            <w:pPr>
              <w:jc w:val="center"/>
              <w:rPr>
                <w:rFonts w:ascii="Arial Narrow" w:hAnsi="Arial Narrow"/>
                <w:b/>
                <w:bCs/>
                <w:color w:val="000000"/>
                <w:sz w:val="22"/>
                <w:szCs w:val="22"/>
              </w:rPr>
            </w:pPr>
            <w:r w:rsidRPr="00CF3835">
              <w:rPr>
                <w:rFonts w:ascii="Arial Narrow" w:hAnsi="Arial Narrow"/>
                <w:b/>
                <w:bCs/>
                <w:color w:val="000000"/>
                <w:sz w:val="22"/>
                <w:szCs w:val="22"/>
              </w:rPr>
              <w:t>COMPROMISOS</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58DBF73F" w14:textId="77777777" w:rsidR="00A22405" w:rsidRPr="00CF3835" w:rsidRDefault="00A22405" w:rsidP="00CF3835">
            <w:pPr>
              <w:jc w:val="center"/>
              <w:rPr>
                <w:rFonts w:ascii="Arial Narrow" w:hAnsi="Arial Narrow"/>
                <w:b/>
                <w:bCs/>
                <w:color w:val="000000"/>
                <w:sz w:val="22"/>
                <w:szCs w:val="22"/>
              </w:rPr>
            </w:pPr>
            <w:r w:rsidRPr="00CF3835">
              <w:rPr>
                <w:rFonts w:ascii="Arial Narrow" w:hAnsi="Arial Narrow"/>
                <w:b/>
                <w:bCs/>
                <w:color w:val="000000"/>
                <w:sz w:val="22"/>
                <w:szCs w:val="22"/>
              </w:rPr>
              <w:t>COMPONENTE</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09A9231A" w14:textId="77777777" w:rsidR="00A22405" w:rsidRPr="00CF3835" w:rsidRDefault="00A22405" w:rsidP="00CF3835">
            <w:pPr>
              <w:jc w:val="center"/>
              <w:rPr>
                <w:rFonts w:ascii="Arial Narrow" w:hAnsi="Arial Narrow"/>
                <w:b/>
                <w:bCs/>
                <w:color w:val="000000"/>
                <w:sz w:val="22"/>
                <w:szCs w:val="22"/>
              </w:rPr>
            </w:pPr>
            <w:r w:rsidRPr="00CF3835">
              <w:rPr>
                <w:rFonts w:ascii="Arial Narrow" w:hAnsi="Arial Narrow"/>
                <w:b/>
                <w:bCs/>
                <w:color w:val="000000"/>
                <w:sz w:val="22"/>
                <w:szCs w:val="22"/>
              </w:rPr>
              <w:t>RESPONSABLE</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38B44F8C" w14:textId="77777777" w:rsidR="00A22405" w:rsidRPr="00CF3835" w:rsidRDefault="00A22405" w:rsidP="00CF3835">
            <w:pPr>
              <w:jc w:val="center"/>
              <w:rPr>
                <w:rFonts w:ascii="Arial Narrow" w:hAnsi="Arial Narrow"/>
                <w:b/>
                <w:bCs/>
                <w:color w:val="000000"/>
                <w:sz w:val="22"/>
                <w:szCs w:val="22"/>
              </w:rPr>
            </w:pPr>
            <w:r w:rsidRPr="00CF3835">
              <w:rPr>
                <w:rFonts w:ascii="Arial Narrow" w:hAnsi="Arial Narrow"/>
                <w:b/>
                <w:bCs/>
                <w:color w:val="000000"/>
                <w:sz w:val="22"/>
                <w:szCs w:val="22"/>
              </w:rPr>
              <w:t>FECHA/ COMENTARIOS</w:t>
            </w:r>
          </w:p>
        </w:tc>
        <w:tc>
          <w:tcPr>
            <w:tcW w:w="0" w:type="auto"/>
            <w:tcBorders>
              <w:top w:val="single" w:sz="8" w:space="0" w:color="auto"/>
              <w:left w:val="nil"/>
              <w:bottom w:val="single" w:sz="8" w:space="0" w:color="auto"/>
              <w:right w:val="single" w:sz="8" w:space="0" w:color="auto"/>
            </w:tcBorders>
            <w:shd w:val="clear" w:color="000000" w:fill="999999"/>
            <w:vAlign w:val="center"/>
            <w:hideMark/>
          </w:tcPr>
          <w:p w14:paraId="785C830D" w14:textId="77777777" w:rsidR="00A22405" w:rsidRPr="00CF3835" w:rsidRDefault="00A22405" w:rsidP="00CF3835">
            <w:pPr>
              <w:jc w:val="center"/>
              <w:rPr>
                <w:rFonts w:ascii="Arial Narrow" w:hAnsi="Arial Narrow"/>
                <w:b/>
                <w:bCs/>
                <w:color w:val="000000"/>
                <w:sz w:val="22"/>
                <w:szCs w:val="22"/>
              </w:rPr>
            </w:pPr>
            <w:r w:rsidRPr="00CF3835">
              <w:rPr>
                <w:rFonts w:ascii="Arial Narrow" w:hAnsi="Arial Narrow"/>
                <w:b/>
                <w:bCs/>
                <w:color w:val="000000"/>
                <w:sz w:val="22"/>
                <w:szCs w:val="22"/>
              </w:rPr>
              <w:t>OBSERVACIONES</w:t>
            </w:r>
          </w:p>
        </w:tc>
      </w:tr>
      <w:tr w:rsidR="00A22405" w:rsidRPr="00CF3835" w14:paraId="1E1BAADC" w14:textId="77777777" w:rsidTr="00A22405">
        <w:trPr>
          <w:trHeight w:val="2640"/>
        </w:trPr>
        <w:tc>
          <w:tcPr>
            <w:tcW w:w="0" w:type="auto"/>
            <w:tcBorders>
              <w:top w:val="nil"/>
              <w:left w:val="single" w:sz="8" w:space="0" w:color="000000"/>
              <w:bottom w:val="single" w:sz="8" w:space="0" w:color="000000"/>
              <w:right w:val="single" w:sz="8" w:space="0" w:color="000000"/>
            </w:tcBorders>
            <w:vAlign w:val="center"/>
            <w:hideMark/>
          </w:tcPr>
          <w:p w14:paraId="2F299A32" w14:textId="77777777"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Gestión para el recibo del lote remanente Norte</w:t>
            </w:r>
          </w:p>
        </w:tc>
        <w:tc>
          <w:tcPr>
            <w:tcW w:w="0" w:type="auto"/>
            <w:tcBorders>
              <w:top w:val="nil"/>
              <w:left w:val="nil"/>
              <w:bottom w:val="single" w:sz="8" w:space="0" w:color="000000"/>
              <w:right w:val="single" w:sz="8" w:space="0" w:color="000000"/>
            </w:tcBorders>
            <w:vAlign w:val="center"/>
            <w:hideMark/>
          </w:tcPr>
          <w:p w14:paraId="6A0D4D86"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1B63F3F6"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6492D585"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t>En Proceso</w:t>
            </w:r>
          </w:p>
        </w:tc>
        <w:tc>
          <w:tcPr>
            <w:tcW w:w="0" w:type="auto"/>
            <w:tcBorders>
              <w:top w:val="nil"/>
              <w:left w:val="nil"/>
              <w:bottom w:val="single" w:sz="8" w:space="0" w:color="auto"/>
              <w:right w:val="single" w:sz="8" w:space="0" w:color="auto"/>
            </w:tcBorders>
            <w:vAlign w:val="center"/>
            <w:hideMark/>
          </w:tcPr>
          <w:p w14:paraId="70162F26" w14:textId="16DD18A2"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Partiendo del recorrido de la semana anterior, durante el comité se define, por parte de la SIF y la EDU, los requerimientos para este lote remanente. Desde el Contratista se entregará la propuesta económica de las actividades solicitadas para su aprobación</w:t>
            </w:r>
          </w:p>
        </w:tc>
      </w:tr>
      <w:tr w:rsidR="00A22405" w:rsidRPr="00CF3835" w14:paraId="64277559" w14:textId="77777777" w:rsidTr="00A22405">
        <w:trPr>
          <w:trHeight w:val="1116"/>
        </w:trPr>
        <w:tc>
          <w:tcPr>
            <w:tcW w:w="0" w:type="auto"/>
            <w:tcBorders>
              <w:top w:val="single" w:sz="8" w:space="0" w:color="000000"/>
              <w:left w:val="single" w:sz="8" w:space="0" w:color="000000"/>
              <w:bottom w:val="single" w:sz="4" w:space="0" w:color="auto"/>
              <w:right w:val="single" w:sz="8" w:space="0" w:color="000000"/>
            </w:tcBorders>
            <w:vAlign w:val="center"/>
            <w:hideMark/>
          </w:tcPr>
          <w:p w14:paraId="26767CAF" w14:textId="77777777"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Definición sobre alcance y entrega de diseños complementarios eléctricos del sistema RCI</w:t>
            </w:r>
          </w:p>
        </w:tc>
        <w:tc>
          <w:tcPr>
            <w:tcW w:w="0" w:type="auto"/>
            <w:tcBorders>
              <w:top w:val="nil"/>
              <w:left w:val="nil"/>
              <w:bottom w:val="single" w:sz="8" w:space="0" w:color="000000"/>
              <w:right w:val="single" w:sz="8" w:space="0" w:color="000000"/>
            </w:tcBorders>
            <w:vAlign w:val="center"/>
            <w:hideMark/>
          </w:tcPr>
          <w:p w14:paraId="2A9A1958"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74CB21A7"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nil"/>
            </w:tcBorders>
            <w:vAlign w:val="center"/>
            <w:hideMark/>
          </w:tcPr>
          <w:p w14:paraId="2FD6F7F5"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t>No Cumplido</w:t>
            </w:r>
          </w:p>
        </w:tc>
        <w:tc>
          <w:tcPr>
            <w:tcW w:w="0" w:type="auto"/>
            <w:tcBorders>
              <w:top w:val="nil"/>
              <w:left w:val="single" w:sz="8" w:space="0" w:color="auto"/>
              <w:bottom w:val="single" w:sz="8" w:space="0" w:color="auto"/>
              <w:right w:val="single" w:sz="8" w:space="0" w:color="auto"/>
            </w:tcBorders>
            <w:vAlign w:val="center"/>
            <w:hideMark/>
          </w:tcPr>
          <w:p w14:paraId="64F3483F" w14:textId="19396D4F"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Desde la EDU aún no se ha entregado instrucción y definición al respecto del tipo de bomba a usar y la red asociada</w:t>
            </w:r>
          </w:p>
        </w:tc>
      </w:tr>
      <w:tr w:rsidR="00A22405" w:rsidRPr="00CF3835" w14:paraId="275CA1D1" w14:textId="77777777" w:rsidTr="00A22405">
        <w:trPr>
          <w:trHeight w:val="1668"/>
        </w:trPr>
        <w:tc>
          <w:tcPr>
            <w:tcW w:w="0" w:type="auto"/>
            <w:tcBorders>
              <w:top w:val="single" w:sz="4" w:space="0" w:color="auto"/>
              <w:left w:val="single" w:sz="8" w:space="0" w:color="auto"/>
              <w:bottom w:val="single" w:sz="8" w:space="0" w:color="auto"/>
              <w:right w:val="single" w:sz="8" w:space="0" w:color="auto"/>
            </w:tcBorders>
            <w:vAlign w:val="center"/>
            <w:hideMark/>
          </w:tcPr>
          <w:p w14:paraId="58CDB6B7" w14:textId="054D223C"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 xml:space="preserve">Gestión ante la SIF para definición de la zona de traslado del gimnasio al aire libre se </w:t>
            </w:r>
            <w:proofErr w:type="gramStart"/>
            <w:r w:rsidRPr="00CF3835">
              <w:rPr>
                <w:rFonts w:ascii="Arial Narrow" w:hAnsi="Arial Narrow"/>
                <w:color w:val="000000"/>
                <w:sz w:val="22"/>
                <w:szCs w:val="22"/>
              </w:rPr>
              <w:t>desmontara</w:t>
            </w:r>
            <w:proofErr w:type="gramEnd"/>
            <w:r w:rsidRPr="00CF3835">
              <w:rPr>
                <w:rFonts w:ascii="Arial Narrow" w:hAnsi="Arial Narrow"/>
                <w:color w:val="000000"/>
                <w:sz w:val="22"/>
                <w:szCs w:val="22"/>
              </w:rPr>
              <w:t xml:space="preserve"> por parte del contratista y así poder generar el respectivo APU de OE</w:t>
            </w:r>
          </w:p>
        </w:tc>
        <w:tc>
          <w:tcPr>
            <w:tcW w:w="0" w:type="auto"/>
            <w:tcBorders>
              <w:top w:val="nil"/>
              <w:left w:val="nil"/>
              <w:bottom w:val="single" w:sz="8" w:space="0" w:color="000000"/>
              <w:right w:val="single" w:sz="8" w:space="0" w:color="000000"/>
            </w:tcBorders>
            <w:vAlign w:val="center"/>
            <w:hideMark/>
          </w:tcPr>
          <w:p w14:paraId="66E76D16"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5750C054"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nil"/>
            </w:tcBorders>
            <w:vAlign w:val="center"/>
            <w:hideMark/>
          </w:tcPr>
          <w:p w14:paraId="4FEF4077"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t xml:space="preserve">Cumplido </w:t>
            </w:r>
          </w:p>
        </w:tc>
        <w:tc>
          <w:tcPr>
            <w:tcW w:w="0" w:type="auto"/>
            <w:tcBorders>
              <w:top w:val="nil"/>
              <w:left w:val="single" w:sz="8" w:space="0" w:color="auto"/>
              <w:bottom w:val="single" w:sz="8" w:space="0" w:color="auto"/>
              <w:right w:val="single" w:sz="8" w:space="0" w:color="auto"/>
            </w:tcBorders>
            <w:vAlign w:val="center"/>
            <w:hideMark/>
          </w:tcPr>
          <w:p w14:paraId="2888E8ED" w14:textId="52C2C47E"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Desde la EDU, a través de la ingeniera Paula Quintero, se envía a la interventoría las instrucciones para las gestiones de notificación y entrega de los equipos del gimnasio al aire libre al INDER</w:t>
            </w:r>
          </w:p>
        </w:tc>
      </w:tr>
      <w:tr w:rsidR="00A22405" w:rsidRPr="00CF3835" w14:paraId="3D335E14" w14:textId="77777777" w:rsidTr="00A22405">
        <w:trPr>
          <w:trHeight w:val="1944"/>
        </w:trPr>
        <w:tc>
          <w:tcPr>
            <w:tcW w:w="0" w:type="auto"/>
            <w:tcBorders>
              <w:top w:val="nil"/>
              <w:left w:val="single" w:sz="8" w:space="0" w:color="auto"/>
              <w:bottom w:val="single" w:sz="8" w:space="0" w:color="auto"/>
              <w:right w:val="single" w:sz="8" w:space="0" w:color="auto"/>
            </w:tcBorders>
            <w:vAlign w:val="center"/>
            <w:hideMark/>
          </w:tcPr>
          <w:p w14:paraId="27B8A0F9" w14:textId="5F50A4D7"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Gestión de respuesta o concepto sobre el documento presentado con las interferencias identificadas entre las especies arbóreas y el urbanismo proyectado</w:t>
            </w:r>
          </w:p>
        </w:tc>
        <w:tc>
          <w:tcPr>
            <w:tcW w:w="0" w:type="auto"/>
            <w:tcBorders>
              <w:top w:val="nil"/>
              <w:left w:val="nil"/>
              <w:bottom w:val="single" w:sz="8" w:space="0" w:color="000000"/>
              <w:right w:val="single" w:sz="8" w:space="0" w:color="000000"/>
            </w:tcBorders>
            <w:vAlign w:val="center"/>
            <w:hideMark/>
          </w:tcPr>
          <w:p w14:paraId="71044652"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4C0ABE23"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532D126A"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Pendiente por definir</w:t>
            </w:r>
          </w:p>
        </w:tc>
        <w:tc>
          <w:tcPr>
            <w:tcW w:w="0" w:type="auto"/>
            <w:tcBorders>
              <w:top w:val="nil"/>
              <w:left w:val="nil"/>
              <w:bottom w:val="single" w:sz="8" w:space="0" w:color="auto"/>
              <w:right w:val="single" w:sz="8" w:space="0" w:color="auto"/>
            </w:tcBorders>
            <w:vAlign w:val="center"/>
            <w:hideMark/>
          </w:tcPr>
          <w:p w14:paraId="03285436" w14:textId="209462AA"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Desde la EDU se informa que se está en el avance del trámite con el AMVA para las definiciones sobre los tratamientos de estas interferencias identificadas en el ejercicio de ubicación de las especies en campo</w:t>
            </w:r>
          </w:p>
        </w:tc>
      </w:tr>
      <w:tr w:rsidR="00A22405" w:rsidRPr="00CF3835" w14:paraId="28A9A6C4" w14:textId="77777777" w:rsidTr="00A22405">
        <w:trPr>
          <w:trHeight w:val="2100"/>
        </w:trPr>
        <w:tc>
          <w:tcPr>
            <w:tcW w:w="0" w:type="auto"/>
            <w:tcBorders>
              <w:top w:val="nil"/>
              <w:left w:val="single" w:sz="8" w:space="0" w:color="auto"/>
              <w:bottom w:val="single" w:sz="8" w:space="0" w:color="auto"/>
              <w:right w:val="single" w:sz="8" w:space="0" w:color="auto"/>
            </w:tcBorders>
            <w:vAlign w:val="center"/>
            <w:hideMark/>
          </w:tcPr>
          <w:p w14:paraId="76AD0386" w14:textId="4536BDFE"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Gestión de la definición con respecto al tratamiento de la basura encontrada durante las excavaciones en el proyecto</w:t>
            </w:r>
          </w:p>
        </w:tc>
        <w:tc>
          <w:tcPr>
            <w:tcW w:w="0" w:type="auto"/>
            <w:tcBorders>
              <w:top w:val="nil"/>
              <w:left w:val="nil"/>
              <w:bottom w:val="single" w:sz="8" w:space="0" w:color="000000"/>
              <w:right w:val="single" w:sz="8" w:space="0" w:color="000000"/>
            </w:tcBorders>
            <w:vAlign w:val="center"/>
            <w:hideMark/>
          </w:tcPr>
          <w:p w14:paraId="666D2FDA"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05D1A7EC"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nil"/>
            </w:tcBorders>
            <w:vAlign w:val="center"/>
            <w:hideMark/>
          </w:tcPr>
          <w:p w14:paraId="5723C786"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t>No Cumplido</w:t>
            </w:r>
          </w:p>
        </w:tc>
        <w:tc>
          <w:tcPr>
            <w:tcW w:w="0" w:type="auto"/>
            <w:tcBorders>
              <w:top w:val="nil"/>
              <w:left w:val="single" w:sz="8" w:space="0" w:color="auto"/>
              <w:bottom w:val="single" w:sz="8" w:space="0" w:color="auto"/>
              <w:right w:val="single" w:sz="8" w:space="0" w:color="auto"/>
            </w:tcBorders>
            <w:vAlign w:val="center"/>
            <w:hideMark/>
          </w:tcPr>
          <w:p w14:paraId="12AA41C4" w14:textId="415BF1D9"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Desde la EDU aún no se ha entregado instrucción y definición con respecto a la disposición de las basuras encontradas durante las excavaciones del proyecto. Se pasa el compromiso para el próximo comité</w:t>
            </w:r>
          </w:p>
        </w:tc>
      </w:tr>
      <w:tr w:rsidR="00A22405" w:rsidRPr="00CF3835" w14:paraId="39E33DDC" w14:textId="77777777" w:rsidTr="00CF3835">
        <w:trPr>
          <w:trHeight w:val="3348"/>
        </w:trPr>
        <w:tc>
          <w:tcPr>
            <w:tcW w:w="0" w:type="auto"/>
            <w:tcBorders>
              <w:top w:val="nil"/>
              <w:left w:val="single" w:sz="8" w:space="0" w:color="auto"/>
              <w:bottom w:val="single" w:sz="8" w:space="0" w:color="auto"/>
              <w:right w:val="single" w:sz="8" w:space="0" w:color="auto"/>
            </w:tcBorders>
            <w:vAlign w:val="center"/>
            <w:hideMark/>
          </w:tcPr>
          <w:p w14:paraId="0F6F6747" w14:textId="6DCA1C7C"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 xml:space="preserve">Entrega de alternativa para la construcción de la llave </w:t>
            </w:r>
            <w:proofErr w:type="spellStart"/>
            <w:r w:rsidR="00033BDA" w:rsidRPr="00CF3835">
              <w:rPr>
                <w:rFonts w:ascii="Arial Narrow" w:hAnsi="Arial Narrow"/>
                <w:color w:val="000000"/>
                <w:sz w:val="22"/>
                <w:szCs w:val="22"/>
              </w:rPr>
              <w:t>anti-socavación</w:t>
            </w:r>
            <w:proofErr w:type="spellEnd"/>
            <w:r w:rsidRPr="00CF3835">
              <w:rPr>
                <w:rFonts w:ascii="Arial Narrow" w:hAnsi="Arial Narrow"/>
                <w:color w:val="000000"/>
                <w:sz w:val="22"/>
                <w:szCs w:val="22"/>
              </w:rPr>
              <w:t xml:space="preserve"> para el muro ciempiés a través de la empresa Alfa y Omega</w:t>
            </w:r>
          </w:p>
        </w:tc>
        <w:tc>
          <w:tcPr>
            <w:tcW w:w="0" w:type="auto"/>
            <w:tcBorders>
              <w:top w:val="nil"/>
              <w:left w:val="nil"/>
              <w:bottom w:val="single" w:sz="8" w:space="0" w:color="000000"/>
              <w:right w:val="single" w:sz="8" w:space="0" w:color="000000"/>
            </w:tcBorders>
            <w:vAlign w:val="center"/>
            <w:hideMark/>
          </w:tcPr>
          <w:p w14:paraId="3FD9B981"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1EAE51DF"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2087A0D8"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28/02/2026</w:t>
            </w:r>
            <w:r w:rsidRPr="00CF3835">
              <w:rPr>
                <w:rFonts w:ascii="Arial Narrow" w:hAnsi="Arial Narrow"/>
                <w:color w:val="000000"/>
                <w:sz w:val="22"/>
                <w:szCs w:val="22"/>
              </w:rPr>
              <w:br/>
              <w:t>Cumplido</w:t>
            </w:r>
          </w:p>
        </w:tc>
        <w:tc>
          <w:tcPr>
            <w:tcW w:w="0" w:type="auto"/>
            <w:tcBorders>
              <w:top w:val="nil"/>
              <w:left w:val="nil"/>
              <w:bottom w:val="single" w:sz="8" w:space="0" w:color="auto"/>
              <w:right w:val="single" w:sz="8" w:space="0" w:color="auto"/>
            </w:tcBorders>
            <w:vAlign w:val="center"/>
            <w:hideMark/>
          </w:tcPr>
          <w:p w14:paraId="0E32473A" w14:textId="30E7368F"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 xml:space="preserve">Desde la EDU, a través del ingeniero Mateo Yepes y mediante correo electrónico, remite tanto a la interventoría como al Contratista, la alternativa de diseño de la llave </w:t>
            </w:r>
            <w:proofErr w:type="spellStart"/>
            <w:r w:rsidR="00033BDA" w:rsidRPr="00CF3835">
              <w:rPr>
                <w:rFonts w:ascii="Arial Narrow" w:hAnsi="Arial Narrow"/>
                <w:color w:val="000000"/>
                <w:sz w:val="22"/>
                <w:szCs w:val="22"/>
              </w:rPr>
              <w:t>anti-socavación</w:t>
            </w:r>
            <w:proofErr w:type="spellEnd"/>
            <w:r w:rsidRPr="00CF3835">
              <w:rPr>
                <w:rFonts w:ascii="Arial Narrow" w:hAnsi="Arial Narrow"/>
                <w:color w:val="000000"/>
                <w:sz w:val="22"/>
                <w:szCs w:val="22"/>
              </w:rPr>
              <w:t xml:space="preserve"> del muro ciempiés. Desde la interventoría se informa que ya se realizó una revisión de la información y se compartió a la EDU el listado de observaciones apara atención por parte del Diseñador</w:t>
            </w:r>
          </w:p>
        </w:tc>
      </w:tr>
      <w:tr w:rsidR="00A22405" w:rsidRPr="00CF3835" w14:paraId="7022344F" w14:textId="77777777" w:rsidTr="00033BDA">
        <w:trPr>
          <w:trHeight w:val="1176"/>
        </w:trPr>
        <w:tc>
          <w:tcPr>
            <w:tcW w:w="0" w:type="auto"/>
            <w:tcBorders>
              <w:top w:val="nil"/>
              <w:left w:val="single" w:sz="8" w:space="0" w:color="auto"/>
              <w:bottom w:val="single" w:sz="8" w:space="0" w:color="auto"/>
              <w:right w:val="single" w:sz="8" w:space="0" w:color="auto"/>
            </w:tcBorders>
            <w:vAlign w:val="center"/>
            <w:hideMark/>
          </w:tcPr>
          <w:p w14:paraId="5DC8E6D4" w14:textId="346339E0"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Definición sobre el ajuste al diseño de la red de aguas lluvias que presenta interferencia con el muro Carabobo</w:t>
            </w:r>
          </w:p>
        </w:tc>
        <w:tc>
          <w:tcPr>
            <w:tcW w:w="0" w:type="auto"/>
            <w:tcBorders>
              <w:top w:val="nil"/>
              <w:left w:val="nil"/>
              <w:bottom w:val="single" w:sz="8" w:space="0" w:color="000000"/>
              <w:right w:val="single" w:sz="8" w:space="0" w:color="000000"/>
            </w:tcBorders>
            <w:vAlign w:val="center"/>
            <w:hideMark/>
          </w:tcPr>
          <w:p w14:paraId="7F4C3EE9"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2B166011"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nil"/>
            </w:tcBorders>
            <w:vAlign w:val="center"/>
            <w:hideMark/>
          </w:tcPr>
          <w:p w14:paraId="1470238D"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t>En Proceso</w:t>
            </w:r>
          </w:p>
        </w:tc>
        <w:tc>
          <w:tcPr>
            <w:tcW w:w="0" w:type="auto"/>
            <w:tcBorders>
              <w:top w:val="nil"/>
              <w:left w:val="single" w:sz="8" w:space="0" w:color="auto"/>
              <w:bottom w:val="single" w:sz="8" w:space="0" w:color="auto"/>
              <w:right w:val="single" w:sz="8" w:space="0" w:color="auto"/>
            </w:tcBorders>
            <w:vAlign w:val="center"/>
            <w:hideMark/>
          </w:tcPr>
          <w:p w14:paraId="2D10949E" w14:textId="09738DC6"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Desde la EDU se solicita a la interventoría el envío del ejercicio de cálculo y los planos con el ajuste en los diseños de la red para revisión por parte del especialista hidrosanitario de la Entidad</w:t>
            </w:r>
          </w:p>
        </w:tc>
      </w:tr>
      <w:tr w:rsidR="00A22405" w:rsidRPr="00CF3835" w14:paraId="137D9225" w14:textId="77777777" w:rsidTr="00033BDA">
        <w:trPr>
          <w:trHeight w:val="4428"/>
        </w:trPr>
        <w:tc>
          <w:tcPr>
            <w:tcW w:w="0" w:type="auto"/>
            <w:tcBorders>
              <w:top w:val="nil"/>
              <w:left w:val="single" w:sz="8" w:space="0" w:color="auto"/>
              <w:bottom w:val="single" w:sz="12" w:space="0" w:color="auto"/>
              <w:right w:val="single" w:sz="8" w:space="0" w:color="auto"/>
            </w:tcBorders>
            <w:vAlign w:val="center"/>
            <w:hideMark/>
          </w:tcPr>
          <w:p w14:paraId="6B3D9C67" w14:textId="3D0FF0BE"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Definición del alcance del contrato con respecto a la instalación de la infraestructura de alumbrado público del proyecto</w:t>
            </w:r>
          </w:p>
        </w:tc>
        <w:tc>
          <w:tcPr>
            <w:tcW w:w="0" w:type="auto"/>
            <w:tcBorders>
              <w:top w:val="nil"/>
              <w:left w:val="nil"/>
              <w:bottom w:val="single" w:sz="12" w:space="0" w:color="auto"/>
              <w:right w:val="single" w:sz="8" w:space="0" w:color="000000"/>
            </w:tcBorders>
            <w:vAlign w:val="center"/>
            <w:hideMark/>
          </w:tcPr>
          <w:p w14:paraId="35A6163A"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12" w:space="0" w:color="auto"/>
              <w:right w:val="single" w:sz="8" w:space="0" w:color="000000"/>
            </w:tcBorders>
            <w:vAlign w:val="center"/>
            <w:hideMark/>
          </w:tcPr>
          <w:p w14:paraId="3FAF7DD2"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12" w:space="0" w:color="auto"/>
              <w:right w:val="nil"/>
            </w:tcBorders>
            <w:vAlign w:val="center"/>
            <w:hideMark/>
          </w:tcPr>
          <w:p w14:paraId="4A7AB775" w14:textId="77777777" w:rsidR="00A22405" w:rsidRPr="00CF3835" w:rsidRDefault="00A22405"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t xml:space="preserve">Cumplido </w:t>
            </w:r>
          </w:p>
        </w:tc>
        <w:tc>
          <w:tcPr>
            <w:tcW w:w="0" w:type="auto"/>
            <w:tcBorders>
              <w:top w:val="nil"/>
              <w:left w:val="single" w:sz="8" w:space="0" w:color="auto"/>
              <w:bottom w:val="single" w:sz="12" w:space="0" w:color="auto"/>
              <w:right w:val="single" w:sz="8" w:space="0" w:color="auto"/>
            </w:tcBorders>
            <w:vAlign w:val="center"/>
            <w:hideMark/>
          </w:tcPr>
          <w:p w14:paraId="60DCD8FF" w14:textId="5912C932" w:rsidR="00A22405" w:rsidRPr="00CF3835" w:rsidRDefault="00A22405" w:rsidP="00CF3835">
            <w:pPr>
              <w:jc w:val="both"/>
              <w:rPr>
                <w:rFonts w:ascii="Arial Narrow" w:hAnsi="Arial Narrow"/>
                <w:color w:val="000000"/>
                <w:sz w:val="22"/>
                <w:szCs w:val="22"/>
              </w:rPr>
            </w:pPr>
            <w:r w:rsidRPr="00CF3835">
              <w:rPr>
                <w:rFonts w:ascii="Arial Narrow" w:hAnsi="Arial Narrow"/>
                <w:color w:val="000000"/>
                <w:sz w:val="22"/>
                <w:szCs w:val="22"/>
              </w:rPr>
              <w:t xml:space="preserve">Desde la EDU, se informó en el </w:t>
            </w:r>
            <w:proofErr w:type="spellStart"/>
            <w:r w:rsidRPr="00CF3835">
              <w:rPr>
                <w:rFonts w:ascii="Arial Narrow" w:hAnsi="Arial Narrow"/>
                <w:color w:val="000000"/>
                <w:sz w:val="22"/>
                <w:szCs w:val="22"/>
              </w:rPr>
              <w:t>pre-comite</w:t>
            </w:r>
            <w:proofErr w:type="spellEnd"/>
            <w:r w:rsidRPr="00CF3835">
              <w:rPr>
                <w:rFonts w:ascii="Arial Narrow" w:hAnsi="Arial Narrow"/>
                <w:color w:val="000000"/>
                <w:sz w:val="22"/>
                <w:szCs w:val="22"/>
              </w:rPr>
              <w:t xml:space="preserve"> del 27/02/2026, que el proyecto solo ejecutara la obra civil asociada a cajas, tubería y guía en lo que tiene que ver con el alumbrado público y que será el municipio a través de EPM quien se encargaría de la instalación del resto de la infraestructura. (Postes, luminarias, cableado). Desde la interventoría se informa que el día de hoy a las 02:00 pm se realizara un reunión y recorrido de campo con EPM para definir los alcances y las actividades a realizar en obra con respecto al alumbrado publico</w:t>
            </w:r>
          </w:p>
        </w:tc>
      </w:tr>
    </w:tbl>
    <w:p w14:paraId="5A59BF54" w14:textId="77777777" w:rsidR="00A22405" w:rsidRPr="00CF3835" w:rsidRDefault="00A22405" w:rsidP="00CF3835">
      <w:pPr>
        <w:ind w:hanging="2"/>
        <w:rPr>
          <w:rFonts w:ascii="Arial Narrow" w:eastAsia="Arial Narrow" w:hAnsi="Arial Narrow" w:cs="Arial Narrow"/>
          <w:b/>
          <w:bCs/>
          <w:sz w:val="22"/>
          <w:szCs w:val="22"/>
        </w:rPr>
      </w:pPr>
    </w:p>
    <w:p w14:paraId="1A6EF92E" w14:textId="77777777" w:rsidR="00230B40" w:rsidRPr="00CF3835" w:rsidRDefault="00230B40" w:rsidP="00CF3835">
      <w:pPr>
        <w:ind w:hanging="2"/>
        <w:rPr>
          <w:rFonts w:ascii="Arial Narrow" w:eastAsia="Arial Narrow" w:hAnsi="Arial Narrow" w:cs="Arial Narrow"/>
          <w:b/>
          <w:bCs/>
          <w:sz w:val="22"/>
          <w:szCs w:val="22"/>
        </w:rPr>
      </w:pPr>
    </w:p>
    <w:p w14:paraId="0CA6B5E8" w14:textId="77777777" w:rsidR="004D4606" w:rsidRPr="00CF3835" w:rsidRDefault="004D4606" w:rsidP="00CF3835">
      <w:pPr>
        <w:ind w:hanging="2"/>
        <w:rPr>
          <w:rFonts w:ascii="Arial Narrow" w:eastAsia="Arial Narrow" w:hAnsi="Arial Narrow" w:cs="Arial Narrow"/>
          <w:b/>
          <w:bCs/>
          <w:sz w:val="22"/>
          <w:szCs w:val="22"/>
        </w:rPr>
      </w:pPr>
    </w:p>
    <w:p w14:paraId="5E9B84FC" w14:textId="77777777" w:rsidR="003B41F5" w:rsidRPr="00CF3835" w:rsidRDefault="003B41F5" w:rsidP="00CF3835">
      <w:pPr>
        <w:ind w:hanging="2"/>
        <w:rPr>
          <w:rFonts w:ascii="Arial Narrow" w:eastAsia="Arial Narrow" w:hAnsi="Arial Narrow" w:cs="Arial Narrow"/>
          <w:sz w:val="22"/>
          <w:szCs w:val="22"/>
        </w:rPr>
      </w:pPr>
      <w:r w:rsidRPr="00CF3835">
        <w:rPr>
          <w:rFonts w:ascii="Arial Narrow" w:eastAsia="Arial Narrow" w:hAnsi="Arial Narrow" w:cs="Arial Narrow"/>
          <w:b/>
          <w:bCs/>
          <w:sz w:val="22"/>
          <w:szCs w:val="22"/>
        </w:rPr>
        <w:t>Compromisos Contratista</w:t>
      </w:r>
      <w:r w:rsidRPr="00CF3835">
        <w:rPr>
          <w:rFonts w:ascii="Arial Narrow" w:eastAsia="Arial Narrow" w:hAnsi="Arial Narrow" w:cs="Arial Narrow"/>
          <w:sz w:val="22"/>
          <w:szCs w:val="22"/>
        </w:rPr>
        <w:t xml:space="preserve">: </w:t>
      </w:r>
    </w:p>
    <w:p w14:paraId="7CF137FC" w14:textId="77777777" w:rsidR="00230B40" w:rsidRPr="00CF3835" w:rsidRDefault="00230B40" w:rsidP="00CF3835">
      <w:pPr>
        <w:ind w:hanging="2"/>
        <w:rPr>
          <w:rFonts w:ascii="Arial Narrow" w:eastAsia="Arial Narrow" w:hAnsi="Arial Narrow" w:cs="Arial Narrow"/>
          <w:sz w:val="22"/>
          <w:szCs w:val="22"/>
        </w:rPr>
      </w:pPr>
    </w:p>
    <w:tbl>
      <w:tblPr>
        <w:tblW w:w="0" w:type="auto"/>
        <w:tblCellMar>
          <w:left w:w="70" w:type="dxa"/>
          <w:right w:w="70" w:type="dxa"/>
        </w:tblCellMar>
        <w:tblLook w:val="04A0" w:firstRow="1" w:lastRow="0" w:firstColumn="1" w:lastColumn="0" w:noHBand="0" w:noVBand="1"/>
      </w:tblPr>
      <w:tblGrid>
        <w:gridCol w:w="2298"/>
        <w:gridCol w:w="1433"/>
        <w:gridCol w:w="1513"/>
        <w:gridCol w:w="1526"/>
        <w:gridCol w:w="2215"/>
      </w:tblGrid>
      <w:tr w:rsidR="00722262" w:rsidRPr="00CF3835" w14:paraId="7C7C4028" w14:textId="77777777" w:rsidTr="00722262">
        <w:trPr>
          <w:trHeight w:val="564"/>
          <w:tblHeader/>
        </w:trPr>
        <w:tc>
          <w:tcPr>
            <w:tcW w:w="0" w:type="auto"/>
            <w:tcBorders>
              <w:top w:val="single" w:sz="8" w:space="0" w:color="000000"/>
              <w:left w:val="single" w:sz="8" w:space="0" w:color="000000"/>
              <w:bottom w:val="nil"/>
              <w:right w:val="single" w:sz="8" w:space="0" w:color="000000"/>
            </w:tcBorders>
            <w:shd w:val="clear" w:color="000000" w:fill="999999"/>
            <w:vAlign w:val="center"/>
            <w:hideMark/>
          </w:tcPr>
          <w:p w14:paraId="3A789724" w14:textId="77777777" w:rsidR="00722262" w:rsidRPr="00CF3835" w:rsidRDefault="00722262" w:rsidP="00CF3835">
            <w:pPr>
              <w:jc w:val="center"/>
              <w:rPr>
                <w:rFonts w:ascii="Arial Narrow" w:hAnsi="Arial Narrow"/>
                <w:b/>
                <w:bCs/>
                <w:color w:val="000000"/>
                <w:sz w:val="22"/>
                <w:szCs w:val="22"/>
              </w:rPr>
            </w:pPr>
            <w:r w:rsidRPr="00CF3835">
              <w:rPr>
                <w:rFonts w:ascii="Arial Narrow" w:hAnsi="Arial Narrow"/>
                <w:b/>
                <w:bCs/>
                <w:color w:val="000000"/>
                <w:sz w:val="22"/>
                <w:szCs w:val="22"/>
              </w:rPr>
              <w:t>COMPROMISOS</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3F4B1CCD" w14:textId="77777777" w:rsidR="00722262" w:rsidRPr="00CF3835" w:rsidRDefault="00722262" w:rsidP="00CF3835">
            <w:pPr>
              <w:jc w:val="center"/>
              <w:rPr>
                <w:rFonts w:ascii="Arial Narrow" w:hAnsi="Arial Narrow"/>
                <w:b/>
                <w:bCs/>
                <w:color w:val="000000"/>
                <w:sz w:val="22"/>
                <w:szCs w:val="22"/>
              </w:rPr>
            </w:pPr>
            <w:r w:rsidRPr="00CF3835">
              <w:rPr>
                <w:rFonts w:ascii="Arial Narrow" w:hAnsi="Arial Narrow"/>
                <w:b/>
                <w:bCs/>
                <w:color w:val="000000"/>
                <w:sz w:val="22"/>
                <w:szCs w:val="22"/>
              </w:rPr>
              <w:t>COMPONENTE</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3F9CC907" w14:textId="77777777" w:rsidR="00722262" w:rsidRPr="00CF3835" w:rsidRDefault="00722262" w:rsidP="00CF3835">
            <w:pPr>
              <w:jc w:val="center"/>
              <w:rPr>
                <w:rFonts w:ascii="Arial Narrow" w:hAnsi="Arial Narrow"/>
                <w:b/>
                <w:bCs/>
                <w:color w:val="000000"/>
                <w:sz w:val="22"/>
                <w:szCs w:val="22"/>
              </w:rPr>
            </w:pPr>
            <w:r w:rsidRPr="00CF3835">
              <w:rPr>
                <w:rFonts w:ascii="Arial Narrow" w:hAnsi="Arial Narrow"/>
                <w:b/>
                <w:bCs/>
                <w:color w:val="000000"/>
                <w:sz w:val="22"/>
                <w:szCs w:val="22"/>
              </w:rPr>
              <w:t>RESPONSABLE</w:t>
            </w:r>
          </w:p>
        </w:tc>
        <w:tc>
          <w:tcPr>
            <w:tcW w:w="0" w:type="auto"/>
            <w:tcBorders>
              <w:top w:val="single" w:sz="8" w:space="0" w:color="000000"/>
              <w:left w:val="nil"/>
              <w:bottom w:val="nil"/>
              <w:right w:val="single" w:sz="8" w:space="0" w:color="000000"/>
            </w:tcBorders>
            <w:shd w:val="clear" w:color="000000" w:fill="999999"/>
            <w:vAlign w:val="center"/>
            <w:hideMark/>
          </w:tcPr>
          <w:p w14:paraId="7CD8E23D" w14:textId="77777777" w:rsidR="00722262" w:rsidRPr="00CF3835" w:rsidRDefault="00722262" w:rsidP="00CF3835">
            <w:pPr>
              <w:jc w:val="center"/>
              <w:rPr>
                <w:rFonts w:ascii="Arial Narrow" w:hAnsi="Arial Narrow"/>
                <w:b/>
                <w:bCs/>
                <w:color w:val="000000"/>
                <w:sz w:val="22"/>
                <w:szCs w:val="22"/>
              </w:rPr>
            </w:pPr>
            <w:r w:rsidRPr="00CF3835">
              <w:rPr>
                <w:rFonts w:ascii="Arial Narrow" w:hAnsi="Arial Narrow"/>
                <w:b/>
                <w:bCs/>
                <w:color w:val="000000"/>
                <w:sz w:val="22"/>
                <w:szCs w:val="22"/>
              </w:rPr>
              <w:t>FECHA/ COMENTARIOS</w:t>
            </w:r>
          </w:p>
        </w:tc>
        <w:tc>
          <w:tcPr>
            <w:tcW w:w="0" w:type="auto"/>
            <w:tcBorders>
              <w:top w:val="single" w:sz="8" w:space="0" w:color="auto"/>
              <w:left w:val="nil"/>
              <w:bottom w:val="single" w:sz="8" w:space="0" w:color="auto"/>
              <w:right w:val="single" w:sz="8" w:space="0" w:color="auto"/>
            </w:tcBorders>
            <w:shd w:val="clear" w:color="000000" w:fill="999999"/>
            <w:vAlign w:val="center"/>
            <w:hideMark/>
          </w:tcPr>
          <w:p w14:paraId="276C300E" w14:textId="77777777" w:rsidR="00722262" w:rsidRPr="00CF3835" w:rsidRDefault="00722262" w:rsidP="00CF3835">
            <w:pPr>
              <w:jc w:val="center"/>
              <w:rPr>
                <w:rFonts w:ascii="Arial Narrow" w:hAnsi="Arial Narrow"/>
                <w:b/>
                <w:bCs/>
                <w:color w:val="000000"/>
                <w:sz w:val="22"/>
                <w:szCs w:val="22"/>
              </w:rPr>
            </w:pPr>
            <w:r w:rsidRPr="00CF3835">
              <w:rPr>
                <w:rFonts w:ascii="Arial Narrow" w:hAnsi="Arial Narrow"/>
                <w:b/>
                <w:bCs/>
                <w:color w:val="000000"/>
                <w:sz w:val="22"/>
                <w:szCs w:val="22"/>
              </w:rPr>
              <w:t>OBSERVACIONES</w:t>
            </w:r>
          </w:p>
        </w:tc>
      </w:tr>
      <w:tr w:rsidR="00722262" w:rsidRPr="00CF3835" w14:paraId="79AC7C3D" w14:textId="77777777" w:rsidTr="00722262">
        <w:trPr>
          <w:trHeight w:val="2640"/>
        </w:trPr>
        <w:tc>
          <w:tcPr>
            <w:tcW w:w="0" w:type="auto"/>
            <w:tcBorders>
              <w:top w:val="single" w:sz="8" w:space="0" w:color="auto"/>
              <w:left w:val="single" w:sz="8" w:space="0" w:color="auto"/>
              <w:bottom w:val="single" w:sz="8" w:space="0" w:color="auto"/>
              <w:right w:val="nil"/>
            </w:tcBorders>
            <w:vAlign w:val="center"/>
            <w:hideMark/>
          </w:tcPr>
          <w:p w14:paraId="45B62BC7" w14:textId="47C75CA9"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t xml:space="preserve">Presentación de APU de OE subsanado correspondiente al suministro e instalación obra civil para las cámaras de monitoreo </w:t>
            </w:r>
          </w:p>
        </w:tc>
        <w:tc>
          <w:tcPr>
            <w:tcW w:w="0" w:type="auto"/>
            <w:tcBorders>
              <w:top w:val="nil"/>
              <w:left w:val="single" w:sz="8" w:space="0" w:color="auto"/>
              <w:bottom w:val="single" w:sz="8" w:space="0" w:color="auto"/>
              <w:right w:val="single" w:sz="8" w:space="0" w:color="auto"/>
            </w:tcBorders>
            <w:vAlign w:val="center"/>
            <w:hideMark/>
          </w:tcPr>
          <w:p w14:paraId="78BA44D6"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1CEFB3E4"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single" w:sz="8" w:space="0" w:color="auto"/>
              <w:left w:val="nil"/>
              <w:bottom w:val="single" w:sz="8" w:space="0" w:color="auto"/>
              <w:right w:val="single" w:sz="8" w:space="0" w:color="auto"/>
            </w:tcBorders>
            <w:vAlign w:val="center"/>
            <w:hideMark/>
          </w:tcPr>
          <w:p w14:paraId="32D4E5E8"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24/02/2026</w:t>
            </w:r>
            <w:r w:rsidRPr="00CF3835">
              <w:rPr>
                <w:rFonts w:ascii="Arial Narrow" w:hAnsi="Arial Narrow"/>
                <w:color w:val="000000"/>
                <w:sz w:val="22"/>
                <w:szCs w:val="22"/>
              </w:rPr>
              <w:br/>
              <w:t>Cumplido</w:t>
            </w:r>
          </w:p>
        </w:tc>
        <w:tc>
          <w:tcPr>
            <w:tcW w:w="0" w:type="auto"/>
            <w:tcBorders>
              <w:top w:val="nil"/>
              <w:left w:val="nil"/>
              <w:bottom w:val="single" w:sz="8" w:space="0" w:color="auto"/>
              <w:right w:val="single" w:sz="8" w:space="0" w:color="auto"/>
            </w:tcBorders>
            <w:vAlign w:val="center"/>
            <w:hideMark/>
          </w:tcPr>
          <w:p w14:paraId="2C84B1FA" w14:textId="4DA1E51C"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t xml:space="preserve">El Contratista informa que ya fue enviado a la Interventoría el compendio de actividades correspondientes a la obra civil </w:t>
            </w:r>
          </w:p>
        </w:tc>
      </w:tr>
      <w:tr w:rsidR="00722262" w:rsidRPr="00CF3835" w14:paraId="746DF8DC" w14:textId="77777777" w:rsidTr="00722262">
        <w:trPr>
          <w:trHeight w:val="2220"/>
        </w:trPr>
        <w:tc>
          <w:tcPr>
            <w:tcW w:w="0" w:type="auto"/>
            <w:tcBorders>
              <w:top w:val="nil"/>
              <w:left w:val="single" w:sz="8" w:space="0" w:color="auto"/>
              <w:bottom w:val="single" w:sz="8" w:space="0" w:color="auto"/>
              <w:right w:val="nil"/>
            </w:tcBorders>
            <w:vAlign w:val="center"/>
            <w:hideMark/>
          </w:tcPr>
          <w:p w14:paraId="692727BE" w14:textId="57DBC974"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Envió de correo con la solicitud de mesa de trabajo con la EDU para la conciliación del APU de OE correspondiente al suministro e instalación de geo colchón de 0,30 m de espesor según el diseño presentado por Alfa y Omega</w:t>
            </w:r>
          </w:p>
        </w:tc>
        <w:tc>
          <w:tcPr>
            <w:tcW w:w="0" w:type="auto"/>
            <w:tcBorders>
              <w:top w:val="nil"/>
              <w:left w:val="single" w:sz="8" w:space="0" w:color="auto"/>
              <w:bottom w:val="single" w:sz="8" w:space="0" w:color="auto"/>
              <w:right w:val="single" w:sz="8" w:space="0" w:color="auto"/>
            </w:tcBorders>
            <w:vAlign w:val="center"/>
            <w:hideMark/>
          </w:tcPr>
          <w:p w14:paraId="1E2CA055"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310F9D78"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auto"/>
              <w:right w:val="single" w:sz="8" w:space="0" w:color="auto"/>
            </w:tcBorders>
            <w:vAlign w:val="center"/>
            <w:hideMark/>
          </w:tcPr>
          <w:p w14:paraId="3F18CE19"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25/02/2026</w:t>
            </w:r>
            <w:r w:rsidRPr="00CF3835">
              <w:rPr>
                <w:rFonts w:ascii="Arial Narrow" w:hAnsi="Arial Narrow"/>
                <w:color w:val="000000"/>
                <w:sz w:val="22"/>
                <w:szCs w:val="22"/>
              </w:rPr>
              <w:br/>
              <w:t>No cumplido</w:t>
            </w:r>
          </w:p>
        </w:tc>
        <w:tc>
          <w:tcPr>
            <w:tcW w:w="0" w:type="auto"/>
            <w:tcBorders>
              <w:top w:val="nil"/>
              <w:left w:val="nil"/>
              <w:bottom w:val="nil"/>
              <w:right w:val="single" w:sz="8" w:space="0" w:color="auto"/>
            </w:tcBorders>
            <w:vAlign w:val="center"/>
            <w:hideMark/>
          </w:tcPr>
          <w:p w14:paraId="35A77631" w14:textId="06BD37DF"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t>Desde el Contratista se informa que no se solicitará mesa de trabajo para este APU y que será enviado nuevamente ajustando todos los ítems del análisis</w:t>
            </w:r>
          </w:p>
        </w:tc>
      </w:tr>
      <w:tr w:rsidR="00722262" w:rsidRPr="00CF3835" w14:paraId="08A622D4" w14:textId="77777777" w:rsidTr="008864FE">
        <w:trPr>
          <w:trHeight w:val="1668"/>
        </w:trPr>
        <w:tc>
          <w:tcPr>
            <w:tcW w:w="0" w:type="auto"/>
            <w:tcBorders>
              <w:top w:val="nil"/>
              <w:left w:val="single" w:sz="8" w:space="0" w:color="auto"/>
              <w:bottom w:val="single" w:sz="8" w:space="0" w:color="auto"/>
              <w:right w:val="single" w:sz="8" w:space="0" w:color="000000"/>
            </w:tcBorders>
            <w:vAlign w:val="center"/>
            <w:hideMark/>
          </w:tcPr>
          <w:p w14:paraId="39F0FF91" w14:textId="2889877C"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t>Presentación de alternativa de estructura para pasarela provisional norte con mayores luces, incluyendo el diseño de las fundaciones de apoyo para esta estructura</w:t>
            </w:r>
          </w:p>
        </w:tc>
        <w:tc>
          <w:tcPr>
            <w:tcW w:w="0" w:type="auto"/>
            <w:tcBorders>
              <w:top w:val="nil"/>
              <w:left w:val="nil"/>
              <w:bottom w:val="single" w:sz="8" w:space="0" w:color="auto"/>
              <w:right w:val="single" w:sz="8" w:space="0" w:color="auto"/>
            </w:tcBorders>
            <w:vAlign w:val="center"/>
            <w:hideMark/>
          </w:tcPr>
          <w:p w14:paraId="6D892A06"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421E2BE7"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auto"/>
              <w:right w:val="single" w:sz="8" w:space="0" w:color="auto"/>
            </w:tcBorders>
            <w:vAlign w:val="center"/>
            <w:hideMark/>
          </w:tcPr>
          <w:p w14:paraId="1A872359"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6/03/2026</w:t>
            </w:r>
            <w:r w:rsidRPr="00CF3835">
              <w:rPr>
                <w:rFonts w:ascii="Arial Narrow" w:hAnsi="Arial Narrow"/>
                <w:color w:val="000000"/>
                <w:sz w:val="22"/>
                <w:szCs w:val="22"/>
              </w:rPr>
              <w:br/>
              <w:t>En proceso</w:t>
            </w:r>
          </w:p>
        </w:tc>
        <w:tc>
          <w:tcPr>
            <w:tcW w:w="0" w:type="auto"/>
            <w:tcBorders>
              <w:top w:val="single" w:sz="8" w:space="0" w:color="auto"/>
              <w:left w:val="nil"/>
              <w:bottom w:val="single" w:sz="8" w:space="0" w:color="auto"/>
              <w:right w:val="single" w:sz="8" w:space="0" w:color="auto"/>
            </w:tcBorders>
            <w:vAlign w:val="center"/>
            <w:hideMark/>
          </w:tcPr>
          <w:p w14:paraId="4D63CC6C" w14:textId="34CD7410"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t>El Contratista se encuentra dentro de los tiempos de entrega y cumplimiento de este compromiso</w:t>
            </w:r>
          </w:p>
        </w:tc>
      </w:tr>
      <w:tr w:rsidR="00722262" w:rsidRPr="00CF3835" w14:paraId="7C9C9277" w14:textId="77777777" w:rsidTr="008864FE">
        <w:trPr>
          <w:trHeight w:val="1944"/>
        </w:trPr>
        <w:tc>
          <w:tcPr>
            <w:tcW w:w="0" w:type="auto"/>
            <w:tcBorders>
              <w:top w:val="single" w:sz="8" w:space="0" w:color="auto"/>
              <w:left w:val="single" w:sz="8" w:space="0" w:color="auto"/>
              <w:bottom w:val="single" w:sz="4" w:space="0" w:color="auto"/>
              <w:right w:val="single" w:sz="8" w:space="0" w:color="auto"/>
            </w:tcBorders>
            <w:vAlign w:val="center"/>
            <w:hideMark/>
          </w:tcPr>
          <w:p w14:paraId="6892DF74" w14:textId="08637646" w:rsidR="00722262" w:rsidRPr="00CF3835" w:rsidRDefault="00722262" w:rsidP="00CF3835">
            <w:pPr>
              <w:jc w:val="both"/>
              <w:rPr>
                <w:rFonts w:ascii="Arial Narrow" w:hAnsi="Arial Narrow"/>
                <w:color w:val="000000"/>
                <w:sz w:val="22"/>
                <w:szCs w:val="22"/>
              </w:rPr>
            </w:pPr>
            <w:r w:rsidRPr="00CF3835">
              <w:rPr>
                <w:rFonts w:ascii="Arial Narrow" w:hAnsi="Arial Narrow"/>
                <w:color w:val="000000"/>
                <w:sz w:val="22"/>
                <w:szCs w:val="22"/>
              </w:rPr>
              <w:t>Presentación del análisis comparativo técnico y económico con las dos alternativas de implementación de pasarela provisión norte de conexión a la pasarela de acceso a la estación Acevedo</w:t>
            </w:r>
          </w:p>
        </w:tc>
        <w:tc>
          <w:tcPr>
            <w:tcW w:w="0" w:type="auto"/>
            <w:tcBorders>
              <w:top w:val="single" w:sz="8" w:space="0" w:color="auto"/>
              <w:left w:val="nil"/>
              <w:bottom w:val="single" w:sz="4" w:space="0" w:color="auto"/>
              <w:right w:val="single" w:sz="8" w:space="0" w:color="000000"/>
            </w:tcBorders>
            <w:vAlign w:val="center"/>
            <w:hideMark/>
          </w:tcPr>
          <w:p w14:paraId="65934712"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single" w:sz="8" w:space="0" w:color="auto"/>
              <w:left w:val="nil"/>
              <w:bottom w:val="single" w:sz="4" w:space="0" w:color="auto"/>
              <w:right w:val="single" w:sz="8" w:space="0" w:color="000000"/>
            </w:tcBorders>
            <w:vAlign w:val="center"/>
            <w:hideMark/>
          </w:tcPr>
          <w:p w14:paraId="5E1A66E3"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single" w:sz="8" w:space="0" w:color="auto"/>
              <w:left w:val="nil"/>
              <w:bottom w:val="single" w:sz="4" w:space="0" w:color="auto"/>
              <w:right w:val="single" w:sz="8" w:space="0" w:color="auto"/>
            </w:tcBorders>
            <w:vAlign w:val="center"/>
            <w:hideMark/>
          </w:tcPr>
          <w:p w14:paraId="35E9FB24" w14:textId="77777777" w:rsidR="00722262" w:rsidRPr="00CF3835" w:rsidRDefault="00722262" w:rsidP="00CF3835">
            <w:pPr>
              <w:jc w:val="center"/>
              <w:rPr>
                <w:rFonts w:ascii="Arial Narrow" w:hAnsi="Arial Narrow"/>
                <w:color w:val="000000"/>
                <w:sz w:val="22"/>
                <w:szCs w:val="22"/>
              </w:rPr>
            </w:pPr>
            <w:r w:rsidRPr="00CF3835">
              <w:rPr>
                <w:rFonts w:ascii="Arial Narrow" w:hAnsi="Arial Narrow"/>
                <w:color w:val="000000"/>
                <w:sz w:val="22"/>
                <w:szCs w:val="22"/>
              </w:rPr>
              <w:t>6/03/2026</w:t>
            </w:r>
            <w:r w:rsidRPr="00CF3835">
              <w:rPr>
                <w:rFonts w:ascii="Arial Narrow" w:hAnsi="Arial Narrow"/>
                <w:color w:val="000000"/>
                <w:sz w:val="22"/>
                <w:szCs w:val="22"/>
              </w:rPr>
              <w:br/>
              <w:t>En proceso</w:t>
            </w:r>
          </w:p>
        </w:tc>
        <w:tc>
          <w:tcPr>
            <w:tcW w:w="0" w:type="auto"/>
            <w:tcBorders>
              <w:top w:val="single" w:sz="8" w:space="0" w:color="auto"/>
              <w:left w:val="nil"/>
              <w:bottom w:val="single" w:sz="4" w:space="0" w:color="auto"/>
              <w:right w:val="single" w:sz="8" w:space="0" w:color="auto"/>
            </w:tcBorders>
            <w:vAlign w:val="center"/>
            <w:hideMark/>
          </w:tcPr>
          <w:p w14:paraId="6C546466" w14:textId="5F8B570B" w:rsidR="00722262" w:rsidRPr="00CF3835" w:rsidRDefault="00722262" w:rsidP="00CF3835">
            <w:pPr>
              <w:rPr>
                <w:rFonts w:ascii="Arial Narrow" w:hAnsi="Arial Narrow"/>
                <w:color w:val="000000"/>
                <w:sz w:val="22"/>
                <w:szCs w:val="22"/>
              </w:rPr>
            </w:pPr>
            <w:r w:rsidRPr="00CF3835">
              <w:rPr>
                <w:rFonts w:ascii="Arial Narrow" w:hAnsi="Arial Narrow"/>
                <w:color w:val="000000"/>
                <w:sz w:val="22"/>
                <w:szCs w:val="22"/>
              </w:rPr>
              <w:t>El Contratista se encuentra dentro de los tiempos de entrega y cumplimiento de este compromiso</w:t>
            </w:r>
          </w:p>
        </w:tc>
      </w:tr>
    </w:tbl>
    <w:p w14:paraId="632B4251" w14:textId="77777777" w:rsidR="00682997" w:rsidRPr="00CF3835" w:rsidRDefault="00682997" w:rsidP="00CF3835">
      <w:pPr>
        <w:ind w:hanging="2"/>
        <w:rPr>
          <w:rFonts w:ascii="Arial Narrow" w:eastAsia="Arial Narrow" w:hAnsi="Arial Narrow" w:cs="Arial Narrow"/>
          <w:sz w:val="22"/>
          <w:szCs w:val="22"/>
        </w:rPr>
      </w:pPr>
    </w:p>
    <w:p w14:paraId="6A3746B5" w14:textId="77777777" w:rsidR="00230B40" w:rsidRPr="00CF3835" w:rsidRDefault="00230B40" w:rsidP="00CF3835">
      <w:pPr>
        <w:ind w:hanging="2"/>
        <w:rPr>
          <w:rFonts w:ascii="Arial Narrow" w:eastAsia="Arial Narrow" w:hAnsi="Arial Narrow" w:cs="Arial Narrow"/>
          <w:sz w:val="22"/>
          <w:szCs w:val="22"/>
        </w:rPr>
      </w:pPr>
    </w:p>
    <w:p w14:paraId="276622D9" w14:textId="77777777" w:rsidR="004D3ED1" w:rsidRPr="00CF3835" w:rsidRDefault="004D3ED1" w:rsidP="00CF3835">
      <w:pPr>
        <w:ind w:hanging="2"/>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Compromisos Interventoría: </w:t>
      </w:r>
    </w:p>
    <w:p w14:paraId="2396FE5F" w14:textId="77777777" w:rsidR="0077263C" w:rsidRPr="00CF3835" w:rsidRDefault="0077263C" w:rsidP="00CF3835">
      <w:pPr>
        <w:ind w:hanging="2"/>
        <w:rPr>
          <w:rFonts w:ascii="Arial Narrow" w:eastAsia="Arial Narrow" w:hAnsi="Arial Narrow" w:cs="Arial Narrow"/>
          <w:b/>
          <w:bCs/>
          <w:sz w:val="22"/>
          <w:szCs w:val="22"/>
        </w:rPr>
      </w:pPr>
    </w:p>
    <w:tbl>
      <w:tblPr>
        <w:tblW w:w="0" w:type="auto"/>
        <w:tblCellMar>
          <w:left w:w="70" w:type="dxa"/>
          <w:right w:w="70" w:type="dxa"/>
        </w:tblCellMar>
        <w:tblLook w:val="04A0" w:firstRow="1" w:lastRow="0" w:firstColumn="1" w:lastColumn="0" w:noHBand="0" w:noVBand="1"/>
      </w:tblPr>
      <w:tblGrid>
        <w:gridCol w:w="2033"/>
        <w:gridCol w:w="1433"/>
        <w:gridCol w:w="1513"/>
        <w:gridCol w:w="1566"/>
        <w:gridCol w:w="2440"/>
      </w:tblGrid>
      <w:tr w:rsidR="009E7D6F" w:rsidRPr="00CF3835" w14:paraId="48976545" w14:textId="77777777" w:rsidTr="00FA08FC">
        <w:trPr>
          <w:trHeight w:val="564"/>
          <w:tblHeader/>
        </w:trPr>
        <w:tc>
          <w:tcPr>
            <w:tcW w:w="0" w:type="auto"/>
            <w:tcBorders>
              <w:top w:val="single" w:sz="8" w:space="0" w:color="000000"/>
              <w:left w:val="single" w:sz="8" w:space="0" w:color="000000"/>
              <w:bottom w:val="single" w:sz="12" w:space="0" w:color="auto"/>
              <w:right w:val="single" w:sz="8" w:space="0" w:color="000000"/>
            </w:tcBorders>
            <w:shd w:val="clear" w:color="000000" w:fill="999999"/>
            <w:vAlign w:val="center"/>
            <w:hideMark/>
          </w:tcPr>
          <w:p w14:paraId="2D9552ED" w14:textId="77777777" w:rsidR="009E7D6F" w:rsidRPr="00CF3835" w:rsidRDefault="009E7D6F" w:rsidP="00CF3835">
            <w:pPr>
              <w:jc w:val="center"/>
              <w:rPr>
                <w:rFonts w:ascii="Arial Narrow" w:hAnsi="Arial Narrow"/>
                <w:b/>
                <w:bCs/>
                <w:color w:val="000000"/>
                <w:sz w:val="22"/>
                <w:szCs w:val="22"/>
              </w:rPr>
            </w:pPr>
            <w:r w:rsidRPr="00CF3835">
              <w:rPr>
                <w:rFonts w:ascii="Arial Narrow" w:hAnsi="Arial Narrow"/>
                <w:b/>
                <w:bCs/>
                <w:color w:val="000000"/>
                <w:sz w:val="22"/>
                <w:szCs w:val="22"/>
              </w:rPr>
              <w:t>COMPROMISOS</w:t>
            </w:r>
          </w:p>
        </w:tc>
        <w:tc>
          <w:tcPr>
            <w:tcW w:w="0" w:type="auto"/>
            <w:tcBorders>
              <w:top w:val="single" w:sz="8" w:space="0" w:color="000000"/>
              <w:left w:val="nil"/>
              <w:bottom w:val="single" w:sz="12" w:space="0" w:color="auto"/>
              <w:right w:val="single" w:sz="8" w:space="0" w:color="000000"/>
            </w:tcBorders>
            <w:shd w:val="clear" w:color="000000" w:fill="999999"/>
            <w:vAlign w:val="center"/>
            <w:hideMark/>
          </w:tcPr>
          <w:p w14:paraId="549B259D" w14:textId="77777777" w:rsidR="009E7D6F" w:rsidRPr="00CF3835" w:rsidRDefault="009E7D6F" w:rsidP="00CF3835">
            <w:pPr>
              <w:jc w:val="center"/>
              <w:rPr>
                <w:rFonts w:ascii="Arial Narrow" w:hAnsi="Arial Narrow"/>
                <w:b/>
                <w:bCs/>
                <w:color w:val="000000"/>
                <w:sz w:val="22"/>
                <w:szCs w:val="22"/>
              </w:rPr>
            </w:pPr>
            <w:r w:rsidRPr="00CF3835">
              <w:rPr>
                <w:rFonts w:ascii="Arial Narrow" w:hAnsi="Arial Narrow"/>
                <w:b/>
                <w:bCs/>
                <w:color w:val="000000"/>
                <w:sz w:val="22"/>
                <w:szCs w:val="22"/>
              </w:rPr>
              <w:t>COMPONENTE</w:t>
            </w:r>
          </w:p>
        </w:tc>
        <w:tc>
          <w:tcPr>
            <w:tcW w:w="0" w:type="auto"/>
            <w:tcBorders>
              <w:top w:val="single" w:sz="8" w:space="0" w:color="000000"/>
              <w:left w:val="nil"/>
              <w:bottom w:val="single" w:sz="12" w:space="0" w:color="auto"/>
              <w:right w:val="single" w:sz="8" w:space="0" w:color="000000"/>
            </w:tcBorders>
            <w:shd w:val="clear" w:color="000000" w:fill="999999"/>
            <w:vAlign w:val="center"/>
            <w:hideMark/>
          </w:tcPr>
          <w:p w14:paraId="5EFED7DE" w14:textId="77777777" w:rsidR="009E7D6F" w:rsidRPr="00CF3835" w:rsidRDefault="009E7D6F" w:rsidP="00CF3835">
            <w:pPr>
              <w:jc w:val="center"/>
              <w:rPr>
                <w:rFonts w:ascii="Arial Narrow" w:hAnsi="Arial Narrow"/>
                <w:b/>
                <w:bCs/>
                <w:color w:val="000000"/>
                <w:sz w:val="22"/>
                <w:szCs w:val="22"/>
              </w:rPr>
            </w:pPr>
            <w:r w:rsidRPr="00CF3835">
              <w:rPr>
                <w:rFonts w:ascii="Arial Narrow" w:hAnsi="Arial Narrow"/>
                <w:b/>
                <w:bCs/>
                <w:color w:val="000000"/>
                <w:sz w:val="22"/>
                <w:szCs w:val="22"/>
              </w:rPr>
              <w:t>RESPONSABLE</w:t>
            </w:r>
          </w:p>
        </w:tc>
        <w:tc>
          <w:tcPr>
            <w:tcW w:w="0" w:type="auto"/>
            <w:tcBorders>
              <w:top w:val="single" w:sz="8" w:space="0" w:color="000000"/>
              <w:left w:val="nil"/>
              <w:bottom w:val="single" w:sz="12" w:space="0" w:color="auto"/>
              <w:right w:val="nil"/>
            </w:tcBorders>
            <w:shd w:val="clear" w:color="000000" w:fill="999999"/>
            <w:vAlign w:val="center"/>
            <w:hideMark/>
          </w:tcPr>
          <w:p w14:paraId="71AC45B3" w14:textId="77777777" w:rsidR="009E7D6F" w:rsidRPr="00CF3835" w:rsidRDefault="009E7D6F" w:rsidP="00CF3835">
            <w:pPr>
              <w:jc w:val="center"/>
              <w:rPr>
                <w:rFonts w:ascii="Arial Narrow" w:hAnsi="Arial Narrow"/>
                <w:b/>
                <w:bCs/>
                <w:color w:val="000000"/>
                <w:sz w:val="22"/>
                <w:szCs w:val="22"/>
              </w:rPr>
            </w:pPr>
            <w:r w:rsidRPr="00CF3835">
              <w:rPr>
                <w:rFonts w:ascii="Arial Narrow" w:hAnsi="Arial Narrow"/>
                <w:b/>
                <w:bCs/>
                <w:color w:val="000000"/>
                <w:sz w:val="22"/>
                <w:szCs w:val="22"/>
              </w:rPr>
              <w:t>FECHA/ COMENTARIOS </w:t>
            </w:r>
          </w:p>
        </w:tc>
        <w:tc>
          <w:tcPr>
            <w:tcW w:w="0" w:type="auto"/>
            <w:tcBorders>
              <w:top w:val="single" w:sz="8" w:space="0" w:color="auto"/>
              <w:left w:val="single" w:sz="8" w:space="0" w:color="auto"/>
              <w:bottom w:val="single" w:sz="12" w:space="0" w:color="auto"/>
              <w:right w:val="single" w:sz="8" w:space="0" w:color="auto"/>
            </w:tcBorders>
            <w:shd w:val="clear" w:color="000000" w:fill="999999"/>
            <w:vAlign w:val="center"/>
            <w:hideMark/>
          </w:tcPr>
          <w:p w14:paraId="78FACD00" w14:textId="77777777" w:rsidR="009E7D6F" w:rsidRPr="00CF3835" w:rsidRDefault="009E7D6F" w:rsidP="00CF3835">
            <w:pPr>
              <w:jc w:val="center"/>
              <w:rPr>
                <w:rFonts w:ascii="Arial Narrow" w:hAnsi="Arial Narrow"/>
                <w:b/>
                <w:bCs/>
                <w:color w:val="000000"/>
                <w:sz w:val="22"/>
                <w:szCs w:val="22"/>
              </w:rPr>
            </w:pPr>
            <w:r w:rsidRPr="00CF3835">
              <w:rPr>
                <w:rFonts w:ascii="Arial Narrow" w:hAnsi="Arial Narrow"/>
                <w:b/>
                <w:bCs/>
                <w:color w:val="000000"/>
                <w:sz w:val="22"/>
                <w:szCs w:val="22"/>
              </w:rPr>
              <w:t>OBSERVACIONES</w:t>
            </w:r>
          </w:p>
        </w:tc>
      </w:tr>
      <w:tr w:rsidR="009E7D6F" w:rsidRPr="00CF3835" w14:paraId="21F877E3" w14:textId="77777777" w:rsidTr="00FA08FC">
        <w:trPr>
          <w:trHeight w:val="2640"/>
        </w:trPr>
        <w:tc>
          <w:tcPr>
            <w:tcW w:w="0" w:type="auto"/>
            <w:tcBorders>
              <w:top w:val="single" w:sz="12" w:space="0" w:color="auto"/>
              <w:left w:val="single" w:sz="8" w:space="0" w:color="auto"/>
              <w:bottom w:val="single" w:sz="8" w:space="0" w:color="auto"/>
              <w:right w:val="nil"/>
            </w:tcBorders>
            <w:vAlign w:val="center"/>
            <w:hideMark/>
          </w:tcPr>
          <w:p w14:paraId="7314F409" w14:textId="3DA5A7D7"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 xml:space="preserve">Revisión y remisión a la EDU del APU subsanado correspondiente al suministro e instalación obra civil para las cámaras de monitoreo </w:t>
            </w:r>
          </w:p>
        </w:tc>
        <w:tc>
          <w:tcPr>
            <w:tcW w:w="0" w:type="auto"/>
            <w:tcBorders>
              <w:top w:val="single" w:sz="12" w:space="0" w:color="auto"/>
              <w:left w:val="single" w:sz="8" w:space="0" w:color="auto"/>
              <w:bottom w:val="single" w:sz="8" w:space="0" w:color="auto"/>
              <w:right w:val="single" w:sz="8" w:space="0" w:color="auto"/>
            </w:tcBorders>
            <w:vAlign w:val="center"/>
            <w:hideMark/>
          </w:tcPr>
          <w:p w14:paraId="05E2F3A9"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single" w:sz="12" w:space="0" w:color="auto"/>
              <w:left w:val="nil"/>
              <w:bottom w:val="single" w:sz="8" w:space="0" w:color="auto"/>
              <w:right w:val="single" w:sz="8" w:space="0" w:color="auto"/>
            </w:tcBorders>
            <w:vAlign w:val="center"/>
            <w:hideMark/>
          </w:tcPr>
          <w:p w14:paraId="6EAA4D91"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12" w:space="0" w:color="auto"/>
              <w:left w:val="nil"/>
              <w:bottom w:val="single" w:sz="8" w:space="0" w:color="auto"/>
              <w:right w:val="nil"/>
            </w:tcBorders>
            <w:vAlign w:val="center"/>
            <w:hideMark/>
          </w:tcPr>
          <w:p w14:paraId="166EB634"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27/02/2026</w:t>
            </w:r>
            <w:r w:rsidRPr="00CF3835">
              <w:rPr>
                <w:rFonts w:ascii="Arial Narrow" w:hAnsi="Arial Narrow"/>
                <w:color w:val="000000"/>
                <w:sz w:val="22"/>
                <w:szCs w:val="22"/>
              </w:rPr>
              <w:br/>
              <w:t>Cumplido</w:t>
            </w:r>
          </w:p>
        </w:tc>
        <w:tc>
          <w:tcPr>
            <w:tcW w:w="0" w:type="auto"/>
            <w:tcBorders>
              <w:top w:val="single" w:sz="12" w:space="0" w:color="auto"/>
              <w:left w:val="single" w:sz="8" w:space="0" w:color="auto"/>
              <w:bottom w:val="single" w:sz="8" w:space="0" w:color="auto"/>
              <w:right w:val="single" w:sz="8" w:space="0" w:color="auto"/>
            </w:tcBorders>
            <w:vAlign w:val="center"/>
            <w:hideMark/>
          </w:tcPr>
          <w:p w14:paraId="3050AC8D" w14:textId="4934FDB4"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Desde la interventoría se informa que ya se realizó la respectiva revisión y fue reenviada con observaciones al Contratista con copia a la Entidad</w:t>
            </w:r>
          </w:p>
        </w:tc>
      </w:tr>
      <w:tr w:rsidR="009E7D6F" w:rsidRPr="00CF3835" w14:paraId="4307EA82" w14:textId="77777777" w:rsidTr="00FA08FC">
        <w:trPr>
          <w:trHeight w:val="2220"/>
        </w:trPr>
        <w:tc>
          <w:tcPr>
            <w:tcW w:w="0" w:type="auto"/>
            <w:tcBorders>
              <w:top w:val="nil"/>
              <w:left w:val="single" w:sz="8" w:space="0" w:color="auto"/>
              <w:bottom w:val="single" w:sz="8" w:space="0" w:color="auto"/>
              <w:right w:val="nil"/>
            </w:tcBorders>
            <w:vAlign w:val="center"/>
            <w:hideMark/>
          </w:tcPr>
          <w:p w14:paraId="541C1110" w14:textId="32B96FD8"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Gestión ante la EDU a la solicitud de mesa de trabajo para la conciliación del APU de OE correspondiente al suministro e instalación de geo colchón de 0,30 m de espesor según el diseño presentado por Alfa y Omega</w:t>
            </w:r>
          </w:p>
        </w:tc>
        <w:tc>
          <w:tcPr>
            <w:tcW w:w="0" w:type="auto"/>
            <w:tcBorders>
              <w:top w:val="nil"/>
              <w:left w:val="single" w:sz="8" w:space="0" w:color="auto"/>
              <w:bottom w:val="single" w:sz="8" w:space="0" w:color="auto"/>
              <w:right w:val="single" w:sz="8" w:space="0" w:color="auto"/>
            </w:tcBorders>
            <w:vAlign w:val="center"/>
            <w:hideMark/>
          </w:tcPr>
          <w:p w14:paraId="53C7653C"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auto"/>
            </w:tcBorders>
            <w:vAlign w:val="center"/>
            <w:hideMark/>
          </w:tcPr>
          <w:p w14:paraId="23838125"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single" w:sz="8" w:space="0" w:color="auto"/>
            </w:tcBorders>
            <w:vAlign w:val="center"/>
            <w:hideMark/>
          </w:tcPr>
          <w:p w14:paraId="06FE33D3"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25/02/2026</w:t>
            </w:r>
            <w:r w:rsidRPr="00CF3835">
              <w:rPr>
                <w:rFonts w:ascii="Arial Narrow" w:hAnsi="Arial Narrow"/>
                <w:color w:val="000000"/>
                <w:sz w:val="22"/>
                <w:szCs w:val="22"/>
              </w:rPr>
              <w:br/>
              <w:t>No cumplido</w:t>
            </w:r>
          </w:p>
        </w:tc>
        <w:tc>
          <w:tcPr>
            <w:tcW w:w="0" w:type="auto"/>
            <w:tcBorders>
              <w:top w:val="nil"/>
              <w:left w:val="nil"/>
              <w:bottom w:val="single" w:sz="8" w:space="0" w:color="auto"/>
              <w:right w:val="single" w:sz="8" w:space="0" w:color="auto"/>
            </w:tcBorders>
            <w:vAlign w:val="center"/>
            <w:hideMark/>
          </w:tcPr>
          <w:p w14:paraId="6116CEC9" w14:textId="639DB574"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Desde la Interventoría se informa que no se cumple este compromiso debido a que el Contratista decidió no solicitar la mesa de trabajo respectiva</w:t>
            </w:r>
          </w:p>
        </w:tc>
      </w:tr>
      <w:tr w:rsidR="009E7D6F" w:rsidRPr="00CF3835" w14:paraId="40DDF4CD" w14:textId="77777777" w:rsidTr="00FA08FC">
        <w:trPr>
          <w:trHeight w:val="1668"/>
        </w:trPr>
        <w:tc>
          <w:tcPr>
            <w:tcW w:w="0" w:type="auto"/>
            <w:tcBorders>
              <w:top w:val="nil"/>
              <w:left w:val="single" w:sz="8" w:space="0" w:color="auto"/>
              <w:bottom w:val="single" w:sz="8" w:space="0" w:color="auto"/>
              <w:right w:val="single" w:sz="8" w:space="0" w:color="000000"/>
            </w:tcBorders>
            <w:vAlign w:val="center"/>
            <w:hideMark/>
          </w:tcPr>
          <w:p w14:paraId="21BC4FE0" w14:textId="177E838E"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Revisión y emisión de concepto sobre alternativa de estructura para pasarela provisional norte con mayores luces, incluyendo el diseño de las fundaciones de apoyo para esta estructura</w:t>
            </w:r>
          </w:p>
        </w:tc>
        <w:tc>
          <w:tcPr>
            <w:tcW w:w="0" w:type="auto"/>
            <w:tcBorders>
              <w:top w:val="nil"/>
              <w:left w:val="nil"/>
              <w:bottom w:val="single" w:sz="8" w:space="0" w:color="auto"/>
              <w:right w:val="single" w:sz="8" w:space="0" w:color="auto"/>
            </w:tcBorders>
            <w:vAlign w:val="center"/>
            <w:hideMark/>
          </w:tcPr>
          <w:p w14:paraId="50510543"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auto"/>
            </w:tcBorders>
            <w:vAlign w:val="center"/>
            <w:hideMark/>
          </w:tcPr>
          <w:p w14:paraId="4F43C0B8"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nil"/>
            </w:tcBorders>
            <w:vAlign w:val="center"/>
            <w:hideMark/>
          </w:tcPr>
          <w:p w14:paraId="75452377"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11/03/2026</w:t>
            </w:r>
            <w:r w:rsidRPr="00CF3835">
              <w:rPr>
                <w:rFonts w:ascii="Arial Narrow" w:hAnsi="Arial Narrow"/>
                <w:color w:val="000000"/>
                <w:sz w:val="22"/>
                <w:szCs w:val="22"/>
              </w:rPr>
              <w:br/>
              <w:t>En Proceso</w:t>
            </w:r>
          </w:p>
        </w:tc>
        <w:tc>
          <w:tcPr>
            <w:tcW w:w="0" w:type="auto"/>
            <w:tcBorders>
              <w:top w:val="nil"/>
              <w:left w:val="single" w:sz="8" w:space="0" w:color="auto"/>
              <w:bottom w:val="single" w:sz="8" w:space="0" w:color="auto"/>
              <w:right w:val="single" w:sz="8" w:space="0" w:color="auto"/>
            </w:tcBorders>
            <w:vAlign w:val="center"/>
            <w:hideMark/>
          </w:tcPr>
          <w:p w14:paraId="786E7726" w14:textId="52E1296A"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La interventoría se encuentra dentro de los tiempos de entrega y cumplimiento de este compromiso</w:t>
            </w:r>
          </w:p>
        </w:tc>
      </w:tr>
      <w:tr w:rsidR="009E7D6F" w:rsidRPr="00CF3835" w14:paraId="54EF2069" w14:textId="77777777" w:rsidTr="00FA08FC">
        <w:trPr>
          <w:trHeight w:val="1944"/>
        </w:trPr>
        <w:tc>
          <w:tcPr>
            <w:tcW w:w="0" w:type="auto"/>
            <w:tcBorders>
              <w:top w:val="nil"/>
              <w:left w:val="single" w:sz="8" w:space="0" w:color="auto"/>
              <w:bottom w:val="single" w:sz="8" w:space="0" w:color="auto"/>
              <w:right w:val="single" w:sz="8" w:space="0" w:color="auto"/>
            </w:tcBorders>
            <w:vAlign w:val="center"/>
            <w:hideMark/>
          </w:tcPr>
          <w:p w14:paraId="1E052A07" w14:textId="63699DA1"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 xml:space="preserve">Revisión y entrega de concepto con respecto al análisis comparativo técnico y económico con las dos alternativas de implementación de pasarela provisión norte de conexión a la pasarela de acceso a la </w:t>
            </w:r>
            <w:r w:rsidR="00FA08FC" w:rsidRPr="00CF3835">
              <w:rPr>
                <w:rFonts w:ascii="Arial Narrow" w:hAnsi="Arial Narrow"/>
                <w:color w:val="000000"/>
                <w:sz w:val="22"/>
                <w:szCs w:val="22"/>
              </w:rPr>
              <w:t>estación</w:t>
            </w:r>
            <w:r w:rsidRPr="00CF3835">
              <w:rPr>
                <w:rFonts w:ascii="Arial Narrow" w:hAnsi="Arial Narrow"/>
                <w:color w:val="000000"/>
                <w:sz w:val="22"/>
                <w:szCs w:val="22"/>
              </w:rPr>
              <w:t xml:space="preserve"> Acevedo</w:t>
            </w:r>
          </w:p>
        </w:tc>
        <w:tc>
          <w:tcPr>
            <w:tcW w:w="0" w:type="auto"/>
            <w:tcBorders>
              <w:top w:val="nil"/>
              <w:left w:val="nil"/>
              <w:bottom w:val="single" w:sz="8" w:space="0" w:color="auto"/>
              <w:right w:val="single" w:sz="8" w:space="0" w:color="000000"/>
            </w:tcBorders>
            <w:vAlign w:val="center"/>
            <w:hideMark/>
          </w:tcPr>
          <w:p w14:paraId="472A01F2"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31996B9E"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nil"/>
            </w:tcBorders>
            <w:vAlign w:val="center"/>
            <w:hideMark/>
          </w:tcPr>
          <w:p w14:paraId="65C269E8"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11/03/2026</w:t>
            </w:r>
            <w:r w:rsidRPr="00CF3835">
              <w:rPr>
                <w:rFonts w:ascii="Arial Narrow" w:hAnsi="Arial Narrow"/>
                <w:color w:val="000000"/>
                <w:sz w:val="22"/>
                <w:szCs w:val="22"/>
              </w:rPr>
              <w:br/>
              <w:t>En Proceso</w:t>
            </w:r>
          </w:p>
        </w:tc>
        <w:tc>
          <w:tcPr>
            <w:tcW w:w="0" w:type="auto"/>
            <w:tcBorders>
              <w:top w:val="nil"/>
              <w:left w:val="single" w:sz="8" w:space="0" w:color="auto"/>
              <w:bottom w:val="single" w:sz="8" w:space="0" w:color="auto"/>
              <w:right w:val="single" w:sz="8" w:space="0" w:color="auto"/>
            </w:tcBorders>
            <w:vAlign w:val="center"/>
            <w:hideMark/>
          </w:tcPr>
          <w:p w14:paraId="6E65DD7E" w14:textId="68DCCDAA"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La interventoría se encuentra dentro de los tiempos de entrega y cumplimiento de este compromiso</w:t>
            </w:r>
          </w:p>
        </w:tc>
      </w:tr>
      <w:tr w:rsidR="009E7D6F" w:rsidRPr="00CF3835" w14:paraId="22F2AB1A" w14:textId="77777777" w:rsidTr="00FA08FC">
        <w:trPr>
          <w:trHeight w:val="2100"/>
        </w:trPr>
        <w:tc>
          <w:tcPr>
            <w:tcW w:w="0" w:type="auto"/>
            <w:tcBorders>
              <w:top w:val="nil"/>
              <w:left w:val="single" w:sz="8" w:space="0" w:color="auto"/>
              <w:bottom w:val="single" w:sz="8" w:space="0" w:color="auto"/>
              <w:right w:val="single" w:sz="8" w:space="0" w:color="auto"/>
            </w:tcBorders>
            <w:vAlign w:val="center"/>
            <w:hideMark/>
          </w:tcPr>
          <w:p w14:paraId="74BB3CE0" w14:textId="5F4F1078" w:rsidR="009E7D6F" w:rsidRPr="00CF3835" w:rsidRDefault="00FA08FC" w:rsidP="00CF3835">
            <w:pPr>
              <w:jc w:val="both"/>
              <w:rPr>
                <w:rFonts w:ascii="Arial Narrow" w:hAnsi="Arial Narrow"/>
                <w:color w:val="000000"/>
                <w:sz w:val="22"/>
                <w:szCs w:val="22"/>
              </w:rPr>
            </w:pPr>
            <w:r w:rsidRPr="00CF3835">
              <w:rPr>
                <w:rFonts w:ascii="Arial Narrow" w:hAnsi="Arial Narrow"/>
                <w:color w:val="000000"/>
                <w:sz w:val="22"/>
                <w:szCs w:val="22"/>
              </w:rPr>
              <w:t>Revisión</w:t>
            </w:r>
            <w:r w:rsidR="009E7D6F" w:rsidRPr="00CF3835">
              <w:rPr>
                <w:rFonts w:ascii="Arial Narrow" w:hAnsi="Arial Narrow"/>
                <w:color w:val="000000"/>
                <w:sz w:val="22"/>
                <w:szCs w:val="22"/>
              </w:rPr>
              <w:t xml:space="preserve"> de diseños </w:t>
            </w:r>
            <w:r w:rsidRPr="00CF3835">
              <w:rPr>
                <w:rFonts w:ascii="Arial Narrow" w:hAnsi="Arial Narrow"/>
                <w:color w:val="000000"/>
                <w:sz w:val="22"/>
                <w:szCs w:val="22"/>
              </w:rPr>
              <w:t>eléctricos</w:t>
            </w:r>
            <w:r w:rsidR="009E7D6F" w:rsidRPr="00CF3835">
              <w:rPr>
                <w:rFonts w:ascii="Arial Narrow" w:hAnsi="Arial Narrow"/>
                <w:color w:val="000000"/>
                <w:sz w:val="22"/>
                <w:szCs w:val="22"/>
              </w:rPr>
              <w:t xml:space="preserve"> y </w:t>
            </w:r>
            <w:r w:rsidRPr="00CF3835">
              <w:rPr>
                <w:rFonts w:ascii="Arial Narrow" w:hAnsi="Arial Narrow"/>
                <w:color w:val="000000"/>
                <w:sz w:val="22"/>
                <w:szCs w:val="22"/>
              </w:rPr>
              <w:t>verificación</w:t>
            </w:r>
            <w:r w:rsidR="009E7D6F" w:rsidRPr="00CF3835">
              <w:rPr>
                <w:rFonts w:ascii="Arial Narrow" w:hAnsi="Arial Narrow"/>
                <w:color w:val="000000"/>
                <w:sz w:val="22"/>
                <w:szCs w:val="22"/>
              </w:rPr>
              <w:t xml:space="preserve"> de la carga para la RCI del proyecto</w:t>
            </w:r>
          </w:p>
        </w:tc>
        <w:tc>
          <w:tcPr>
            <w:tcW w:w="0" w:type="auto"/>
            <w:tcBorders>
              <w:top w:val="nil"/>
              <w:left w:val="nil"/>
              <w:bottom w:val="single" w:sz="8" w:space="0" w:color="auto"/>
              <w:right w:val="single" w:sz="8" w:space="0" w:color="000000"/>
            </w:tcBorders>
            <w:vAlign w:val="center"/>
            <w:hideMark/>
          </w:tcPr>
          <w:p w14:paraId="4E1B4A52"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07FF09D4"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nil"/>
            </w:tcBorders>
            <w:vAlign w:val="center"/>
            <w:hideMark/>
          </w:tcPr>
          <w:p w14:paraId="5E28BBEB" w14:textId="2CB5A64A"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r>
            <w:r w:rsidR="00FA08FC" w:rsidRPr="00CF3835">
              <w:rPr>
                <w:rFonts w:ascii="Arial Narrow" w:hAnsi="Arial Narrow"/>
                <w:color w:val="000000"/>
                <w:sz w:val="22"/>
                <w:szCs w:val="22"/>
              </w:rPr>
              <w:t>Cumplido</w:t>
            </w:r>
          </w:p>
        </w:tc>
        <w:tc>
          <w:tcPr>
            <w:tcW w:w="0" w:type="auto"/>
            <w:tcBorders>
              <w:top w:val="single" w:sz="8" w:space="0" w:color="auto"/>
              <w:left w:val="single" w:sz="8" w:space="0" w:color="auto"/>
              <w:bottom w:val="single" w:sz="12" w:space="0" w:color="auto"/>
              <w:right w:val="single" w:sz="8" w:space="0" w:color="auto"/>
            </w:tcBorders>
            <w:vAlign w:val="center"/>
            <w:hideMark/>
          </w:tcPr>
          <w:p w14:paraId="5BBDFF29" w14:textId="5EA6E391" w:rsidR="009E7D6F" w:rsidRPr="00CF3835" w:rsidRDefault="009E7D6F" w:rsidP="00CF3835">
            <w:pPr>
              <w:rPr>
                <w:rFonts w:ascii="Arial Narrow" w:hAnsi="Arial Narrow"/>
                <w:color w:val="000000"/>
                <w:sz w:val="22"/>
                <w:szCs w:val="22"/>
              </w:rPr>
            </w:pPr>
            <w:r w:rsidRPr="00CF3835">
              <w:rPr>
                <w:rFonts w:ascii="Arial Narrow" w:hAnsi="Arial Narrow"/>
                <w:color w:val="000000"/>
                <w:sz w:val="22"/>
                <w:szCs w:val="22"/>
              </w:rPr>
              <w:t>Desde la interventoría se informa que ya fue enviado a la Entidad esta información y se está a la espera de la definición por parte del EDU de la ejecución de esta actividad</w:t>
            </w:r>
          </w:p>
        </w:tc>
      </w:tr>
      <w:tr w:rsidR="009E7D6F" w:rsidRPr="00CF3835" w14:paraId="28BB66EA" w14:textId="77777777" w:rsidTr="00FA08FC">
        <w:trPr>
          <w:trHeight w:val="3348"/>
        </w:trPr>
        <w:tc>
          <w:tcPr>
            <w:tcW w:w="0" w:type="auto"/>
            <w:tcBorders>
              <w:top w:val="nil"/>
              <w:left w:val="single" w:sz="8" w:space="0" w:color="auto"/>
              <w:bottom w:val="single" w:sz="8" w:space="0" w:color="auto"/>
              <w:right w:val="single" w:sz="8" w:space="0" w:color="auto"/>
            </w:tcBorders>
            <w:vAlign w:val="center"/>
            <w:hideMark/>
          </w:tcPr>
          <w:p w14:paraId="529ACACD" w14:textId="6D1C68B6" w:rsidR="009E7D6F" w:rsidRPr="00CF3835" w:rsidRDefault="00F26131"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Remisión</w:t>
            </w:r>
            <w:r w:rsidR="009E7D6F" w:rsidRPr="00CF3835">
              <w:rPr>
                <w:rFonts w:ascii="Arial Narrow" w:hAnsi="Arial Narrow"/>
                <w:color w:val="000000"/>
                <w:sz w:val="22"/>
                <w:szCs w:val="22"/>
              </w:rPr>
              <w:t xml:space="preserve"> de correo a la EDU con propuesta de volumen de almacenamiento para </w:t>
            </w:r>
            <w:r w:rsidRPr="00CF3835">
              <w:rPr>
                <w:rFonts w:ascii="Arial Narrow" w:hAnsi="Arial Narrow"/>
                <w:color w:val="000000"/>
                <w:sz w:val="22"/>
                <w:szCs w:val="22"/>
              </w:rPr>
              <w:t>recirculación</w:t>
            </w:r>
            <w:r w:rsidR="009E7D6F" w:rsidRPr="00CF3835">
              <w:rPr>
                <w:rFonts w:ascii="Arial Narrow" w:hAnsi="Arial Narrow"/>
                <w:color w:val="000000"/>
                <w:sz w:val="22"/>
                <w:szCs w:val="22"/>
              </w:rPr>
              <w:t xml:space="preserve"> del tanque </w:t>
            </w:r>
            <w:proofErr w:type="spellStart"/>
            <w:r w:rsidR="009E7D6F" w:rsidRPr="00CF3835">
              <w:rPr>
                <w:rFonts w:ascii="Arial Narrow" w:hAnsi="Arial Narrow"/>
                <w:color w:val="000000"/>
                <w:sz w:val="22"/>
                <w:szCs w:val="22"/>
              </w:rPr>
              <w:t>Aquacell</w:t>
            </w:r>
            <w:proofErr w:type="spellEnd"/>
          </w:p>
        </w:tc>
        <w:tc>
          <w:tcPr>
            <w:tcW w:w="0" w:type="auto"/>
            <w:tcBorders>
              <w:top w:val="nil"/>
              <w:left w:val="nil"/>
              <w:bottom w:val="single" w:sz="8" w:space="0" w:color="auto"/>
              <w:right w:val="single" w:sz="8" w:space="0" w:color="000000"/>
            </w:tcBorders>
            <w:vAlign w:val="center"/>
            <w:hideMark/>
          </w:tcPr>
          <w:p w14:paraId="176309D2"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4D7C6D9E"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nil"/>
            </w:tcBorders>
            <w:vAlign w:val="center"/>
            <w:hideMark/>
          </w:tcPr>
          <w:p w14:paraId="3986264F" w14:textId="34F57D36"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r>
            <w:r w:rsidR="00F26131" w:rsidRPr="00CF3835">
              <w:rPr>
                <w:rFonts w:ascii="Arial Narrow" w:hAnsi="Arial Narrow"/>
                <w:color w:val="000000"/>
                <w:sz w:val="22"/>
                <w:szCs w:val="22"/>
              </w:rPr>
              <w:t>Cumplido</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A786B5B" w14:textId="436A6492"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 xml:space="preserve">Desde la </w:t>
            </w:r>
            <w:r w:rsidR="00F26131" w:rsidRPr="00CF3835">
              <w:rPr>
                <w:rFonts w:ascii="Arial Narrow" w:hAnsi="Arial Narrow"/>
                <w:color w:val="000000"/>
                <w:sz w:val="22"/>
                <w:szCs w:val="22"/>
              </w:rPr>
              <w:t>interventoría</w:t>
            </w:r>
            <w:r w:rsidRPr="00CF3835">
              <w:rPr>
                <w:rFonts w:ascii="Arial Narrow" w:hAnsi="Arial Narrow"/>
                <w:color w:val="000000"/>
                <w:sz w:val="22"/>
                <w:szCs w:val="22"/>
              </w:rPr>
              <w:t xml:space="preserve"> se informa que ya fue enviado a la Entidad esta </w:t>
            </w:r>
            <w:r w:rsidR="00F26131" w:rsidRPr="00CF3835">
              <w:rPr>
                <w:rFonts w:ascii="Arial Narrow" w:hAnsi="Arial Narrow"/>
                <w:color w:val="000000"/>
                <w:sz w:val="22"/>
                <w:szCs w:val="22"/>
              </w:rPr>
              <w:t>información</w:t>
            </w:r>
            <w:r w:rsidRPr="00CF3835">
              <w:rPr>
                <w:rFonts w:ascii="Arial Narrow" w:hAnsi="Arial Narrow"/>
                <w:color w:val="000000"/>
                <w:sz w:val="22"/>
                <w:szCs w:val="22"/>
              </w:rPr>
              <w:t xml:space="preserve"> y se </w:t>
            </w:r>
            <w:r w:rsidR="00F26131" w:rsidRPr="00CF3835">
              <w:rPr>
                <w:rFonts w:ascii="Arial Narrow" w:hAnsi="Arial Narrow"/>
                <w:color w:val="000000"/>
                <w:sz w:val="22"/>
                <w:szCs w:val="22"/>
              </w:rPr>
              <w:t>está</w:t>
            </w:r>
            <w:r w:rsidRPr="00CF3835">
              <w:rPr>
                <w:rFonts w:ascii="Arial Narrow" w:hAnsi="Arial Narrow"/>
                <w:color w:val="000000"/>
                <w:sz w:val="22"/>
                <w:szCs w:val="22"/>
              </w:rPr>
              <w:t xml:space="preserve"> a la espera de la </w:t>
            </w:r>
            <w:r w:rsidR="00F26131" w:rsidRPr="00CF3835">
              <w:rPr>
                <w:rFonts w:ascii="Arial Narrow" w:hAnsi="Arial Narrow"/>
                <w:color w:val="000000"/>
                <w:sz w:val="22"/>
                <w:szCs w:val="22"/>
              </w:rPr>
              <w:t>definición</w:t>
            </w:r>
            <w:r w:rsidRPr="00CF3835">
              <w:rPr>
                <w:rFonts w:ascii="Arial Narrow" w:hAnsi="Arial Narrow"/>
                <w:color w:val="000000"/>
                <w:sz w:val="22"/>
                <w:szCs w:val="22"/>
              </w:rPr>
              <w:t xml:space="preserve"> por parte del EDU de la </w:t>
            </w:r>
            <w:r w:rsidR="00F26131" w:rsidRPr="00CF3835">
              <w:rPr>
                <w:rFonts w:ascii="Arial Narrow" w:hAnsi="Arial Narrow"/>
                <w:color w:val="000000"/>
                <w:sz w:val="22"/>
                <w:szCs w:val="22"/>
              </w:rPr>
              <w:t>ejecución</w:t>
            </w:r>
            <w:r w:rsidRPr="00CF3835">
              <w:rPr>
                <w:rFonts w:ascii="Arial Narrow" w:hAnsi="Arial Narrow"/>
                <w:color w:val="000000"/>
                <w:sz w:val="22"/>
                <w:szCs w:val="22"/>
              </w:rPr>
              <w:t xml:space="preserve"> de esta actividad</w:t>
            </w:r>
          </w:p>
        </w:tc>
      </w:tr>
      <w:tr w:rsidR="009E7D6F" w:rsidRPr="00CF3835" w14:paraId="1437F828" w14:textId="77777777" w:rsidTr="00FA08FC">
        <w:trPr>
          <w:trHeight w:val="1176"/>
        </w:trPr>
        <w:tc>
          <w:tcPr>
            <w:tcW w:w="0" w:type="auto"/>
            <w:tcBorders>
              <w:top w:val="nil"/>
              <w:left w:val="single" w:sz="8" w:space="0" w:color="auto"/>
              <w:bottom w:val="single" w:sz="8" w:space="0" w:color="auto"/>
              <w:right w:val="single" w:sz="8" w:space="0" w:color="auto"/>
            </w:tcBorders>
            <w:vAlign w:val="center"/>
            <w:hideMark/>
          </w:tcPr>
          <w:p w14:paraId="3867E537" w14:textId="598034DA" w:rsidR="009E7D6F" w:rsidRPr="00CF3835" w:rsidRDefault="00F26131" w:rsidP="00CF3835">
            <w:pPr>
              <w:jc w:val="both"/>
              <w:rPr>
                <w:rFonts w:ascii="Arial Narrow" w:hAnsi="Arial Narrow"/>
                <w:color w:val="000000"/>
                <w:sz w:val="22"/>
                <w:szCs w:val="22"/>
              </w:rPr>
            </w:pPr>
            <w:r w:rsidRPr="00CF3835">
              <w:rPr>
                <w:rFonts w:ascii="Arial Narrow" w:hAnsi="Arial Narrow"/>
                <w:color w:val="000000"/>
                <w:sz w:val="22"/>
                <w:szCs w:val="22"/>
              </w:rPr>
              <w:t>Envió</w:t>
            </w:r>
            <w:r w:rsidR="009E7D6F" w:rsidRPr="00CF3835">
              <w:rPr>
                <w:rFonts w:ascii="Arial Narrow" w:hAnsi="Arial Narrow"/>
                <w:color w:val="000000"/>
                <w:sz w:val="22"/>
                <w:szCs w:val="22"/>
              </w:rPr>
              <w:t xml:space="preserve"> de </w:t>
            </w:r>
            <w:r w:rsidRPr="00CF3835">
              <w:rPr>
                <w:rFonts w:ascii="Arial Narrow" w:hAnsi="Arial Narrow"/>
                <w:color w:val="000000"/>
                <w:sz w:val="22"/>
                <w:szCs w:val="22"/>
              </w:rPr>
              <w:t>análisis</w:t>
            </w:r>
            <w:r w:rsidR="009E7D6F" w:rsidRPr="00CF3835">
              <w:rPr>
                <w:rFonts w:ascii="Arial Narrow" w:hAnsi="Arial Narrow"/>
                <w:color w:val="000000"/>
                <w:sz w:val="22"/>
                <w:szCs w:val="22"/>
              </w:rPr>
              <w:t xml:space="preserve"> a la EDU, sobre diseño y cantidades del sistema de apantallamiento para el proyecto</w:t>
            </w:r>
          </w:p>
        </w:tc>
        <w:tc>
          <w:tcPr>
            <w:tcW w:w="0" w:type="auto"/>
            <w:tcBorders>
              <w:top w:val="nil"/>
              <w:left w:val="nil"/>
              <w:bottom w:val="single" w:sz="8" w:space="0" w:color="auto"/>
              <w:right w:val="single" w:sz="8" w:space="0" w:color="000000"/>
            </w:tcBorders>
            <w:vAlign w:val="center"/>
            <w:hideMark/>
          </w:tcPr>
          <w:p w14:paraId="04D15064"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6D05C4E6" w14:textId="77777777"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nil"/>
            </w:tcBorders>
            <w:vAlign w:val="center"/>
            <w:hideMark/>
          </w:tcPr>
          <w:p w14:paraId="115F8AB8" w14:textId="75F79DB4" w:rsidR="009E7D6F" w:rsidRPr="00CF3835" w:rsidRDefault="009E7D6F" w:rsidP="00CF3835">
            <w:pPr>
              <w:jc w:val="center"/>
              <w:rPr>
                <w:rFonts w:ascii="Arial Narrow" w:hAnsi="Arial Narrow"/>
                <w:color w:val="000000"/>
                <w:sz w:val="22"/>
                <w:szCs w:val="22"/>
              </w:rPr>
            </w:pPr>
            <w:r w:rsidRPr="00CF3835">
              <w:rPr>
                <w:rFonts w:ascii="Arial Narrow" w:hAnsi="Arial Narrow"/>
                <w:color w:val="000000"/>
                <w:sz w:val="22"/>
                <w:szCs w:val="22"/>
              </w:rPr>
              <w:t>2/03/2026</w:t>
            </w:r>
            <w:r w:rsidRPr="00CF3835">
              <w:rPr>
                <w:rFonts w:ascii="Arial Narrow" w:hAnsi="Arial Narrow"/>
                <w:color w:val="000000"/>
                <w:sz w:val="22"/>
                <w:szCs w:val="22"/>
              </w:rPr>
              <w:br/>
            </w:r>
            <w:r w:rsidR="00F26131" w:rsidRPr="00CF3835">
              <w:rPr>
                <w:rFonts w:ascii="Arial Narrow" w:hAnsi="Arial Narrow"/>
                <w:color w:val="000000"/>
                <w:sz w:val="22"/>
                <w:szCs w:val="22"/>
              </w:rPr>
              <w:t>Cumplido</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9595C55" w14:textId="5A538129" w:rsidR="009E7D6F" w:rsidRPr="00CF3835" w:rsidRDefault="009E7D6F" w:rsidP="00CF3835">
            <w:pPr>
              <w:jc w:val="both"/>
              <w:rPr>
                <w:rFonts w:ascii="Arial Narrow" w:hAnsi="Arial Narrow"/>
                <w:color w:val="000000"/>
                <w:sz w:val="22"/>
                <w:szCs w:val="22"/>
              </w:rPr>
            </w:pPr>
            <w:r w:rsidRPr="00CF3835">
              <w:rPr>
                <w:rFonts w:ascii="Arial Narrow" w:hAnsi="Arial Narrow"/>
                <w:color w:val="000000"/>
                <w:sz w:val="22"/>
                <w:szCs w:val="22"/>
              </w:rPr>
              <w:t xml:space="preserve">Desde la </w:t>
            </w:r>
            <w:r w:rsidR="00F26131" w:rsidRPr="00CF3835">
              <w:rPr>
                <w:rFonts w:ascii="Arial Narrow" w:hAnsi="Arial Narrow"/>
                <w:color w:val="000000"/>
                <w:sz w:val="22"/>
                <w:szCs w:val="22"/>
              </w:rPr>
              <w:t>interventoría</w:t>
            </w:r>
            <w:r w:rsidRPr="00CF3835">
              <w:rPr>
                <w:rFonts w:ascii="Arial Narrow" w:hAnsi="Arial Narrow"/>
                <w:color w:val="000000"/>
                <w:sz w:val="22"/>
                <w:szCs w:val="22"/>
              </w:rPr>
              <w:t xml:space="preserve"> se informa que ya fue enviado a la Entidad esta </w:t>
            </w:r>
            <w:r w:rsidR="00F26131" w:rsidRPr="00CF3835">
              <w:rPr>
                <w:rFonts w:ascii="Arial Narrow" w:hAnsi="Arial Narrow"/>
                <w:color w:val="000000"/>
                <w:sz w:val="22"/>
                <w:szCs w:val="22"/>
              </w:rPr>
              <w:t>información</w:t>
            </w:r>
            <w:r w:rsidRPr="00CF3835">
              <w:rPr>
                <w:rFonts w:ascii="Arial Narrow" w:hAnsi="Arial Narrow"/>
                <w:color w:val="000000"/>
                <w:sz w:val="22"/>
                <w:szCs w:val="22"/>
              </w:rPr>
              <w:t xml:space="preserve">. Desde la EDU, a </w:t>
            </w:r>
            <w:r w:rsidR="00F26131" w:rsidRPr="00CF3835">
              <w:rPr>
                <w:rFonts w:ascii="Arial Narrow" w:hAnsi="Arial Narrow"/>
                <w:color w:val="000000"/>
                <w:sz w:val="22"/>
                <w:szCs w:val="22"/>
              </w:rPr>
              <w:t>través</w:t>
            </w:r>
            <w:r w:rsidRPr="00CF3835">
              <w:rPr>
                <w:rFonts w:ascii="Arial Narrow" w:hAnsi="Arial Narrow"/>
                <w:color w:val="000000"/>
                <w:sz w:val="22"/>
                <w:szCs w:val="22"/>
              </w:rPr>
              <w:t xml:space="preserve"> de la Ingeniera Paula Quintero y por medio de correo </w:t>
            </w:r>
            <w:r w:rsidR="00F26131" w:rsidRPr="00CF3835">
              <w:rPr>
                <w:rFonts w:ascii="Arial Narrow" w:hAnsi="Arial Narrow"/>
                <w:color w:val="000000"/>
                <w:sz w:val="22"/>
                <w:szCs w:val="22"/>
              </w:rPr>
              <w:t>electrónico</w:t>
            </w:r>
            <w:r w:rsidRPr="00CF3835">
              <w:rPr>
                <w:rFonts w:ascii="Arial Narrow" w:hAnsi="Arial Narrow"/>
                <w:color w:val="000000"/>
                <w:sz w:val="22"/>
                <w:szCs w:val="22"/>
              </w:rPr>
              <w:t xml:space="preserve">, se autoriza la </w:t>
            </w:r>
            <w:r w:rsidR="00F26131" w:rsidRPr="00CF3835">
              <w:rPr>
                <w:rFonts w:ascii="Arial Narrow" w:hAnsi="Arial Narrow"/>
                <w:color w:val="000000"/>
                <w:sz w:val="22"/>
                <w:szCs w:val="22"/>
              </w:rPr>
              <w:t>inclusión</w:t>
            </w:r>
            <w:r w:rsidRPr="00CF3835">
              <w:rPr>
                <w:rFonts w:ascii="Arial Narrow" w:hAnsi="Arial Narrow"/>
                <w:color w:val="000000"/>
                <w:sz w:val="22"/>
                <w:szCs w:val="22"/>
              </w:rPr>
              <w:t xml:space="preserve"> de cantidades adicionales y extras que se requieran para la </w:t>
            </w:r>
            <w:r w:rsidR="00F26131" w:rsidRPr="00CF3835">
              <w:rPr>
                <w:rFonts w:ascii="Arial Narrow" w:hAnsi="Arial Narrow"/>
                <w:color w:val="000000"/>
                <w:sz w:val="22"/>
                <w:szCs w:val="22"/>
              </w:rPr>
              <w:t>construcción</w:t>
            </w:r>
            <w:r w:rsidRPr="00CF3835">
              <w:rPr>
                <w:rFonts w:ascii="Arial Narrow" w:hAnsi="Arial Narrow"/>
                <w:color w:val="000000"/>
                <w:sz w:val="22"/>
                <w:szCs w:val="22"/>
              </w:rPr>
              <w:t xml:space="preserve"> del sistema de apantallamiento diseñado</w:t>
            </w:r>
          </w:p>
        </w:tc>
      </w:tr>
    </w:tbl>
    <w:p w14:paraId="613294F3" w14:textId="77777777" w:rsidR="0077263C" w:rsidRPr="00CF3835" w:rsidRDefault="0077263C" w:rsidP="00CF3835">
      <w:pPr>
        <w:ind w:hanging="2"/>
        <w:rPr>
          <w:rFonts w:ascii="Arial Narrow" w:eastAsia="Arial Narrow" w:hAnsi="Arial Narrow" w:cs="Arial Narrow"/>
          <w:b/>
          <w:bCs/>
          <w:sz w:val="22"/>
          <w:szCs w:val="22"/>
        </w:rPr>
      </w:pPr>
    </w:p>
    <w:p w14:paraId="18119556" w14:textId="77777777" w:rsidR="00184D1E" w:rsidRPr="00CF3835" w:rsidRDefault="00184D1E" w:rsidP="00CF3835">
      <w:pPr>
        <w:ind w:hanging="2"/>
        <w:rPr>
          <w:rFonts w:ascii="Arial Narrow" w:eastAsia="Arial Narrow" w:hAnsi="Arial Narrow" w:cs="Arial Narrow"/>
          <w:b/>
          <w:bCs/>
          <w:sz w:val="22"/>
          <w:szCs w:val="22"/>
        </w:rPr>
      </w:pPr>
    </w:p>
    <w:p w14:paraId="5FC3BE4C" w14:textId="77777777" w:rsidR="008A0A39" w:rsidRPr="00CF3835" w:rsidRDefault="008A0A39" w:rsidP="00CF3835">
      <w:pPr>
        <w:pBdr>
          <w:top w:val="nil"/>
          <w:left w:val="nil"/>
          <w:bottom w:val="nil"/>
          <w:right w:val="nil"/>
          <w:between w:val="nil"/>
        </w:pBdr>
        <w:ind w:hanging="2"/>
        <w:jc w:val="both"/>
        <w:rPr>
          <w:rFonts w:ascii="Arial Narrow" w:hAnsi="Arial Narrow"/>
          <w:b/>
          <w:sz w:val="22"/>
          <w:u w:val="single"/>
        </w:rPr>
      </w:pPr>
      <w:r w:rsidRPr="00CF3835">
        <w:rPr>
          <w:rFonts w:ascii="Arial Narrow" w:hAnsi="Arial Narrow"/>
          <w:b/>
          <w:sz w:val="22"/>
          <w:u w:val="single"/>
        </w:rPr>
        <w:t>Temas varios</w:t>
      </w:r>
    </w:p>
    <w:p w14:paraId="736863AA" w14:textId="77777777" w:rsidR="008A0A39" w:rsidRPr="00CF3835" w:rsidRDefault="008A0A39" w:rsidP="00CF3835">
      <w:pPr>
        <w:pBdr>
          <w:top w:val="nil"/>
          <w:left w:val="nil"/>
          <w:bottom w:val="nil"/>
          <w:right w:val="nil"/>
          <w:between w:val="nil"/>
        </w:pBdr>
        <w:ind w:hanging="2"/>
        <w:jc w:val="both"/>
        <w:rPr>
          <w:rFonts w:ascii="Arial Narrow" w:hAnsi="Arial Narrow"/>
          <w:b/>
          <w:sz w:val="22"/>
          <w:u w:val="single"/>
        </w:rPr>
      </w:pPr>
    </w:p>
    <w:p w14:paraId="5520F72C" w14:textId="77777777" w:rsidR="008E7751" w:rsidRPr="00CF3835" w:rsidRDefault="008A0A39" w:rsidP="00CF3835">
      <w:pPr>
        <w:pBdr>
          <w:top w:val="nil"/>
          <w:left w:val="nil"/>
          <w:bottom w:val="nil"/>
          <w:right w:val="nil"/>
          <w:between w:val="nil"/>
        </w:pBdr>
        <w:ind w:hanging="2"/>
        <w:jc w:val="both"/>
        <w:rPr>
          <w:rFonts w:ascii="Arial Narrow" w:hAnsi="Arial Narrow"/>
          <w:bCs/>
          <w:sz w:val="22"/>
        </w:rPr>
      </w:pPr>
      <w:r w:rsidRPr="00CF3835">
        <w:rPr>
          <w:rFonts w:ascii="Arial Narrow" w:hAnsi="Arial Narrow"/>
          <w:bCs/>
          <w:sz w:val="22"/>
        </w:rPr>
        <w:t>A continuación, se desarrollan temas relevantes que requieren una definición o aclaración por parte de la Entidad o alguno de los actores del proyecto:</w:t>
      </w:r>
    </w:p>
    <w:p w14:paraId="4DDFE28D" w14:textId="77777777" w:rsidR="008E7751" w:rsidRPr="00CF3835" w:rsidRDefault="008E7751" w:rsidP="00CF3835">
      <w:pPr>
        <w:pBdr>
          <w:top w:val="nil"/>
          <w:left w:val="nil"/>
          <w:bottom w:val="nil"/>
          <w:right w:val="nil"/>
          <w:between w:val="nil"/>
        </w:pBdr>
        <w:ind w:hanging="2"/>
        <w:jc w:val="both"/>
        <w:rPr>
          <w:rFonts w:ascii="Arial Narrow" w:hAnsi="Arial Narrow"/>
          <w:bCs/>
          <w:sz w:val="22"/>
        </w:rPr>
      </w:pPr>
    </w:p>
    <w:p w14:paraId="3858E62C" w14:textId="6CB74506" w:rsidR="008E7751" w:rsidRPr="00CF3835" w:rsidRDefault="008E7751" w:rsidP="00CF3835">
      <w:pPr>
        <w:pBdr>
          <w:top w:val="nil"/>
          <w:left w:val="nil"/>
          <w:bottom w:val="nil"/>
          <w:right w:val="nil"/>
          <w:between w:val="nil"/>
        </w:pBdr>
        <w:ind w:hanging="2"/>
        <w:jc w:val="both"/>
        <w:rPr>
          <w:rFonts w:ascii="Arial Narrow" w:hAnsi="Arial Narrow"/>
          <w:b/>
          <w:sz w:val="22"/>
          <w:u w:val="single"/>
          <w:lang w:val="es-ES"/>
        </w:rPr>
      </w:pPr>
      <w:r w:rsidRPr="00CF3835">
        <w:rPr>
          <w:rFonts w:ascii="Arial Narrow" w:hAnsi="Arial Narrow"/>
          <w:b/>
          <w:sz w:val="22"/>
          <w:u w:val="single"/>
          <w:lang w:val="es-ES"/>
        </w:rPr>
        <w:t xml:space="preserve">Actividades para realizar en lote remanente norte </w:t>
      </w:r>
    </w:p>
    <w:p w14:paraId="03465E42" w14:textId="77777777" w:rsidR="008E7751" w:rsidRPr="00CF3835" w:rsidRDefault="008E7751" w:rsidP="00CF3835">
      <w:pPr>
        <w:pBdr>
          <w:top w:val="nil"/>
          <w:left w:val="nil"/>
          <w:bottom w:val="nil"/>
          <w:right w:val="nil"/>
          <w:between w:val="nil"/>
        </w:pBdr>
        <w:ind w:hanging="2"/>
        <w:jc w:val="both"/>
        <w:rPr>
          <w:rFonts w:ascii="Arial Narrow" w:hAnsi="Arial Narrow"/>
          <w:b/>
          <w:sz w:val="22"/>
          <w:u w:val="single"/>
          <w:lang w:val="es-ES"/>
        </w:rPr>
      </w:pPr>
    </w:p>
    <w:p w14:paraId="1E18F5D3" w14:textId="59FF53DD" w:rsidR="00337948" w:rsidRPr="00CF3835" w:rsidRDefault="00337948" w:rsidP="00CF3835">
      <w:pPr>
        <w:pBdr>
          <w:top w:val="nil"/>
          <w:left w:val="nil"/>
          <w:bottom w:val="nil"/>
          <w:right w:val="nil"/>
          <w:between w:val="nil"/>
        </w:pBdr>
        <w:ind w:hanging="2"/>
        <w:jc w:val="both"/>
        <w:rPr>
          <w:rFonts w:ascii="Arial Narrow" w:hAnsi="Arial Narrow"/>
          <w:bCs/>
          <w:sz w:val="22"/>
          <w:lang w:val="es-ES"/>
        </w:rPr>
      </w:pPr>
      <w:r w:rsidRPr="00CF3835">
        <w:rPr>
          <w:rFonts w:ascii="Arial Narrow" w:hAnsi="Arial Narrow"/>
          <w:bCs/>
          <w:sz w:val="22"/>
          <w:lang w:val="es-ES"/>
        </w:rPr>
        <w:t xml:space="preserve">Desde la Interventoría se informa acerca de las solicitudes realizadas por la SIF, a través del ingeniero Mariano Lotero, con respecto a unas intervenciones dentro del lote remanente norte. A </w:t>
      </w:r>
      <w:proofErr w:type="gramStart"/>
      <w:r w:rsidRPr="00CF3835">
        <w:rPr>
          <w:rFonts w:ascii="Arial Narrow" w:hAnsi="Arial Narrow"/>
          <w:bCs/>
          <w:sz w:val="22"/>
          <w:lang w:val="es-ES"/>
        </w:rPr>
        <w:t>continuación</w:t>
      </w:r>
      <w:proofErr w:type="gramEnd"/>
      <w:r w:rsidRPr="00CF3835">
        <w:rPr>
          <w:rFonts w:ascii="Arial Narrow" w:hAnsi="Arial Narrow"/>
          <w:bCs/>
          <w:sz w:val="22"/>
          <w:lang w:val="es-ES"/>
        </w:rPr>
        <w:t xml:space="preserve"> se relacionan cada una de las actividades solicitadas.</w:t>
      </w:r>
    </w:p>
    <w:p w14:paraId="74040114" w14:textId="77777777" w:rsidR="008E7751" w:rsidRPr="00CF3835" w:rsidRDefault="008E7751" w:rsidP="00CF3835">
      <w:pPr>
        <w:pBdr>
          <w:top w:val="nil"/>
          <w:left w:val="nil"/>
          <w:bottom w:val="nil"/>
          <w:right w:val="nil"/>
          <w:between w:val="nil"/>
        </w:pBdr>
        <w:ind w:hanging="2"/>
        <w:jc w:val="both"/>
        <w:rPr>
          <w:rFonts w:ascii="Arial Narrow" w:hAnsi="Arial Narrow"/>
          <w:b/>
          <w:sz w:val="22"/>
          <w:u w:val="single"/>
          <w:lang w:val="es-ES"/>
        </w:rPr>
      </w:pPr>
    </w:p>
    <w:p w14:paraId="4582FFE6" w14:textId="77777777" w:rsidR="008E7751" w:rsidRPr="00CF3835" w:rsidRDefault="008E7751" w:rsidP="00CF3835">
      <w:pPr>
        <w:numPr>
          <w:ilvl w:val="3"/>
          <w:numId w:val="29"/>
        </w:numPr>
        <w:pBdr>
          <w:top w:val="nil"/>
          <w:left w:val="nil"/>
          <w:bottom w:val="nil"/>
          <w:right w:val="nil"/>
          <w:between w:val="nil"/>
        </w:pBdr>
        <w:tabs>
          <w:tab w:val="clear" w:pos="2880"/>
        </w:tabs>
        <w:ind w:left="709"/>
        <w:jc w:val="both"/>
        <w:rPr>
          <w:rFonts w:ascii="Arial Narrow" w:hAnsi="Arial Narrow"/>
          <w:bCs/>
          <w:sz w:val="22"/>
        </w:rPr>
      </w:pPr>
      <w:r w:rsidRPr="00CF3835">
        <w:rPr>
          <w:rFonts w:ascii="Arial Narrow" w:hAnsi="Arial Narrow"/>
          <w:bCs/>
          <w:sz w:val="22"/>
          <w:lang w:val="es-ES"/>
        </w:rPr>
        <w:t>Vigilancia</w:t>
      </w:r>
    </w:p>
    <w:p w14:paraId="4D9FF332" w14:textId="77777777" w:rsidR="008E7751" w:rsidRPr="00CF3835" w:rsidRDefault="008E7751" w:rsidP="00CF3835">
      <w:pPr>
        <w:numPr>
          <w:ilvl w:val="3"/>
          <w:numId w:val="29"/>
        </w:numPr>
        <w:pBdr>
          <w:top w:val="nil"/>
          <w:left w:val="nil"/>
          <w:bottom w:val="nil"/>
          <w:right w:val="nil"/>
          <w:between w:val="nil"/>
        </w:pBdr>
        <w:tabs>
          <w:tab w:val="clear" w:pos="2880"/>
        </w:tabs>
        <w:ind w:left="709"/>
        <w:jc w:val="both"/>
        <w:rPr>
          <w:rFonts w:ascii="Arial Narrow" w:hAnsi="Arial Narrow"/>
          <w:bCs/>
          <w:sz w:val="22"/>
        </w:rPr>
      </w:pPr>
      <w:r w:rsidRPr="00CF3835">
        <w:rPr>
          <w:rFonts w:ascii="Arial Narrow" w:hAnsi="Arial Narrow"/>
          <w:bCs/>
          <w:sz w:val="22"/>
          <w:lang w:val="es-ES"/>
        </w:rPr>
        <w:t>Aplicación de “mata maleza”</w:t>
      </w:r>
    </w:p>
    <w:p w14:paraId="0C419A70" w14:textId="77777777" w:rsidR="008E7751" w:rsidRPr="00CF3835" w:rsidRDefault="008E7751" w:rsidP="00CF3835">
      <w:pPr>
        <w:numPr>
          <w:ilvl w:val="3"/>
          <w:numId w:val="29"/>
        </w:numPr>
        <w:pBdr>
          <w:top w:val="nil"/>
          <w:left w:val="nil"/>
          <w:bottom w:val="nil"/>
          <w:right w:val="nil"/>
          <w:between w:val="nil"/>
        </w:pBdr>
        <w:tabs>
          <w:tab w:val="clear" w:pos="2880"/>
        </w:tabs>
        <w:ind w:left="709"/>
        <w:jc w:val="both"/>
        <w:rPr>
          <w:rFonts w:ascii="Arial Narrow" w:hAnsi="Arial Narrow"/>
          <w:bCs/>
          <w:sz w:val="22"/>
        </w:rPr>
      </w:pPr>
      <w:r w:rsidRPr="00CF3835">
        <w:rPr>
          <w:rFonts w:ascii="Arial Narrow" w:hAnsi="Arial Narrow"/>
          <w:bCs/>
          <w:sz w:val="22"/>
          <w:lang w:val="es-ES"/>
        </w:rPr>
        <w:t>Iluminación</w:t>
      </w:r>
    </w:p>
    <w:p w14:paraId="4BCE62EC" w14:textId="77777777" w:rsidR="008E7751" w:rsidRPr="00CF3835" w:rsidRDefault="008E7751" w:rsidP="00CF3835">
      <w:pPr>
        <w:numPr>
          <w:ilvl w:val="3"/>
          <w:numId w:val="29"/>
        </w:numPr>
        <w:pBdr>
          <w:top w:val="nil"/>
          <w:left w:val="nil"/>
          <w:bottom w:val="nil"/>
          <w:right w:val="nil"/>
          <w:between w:val="nil"/>
        </w:pBdr>
        <w:tabs>
          <w:tab w:val="clear" w:pos="2880"/>
        </w:tabs>
        <w:ind w:left="709"/>
        <w:jc w:val="both"/>
        <w:rPr>
          <w:rFonts w:ascii="Arial Narrow" w:hAnsi="Arial Narrow"/>
          <w:bCs/>
          <w:sz w:val="22"/>
        </w:rPr>
      </w:pPr>
      <w:r w:rsidRPr="00CF3835">
        <w:rPr>
          <w:rFonts w:ascii="Arial Narrow" w:hAnsi="Arial Narrow"/>
          <w:bCs/>
          <w:sz w:val="22"/>
          <w:lang w:val="es-ES"/>
        </w:rPr>
        <w:t xml:space="preserve">Cerramiento en </w:t>
      </w:r>
      <w:proofErr w:type="spellStart"/>
      <w:r w:rsidRPr="00CF3835">
        <w:rPr>
          <w:rFonts w:ascii="Arial Narrow" w:hAnsi="Arial Narrow"/>
          <w:bCs/>
          <w:sz w:val="22"/>
          <w:lang w:val="es-ES"/>
        </w:rPr>
        <w:t>lamina</w:t>
      </w:r>
      <w:proofErr w:type="spellEnd"/>
      <w:r w:rsidRPr="00CF3835">
        <w:rPr>
          <w:rFonts w:ascii="Arial Narrow" w:hAnsi="Arial Narrow"/>
          <w:bCs/>
          <w:sz w:val="22"/>
          <w:lang w:val="es-ES"/>
        </w:rPr>
        <w:t xml:space="preserve"> de Zinc</w:t>
      </w:r>
    </w:p>
    <w:p w14:paraId="47B5E654" w14:textId="79862CE2" w:rsidR="008E7751" w:rsidRPr="00CF3835" w:rsidRDefault="008E7751" w:rsidP="00CF3835">
      <w:pPr>
        <w:numPr>
          <w:ilvl w:val="3"/>
          <w:numId w:val="29"/>
        </w:numPr>
        <w:pBdr>
          <w:top w:val="nil"/>
          <w:left w:val="nil"/>
          <w:bottom w:val="nil"/>
          <w:right w:val="nil"/>
          <w:between w:val="nil"/>
        </w:pBdr>
        <w:tabs>
          <w:tab w:val="clear" w:pos="2880"/>
        </w:tabs>
        <w:ind w:left="709"/>
        <w:jc w:val="both"/>
        <w:rPr>
          <w:rFonts w:ascii="Arial Narrow" w:hAnsi="Arial Narrow"/>
          <w:bCs/>
          <w:sz w:val="22"/>
        </w:rPr>
      </w:pPr>
      <w:r w:rsidRPr="00CF3835">
        <w:rPr>
          <w:rFonts w:ascii="Arial Narrow" w:hAnsi="Arial Narrow"/>
          <w:bCs/>
          <w:sz w:val="22"/>
          <w:lang w:val="es-ES"/>
        </w:rPr>
        <w:t>Instalación de señalización sobre multas por botar basura</w:t>
      </w:r>
    </w:p>
    <w:p w14:paraId="64B87BC5" w14:textId="77777777" w:rsidR="00337948" w:rsidRPr="00CF3835" w:rsidRDefault="00337948" w:rsidP="00CF3835">
      <w:pPr>
        <w:pBdr>
          <w:top w:val="nil"/>
          <w:left w:val="nil"/>
          <w:bottom w:val="nil"/>
          <w:right w:val="nil"/>
          <w:between w:val="nil"/>
        </w:pBdr>
        <w:jc w:val="both"/>
        <w:rPr>
          <w:rFonts w:ascii="Arial Narrow" w:hAnsi="Arial Narrow"/>
          <w:bCs/>
          <w:sz w:val="22"/>
          <w:lang w:val="es-ES"/>
        </w:rPr>
      </w:pPr>
    </w:p>
    <w:p w14:paraId="30FEE1D9" w14:textId="1650B758" w:rsidR="00337948" w:rsidRPr="00CF3835" w:rsidRDefault="00337948"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lastRenderedPageBreak/>
        <w:t>Desde el Contratista no se ven inconvenientes en su desarrollo, pero realizara una propuesta económica de cada una de esta para poder ser aprobadas tanto por la EDU como por la SIF y así ser debidamente ejecutadas.</w:t>
      </w:r>
    </w:p>
    <w:p w14:paraId="7574D7F2" w14:textId="77777777" w:rsidR="00337948" w:rsidRPr="00CF3835" w:rsidRDefault="00337948" w:rsidP="00CF3835">
      <w:pPr>
        <w:pBdr>
          <w:top w:val="nil"/>
          <w:left w:val="nil"/>
          <w:bottom w:val="nil"/>
          <w:right w:val="nil"/>
          <w:between w:val="nil"/>
        </w:pBdr>
        <w:jc w:val="both"/>
        <w:rPr>
          <w:rFonts w:ascii="Arial Narrow" w:hAnsi="Arial Narrow"/>
          <w:bCs/>
          <w:sz w:val="22"/>
          <w:lang w:val="es-ES"/>
        </w:rPr>
      </w:pPr>
    </w:p>
    <w:p w14:paraId="2E47ED83" w14:textId="1CA912DA" w:rsidR="00337948" w:rsidRPr="00CF3835" w:rsidRDefault="00337948" w:rsidP="00CF3835">
      <w:pPr>
        <w:pBdr>
          <w:top w:val="nil"/>
          <w:left w:val="nil"/>
          <w:bottom w:val="nil"/>
          <w:right w:val="nil"/>
          <w:between w:val="nil"/>
        </w:pBdr>
        <w:jc w:val="both"/>
        <w:rPr>
          <w:rFonts w:ascii="Arial Narrow" w:hAnsi="Arial Narrow"/>
          <w:bCs/>
          <w:sz w:val="22"/>
        </w:rPr>
      </w:pPr>
      <w:r w:rsidRPr="00CF3835">
        <w:rPr>
          <w:rFonts w:ascii="Arial Narrow" w:hAnsi="Arial Narrow"/>
          <w:bCs/>
          <w:sz w:val="22"/>
        </w:rPr>
        <w:t xml:space="preserve">Desde la SIF, a través del ingeniero José Montoya, se solicita realizar el análisis integral de cada actividad y verlo desde la perspectiva del beneficio que se tendría para el municipio en contar con el apoyo desde el proyecto que actualmente se está ejecutando y evitar unos costos </w:t>
      </w:r>
      <w:proofErr w:type="spellStart"/>
      <w:r w:rsidRPr="00CF3835">
        <w:rPr>
          <w:rFonts w:ascii="Arial Narrow" w:hAnsi="Arial Narrow"/>
          <w:bCs/>
          <w:sz w:val="22"/>
        </w:rPr>
        <w:t>mas</w:t>
      </w:r>
      <w:proofErr w:type="spellEnd"/>
      <w:r w:rsidRPr="00CF3835">
        <w:rPr>
          <w:rFonts w:ascii="Arial Narrow" w:hAnsi="Arial Narrow"/>
          <w:bCs/>
          <w:sz w:val="22"/>
        </w:rPr>
        <w:t xml:space="preserve"> altos para el cuidado de este lote por parte de la SIF. No obstante, expresa que dado el caso no se llegue a un acuerdo entre las partes por temas logísticos y jurídicos, se definirá continuar con la definición del cerramiento entre áreas por parte del Contratista y que ya será entre la SIF y la EDU la definición de la custodia e intervenciones sobre este lote remanente norte</w:t>
      </w:r>
    </w:p>
    <w:p w14:paraId="37806AE0" w14:textId="77777777" w:rsidR="008E7751" w:rsidRPr="00CF3835" w:rsidRDefault="008E7751" w:rsidP="00CF3835">
      <w:pPr>
        <w:pBdr>
          <w:top w:val="nil"/>
          <w:left w:val="nil"/>
          <w:bottom w:val="nil"/>
          <w:right w:val="nil"/>
          <w:between w:val="nil"/>
        </w:pBdr>
        <w:ind w:left="2160"/>
        <w:jc w:val="both"/>
        <w:rPr>
          <w:rFonts w:ascii="Arial Narrow" w:hAnsi="Arial Narrow"/>
          <w:bCs/>
          <w:sz w:val="22"/>
        </w:rPr>
      </w:pPr>
    </w:p>
    <w:p w14:paraId="28520241"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r w:rsidRPr="00CF3835">
        <w:rPr>
          <w:rFonts w:ascii="Arial Narrow" w:hAnsi="Arial Narrow"/>
          <w:b/>
          <w:sz w:val="22"/>
          <w:u w:val="single"/>
          <w:lang w:val="es-ES"/>
        </w:rPr>
        <w:t>Entrega de cronograma de obra buen comienzo</w:t>
      </w:r>
    </w:p>
    <w:p w14:paraId="0CBB4B95"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p>
    <w:p w14:paraId="1B6DB08D" w14:textId="3CD425F5" w:rsidR="008E7751" w:rsidRPr="00CF3835" w:rsidRDefault="008E7751"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Desde el Contratista se informa que, en cumplimiento al compromiso de entrega del cronograma general inicial, el día de hoy fue envida la información requerida para el avance en el proceso de legalización de la adición del contrato para la construcción del JIBC</w:t>
      </w:r>
    </w:p>
    <w:p w14:paraId="0DE9B656"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p>
    <w:p w14:paraId="6D2D3401"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r w:rsidRPr="00CF3835">
        <w:rPr>
          <w:rFonts w:ascii="Arial Narrow" w:hAnsi="Arial Narrow"/>
          <w:b/>
          <w:sz w:val="22"/>
          <w:u w:val="single"/>
          <w:lang w:val="es-ES"/>
        </w:rPr>
        <w:t>Definición sobre platina en dados de fundación de pasarelas</w:t>
      </w:r>
    </w:p>
    <w:p w14:paraId="2682421E" w14:textId="77777777" w:rsidR="00441509" w:rsidRPr="00CF3835" w:rsidRDefault="00441509" w:rsidP="00CF3835">
      <w:pPr>
        <w:pBdr>
          <w:top w:val="nil"/>
          <w:left w:val="nil"/>
          <w:bottom w:val="nil"/>
          <w:right w:val="nil"/>
          <w:between w:val="nil"/>
        </w:pBdr>
        <w:jc w:val="both"/>
        <w:rPr>
          <w:rFonts w:ascii="Arial Narrow" w:hAnsi="Arial Narrow"/>
          <w:bCs/>
          <w:sz w:val="22"/>
          <w:lang w:val="es-ES"/>
        </w:rPr>
      </w:pPr>
    </w:p>
    <w:p w14:paraId="52570553" w14:textId="2846283C" w:rsidR="008E7751" w:rsidRPr="00CF3835" w:rsidRDefault="008E7751"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 xml:space="preserve">Desde la Entidad, a través de la Ingeniera Paula Quintero, se informa que durante el transcurso del día </w:t>
      </w:r>
      <w:r w:rsidR="002B7FA8" w:rsidRPr="00CF3835">
        <w:rPr>
          <w:rFonts w:ascii="Arial Narrow" w:hAnsi="Arial Narrow"/>
          <w:bCs/>
          <w:sz w:val="22"/>
          <w:lang w:val="es-ES"/>
        </w:rPr>
        <w:t>será</w:t>
      </w:r>
      <w:r w:rsidRPr="00CF3835">
        <w:rPr>
          <w:rFonts w:ascii="Arial Narrow" w:hAnsi="Arial Narrow"/>
          <w:bCs/>
          <w:sz w:val="22"/>
          <w:lang w:val="es-ES"/>
        </w:rPr>
        <w:t xml:space="preserve"> enviado el concepto entregado por Alfa y Omega con respecto a la definición sobre </w:t>
      </w:r>
      <w:r w:rsidR="002B7FA8" w:rsidRPr="00CF3835">
        <w:rPr>
          <w:rFonts w:ascii="Arial Narrow" w:hAnsi="Arial Narrow"/>
          <w:bCs/>
          <w:sz w:val="22"/>
          <w:lang w:val="es-ES"/>
        </w:rPr>
        <w:t>la necesidad</w:t>
      </w:r>
      <w:r w:rsidRPr="00CF3835">
        <w:rPr>
          <w:rFonts w:ascii="Arial Narrow" w:hAnsi="Arial Narrow"/>
          <w:bCs/>
          <w:sz w:val="22"/>
          <w:lang w:val="es-ES"/>
        </w:rPr>
        <w:t xml:space="preserve"> de </w:t>
      </w:r>
      <w:r w:rsidR="002B7FA8" w:rsidRPr="00CF3835">
        <w:rPr>
          <w:rFonts w:ascii="Arial Narrow" w:hAnsi="Arial Narrow"/>
          <w:bCs/>
          <w:sz w:val="22"/>
          <w:lang w:val="es-ES"/>
        </w:rPr>
        <w:t>instalación</w:t>
      </w:r>
      <w:r w:rsidRPr="00CF3835">
        <w:rPr>
          <w:rFonts w:ascii="Arial Narrow" w:hAnsi="Arial Narrow"/>
          <w:bCs/>
          <w:sz w:val="22"/>
          <w:lang w:val="es-ES"/>
        </w:rPr>
        <w:t xml:space="preserve"> de platina </w:t>
      </w:r>
      <w:r w:rsidR="002B7FA8" w:rsidRPr="00CF3835">
        <w:rPr>
          <w:rFonts w:ascii="Arial Narrow" w:hAnsi="Arial Narrow"/>
          <w:bCs/>
          <w:sz w:val="22"/>
          <w:lang w:val="es-ES"/>
        </w:rPr>
        <w:t>dentro de los dados de fundación de las pasarelas dentro del proyecto</w:t>
      </w:r>
    </w:p>
    <w:p w14:paraId="01032F1E"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p>
    <w:p w14:paraId="7A30F3A2"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r w:rsidRPr="00CF3835">
        <w:rPr>
          <w:rFonts w:ascii="Arial Narrow" w:hAnsi="Arial Narrow"/>
          <w:b/>
          <w:sz w:val="22"/>
          <w:u w:val="single"/>
          <w:lang w:val="es-ES"/>
        </w:rPr>
        <w:t>Definición de alcance silvicultura en el proyecto</w:t>
      </w:r>
    </w:p>
    <w:p w14:paraId="7D6F0CAC" w14:textId="77777777" w:rsidR="00441509" w:rsidRPr="00CF3835" w:rsidRDefault="00441509" w:rsidP="00CF3835">
      <w:pPr>
        <w:pBdr>
          <w:top w:val="nil"/>
          <w:left w:val="nil"/>
          <w:bottom w:val="nil"/>
          <w:right w:val="nil"/>
          <w:between w:val="nil"/>
        </w:pBdr>
        <w:jc w:val="both"/>
        <w:rPr>
          <w:rFonts w:ascii="Arial Narrow" w:hAnsi="Arial Narrow"/>
          <w:bCs/>
          <w:sz w:val="22"/>
          <w:lang w:val="es-ES"/>
        </w:rPr>
      </w:pPr>
    </w:p>
    <w:p w14:paraId="4F4267C3" w14:textId="05E76233" w:rsidR="002B7FA8" w:rsidRPr="00CF3835" w:rsidRDefault="002B7FA8"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 xml:space="preserve">Desde la Entidad, a través de la profesional de apoyo del área ambiental </w:t>
      </w:r>
      <w:proofErr w:type="spellStart"/>
      <w:r w:rsidRPr="00CF3835">
        <w:rPr>
          <w:rFonts w:ascii="Arial Narrow" w:hAnsi="Arial Narrow"/>
          <w:bCs/>
          <w:sz w:val="22"/>
          <w:lang w:val="es-ES"/>
        </w:rPr>
        <w:t>Malfi</w:t>
      </w:r>
      <w:proofErr w:type="spellEnd"/>
      <w:r w:rsidRPr="00CF3835">
        <w:rPr>
          <w:rFonts w:ascii="Arial Narrow" w:hAnsi="Arial Narrow"/>
          <w:bCs/>
          <w:sz w:val="22"/>
          <w:lang w:val="es-ES"/>
        </w:rPr>
        <w:t xml:space="preserve"> </w:t>
      </w:r>
      <w:r w:rsidR="00441509" w:rsidRPr="00CF3835">
        <w:rPr>
          <w:rFonts w:ascii="Arial Narrow" w:hAnsi="Arial Narrow"/>
          <w:bCs/>
          <w:sz w:val="22"/>
          <w:lang w:val="es-ES"/>
        </w:rPr>
        <w:t>García</w:t>
      </w:r>
      <w:r w:rsidRPr="00CF3835">
        <w:rPr>
          <w:rFonts w:ascii="Arial Narrow" w:hAnsi="Arial Narrow"/>
          <w:bCs/>
          <w:sz w:val="22"/>
          <w:lang w:val="es-ES"/>
        </w:rPr>
        <w:t xml:space="preserve">, se informa que todo lo correspondiente a silvicultura, </w:t>
      </w:r>
      <w:r w:rsidR="00441509" w:rsidRPr="00CF3835">
        <w:rPr>
          <w:rFonts w:ascii="Arial Narrow" w:hAnsi="Arial Narrow"/>
          <w:bCs/>
          <w:sz w:val="22"/>
          <w:lang w:val="es-ES"/>
        </w:rPr>
        <w:t>será</w:t>
      </w:r>
      <w:r w:rsidRPr="00CF3835">
        <w:rPr>
          <w:rFonts w:ascii="Arial Narrow" w:hAnsi="Arial Narrow"/>
          <w:bCs/>
          <w:sz w:val="22"/>
          <w:lang w:val="es-ES"/>
        </w:rPr>
        <w:t xml:space="preserve"> realizado por el </w:t>
      </w:r>
      <w:r w:rsidR="00441509" w:rsidRPr="00CF3835">
        <w:rPr>
          <w:rFonts w:ascii="Arial Narrow" w:hAnsi="Arial Narrow"/>
          <w:bCs/>
          <w:sz w:val="22"/>
          <w:lang w:val="es-ES"/>
        </w:rPr>
        <w:t>Contratista</w:t>
      </w:r>
      <w:r w:rsidRPr="00CF3835">
        <w:rPr>
          <w:rFonts w:ascii="Arial Narrow" w:hAnsi="Arial Narrow"/>
          <w:bCs/>
          <w:sz w:val="22"/>
          <w:lang w:val="es-ES"/>
        </w:rPr>
        <w:t xml:space="preserve"> que se tienen entre la EDU y el Jardin botánico por lo que desde obra no se proyecta realizar ningún tipo de intervención al respecto, Desde la </w:t>
      </w:r>
      <w:r w:rsidR="00441509" w:rsidRPr="00CF3835">
        <w:rPr>
          <w:rFonts w:ascii="Arial Narrow" w:hAnsi="Arial Narrow"/>
          <w:bCs/>
          <w:sz w:val="22"/>
          <w:lang w:val="es-ES"/>
        </w:rPr>
        <w:t>Interventoría se solicita la Entidad informar los tiempos y necesidades que se requieren desde obra para poder realizar desde la obra para garantizar contar con la silvicultura antes de la entrega e inauguración del proyecto.</w:t>
      </w:r>
    </w:p>
    <w:p w14:paraId="30E888DB" w14:textId="77777777" w:rsidR="008E7751" w:rsidRPr="00CF3835" w:rsidRDefault="008E7751" w:rsidP="00CF3835">
      <w:pPr>
        <w:pBdr>
          <w:top w:val="nil"/>
          <w:left w:val="nil"/>
          <w:bottom w:val="nil"/>
          <w:right w:val="nil"/>
          <w:between w:val="nil"/>
        </w:pBdr>
        <w:jc w:val="both"/>
        <w:rPr>
          <w:rFonts w:ascii="Arial Narrow" w:hAnsi="Arial Narrow"/>
          <w:bCs/>
          <w:sz w:val="22"/>
        </w:rPr>
      </w:pPr>
    </w:p>
    <w:p w14:paraId="42FF95FF"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r w:rsidRPr="00CF3835">
        <w:rPr>
          <w:rFonts w:ascii="Arial Narrow" w:hAnsi="Arial Narrow"/>
          <w:b/>
          <w:sz w:val="22"/>
          <w:u w:val="single"/>
          <w:lang w:val="es-ES"/>
        </w:rPr>
        <w:t xml:space="preserve">Diseño de llenos estructura cancha por avance en llenos del tanque </w:t>
      </w:r>
      <w:proofErr w:type="spellStart"/>
      <w:r w:rsidRPr="00CF3835">
        <w:rPr>
          <w:rFonts w:ascii="Arial Narrow" w:hAnsi="Arial Narrow"/>
          <w:b/>
          <w:sz w:val="22"/>
          <w:u w:val="single"/>
          <w:lang w:val="es-ES"/>
        </w:rPr>
        <w:t>Aquacell</w:t>
      </w:r>
      <w:proofErr w:type="spellEnd"/>
    </w:p>
    <w:p w14:paraId="09590F9E" w14:textId="77777777" w:rsidR="00441509" w:rsidRPr="00CF3835" w:rsidRDefault="00441509" w:rsidP="00CF3835">
      <w:pPr>
        <w:pBdr>
          <w:top w:val="nil"/>
          <w:left w:val="nil"/>
          <w:bottom w:val="nil"/>
          <w:right w:val="nil"/>
          <w:between w:val="nil"/>
        </w:pBdr>
        <w:jc w:val="both"/>
        <w:rPr>
          <w:rFonts w:ascii="Arial Narrow" w:hAnsi="Arial Narrow"/>
          <w:bCs/>
          <w:sz w:val="22"/>
          <w:lang w:val="es-ES"/>
        </w:rPr>
      </w:pPr>
    </w:p>
    <w:p w14:paraId="272ED855" w14:textId="76E4DBD5" w:rsidR="00441509" w:rsidRPr="00CF3835" w:rsidRDefault="00441509"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 xml:space="preserve">Desde la Interventoría se solicita a la Entidad la entrega de los planos correspondientes a la construcción de la cancha de futbol y su respectiva subestructura para proyectar de manera acertada los llenos sobre el tanque </w:t>
      </w:r>
      <w:proofErr w:type="spellStart"/>
      <w:r w:rsidRPr="00CF3835">
        <w:rPr>
          <w:rFonts w:ascii="Arial Narrow" w:hAnsi="Arial Narrow"/>
          <w:bCs/>
          <w:sz w:val="22"/>
          <w:lang w:val="es-ES"/>
        </w:rPr>
        <w:t>Aquacell</w:t>
      </w:r>
      <w:proofErr w:type="spellEnd"/>
      <w:r w:rsidRPr="00CF3835">
        <w:rPr>
          <w:rFonts w:ascii="Arial Narrow" w:hAnsi="Arial Narrow"/>
          <w:bCs/>
          <w:sz w:val="22"/>
          <w:lang w:val="es-ES"/>
        </w:rPr>
        <w:t xml:space="preserve"> y así evitar la generación de un lleno innecesario para posteriormente tener que realizar su excavación, cargue y botada. Desde la EDU, a través del ingeniero Wilson Avendaño, se informa que estos planos serán suministrados el día 04/03/2026.</w:t>
      </w:r>
    </w:p>
    <w:p w14:paraId="4ADC9B13"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p>
    <w:p w14:paraId="622A331F" w14:textId="77777777"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r w:rsidRPr="00CF3835">
        <w:rPr>
          <w:rFonts w:ascii="Arial Narrow" w:hAnsi="Arial Narrow"/>
          <w:b/>
          <w:sz w:val="22"/>
          <w:u w:val="single"/>
          <w:lang w:val="es-ES"/>
        </w:rPr>
        <w:t>Proceso de intervención sobre áreas del lote remanente sur por ocupantes</w:t>
      </w:r>
    </w:p>
    <w:p w14:paraId="5998B92B" w14:textId="77777777" w:rsidR="00441509" w:rsidRPr="00CF3835" w:rsidRDefault="00441509" w:rsidP="00CF3835">
      <w:pPr>
        <w:pBdr>
          <w:top w:val="nil"/>
          <w:left w:val="nil"/>
          <w:bottom w:val="nil"/>
          <w:right w:val="nil"/>
          <w:between w:val="nil"/>
        </w:pBdr>
        <w:jc w:val="both"/>
        <w:rPr>
          <w:rFonts w:ascii="Arial Narrow" w:hAnsi="Arial Narrow"/>
          <w:b/>
          <w:sz w:val="22"/>
          <w:u w:val="single"/>
          <w:lang w:val="es-ES"/>
        </w:rPr>
      </w:pPr>
    </w:p>
    <w:p w14:paraId="7028505F" w14:textId="29D70F8A" w:rsidR="00441509" w:rsidRPr="00CF3835" w:rsidRDefault="00441509"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 xml:space="preserve">Desde la EDU se ratifica </w:t>
      </w:r>
      <w:r w:rsidR="006E241D" w:rsidRPr="00CF3835">
        <w:rPr>
          <w:rFonts w:ascii="Arial Narrow" w:hAnsi="Arial Narrow"/>
          <w:bCs/>
          <w:sz w:val="22"/>
          <w:lang w:val="es-ES"/>
        </w:rPr>
        <w:t xml:space="preserve">que el operativo para el desalojo se </w:t>
      </w:r>
      <w:proofErr w:type="spellStart"/>
      <w:r w:rsidR="006E241D" w:rsidRPr="00CF3835">
        <w:rPr>
          <w:rFonts w:ascii="Arial Narrow" w:hAnsi="Arial Narrow"/>
          <w:bCs/>
          <w:sz w:val="22"/>
          <w:lang w:val="es-ES"/>
        </w:rPr>
        <w:t>esta</w:t>
      </w:r>
      <w:proofErr w:type="spellEnd"/>
      <w:r w:rsidR="006E241D" w:rsidRPr="00CF3835">
        <w:rPr>
          <w:rFonts w:ascii="Arial Narrow" w:hAnsi="Arial Narrow"/>
          <w:bCs/>
          <w:sz w:val="22"/>
          <w:lang w:val="es-ES"/>
        </w:rPr>
        <w:t xml:space="preserve"> adelantando desde horas de la mañana del día de hoy en paralelo con la ejecución del comité. Hasta el momento no se han presentado mayores novedades y desde el Contratista se cuenta con el personal necesario para la realización del ajuste del cerramiento solicitado por la EDU para consolidar el área total del lote remanente sur. También se informa desde el Contratista que se realizara el retiro de los desperdicios y elementos resultantes del desmonte hacia el proyecto para su acopio y posterior disposición.</w:t>
      </w:r>
    </w:p>
    <w:p w14:paraId="64C098C5" w14:textId="77777777" w:rsidR="008E7751" w:rsidRPr="00CF3835" w:rsidRDefault="008E7751" w:rsidP="00CF3835">
      <w:pPr>
        <w:pBdr>
          <w:top w:val="nil"/>
          <w:left w:val="nil"/>
          <w:bottom w:val="nil"/>
          <w:right w:val="nil"/>
          <w:between w:val="nil"/>
        </w:pBdr>
        <w:ind w:left="1440"/>
        <w:jc w:val="both"/>
        <w:rPr>
          <w:rFonts w:ascii="Arial Narrow" w:hAnsi="Arial Narrow"/>
          <w:b/>
          <w:sz w:val="22"/>
          <w:u w:val="single"/>
          <w:lang w:val="es-ES"/>
        </w:rPr>
      </w:pPr>
    </w:p>
    <w:p w14:paraId="07F82427" w14:textId="4BB1AEEF" w:rsidR="008E7751" w:rsidRPr="00CF3835" w:rsidRDefault="008E7751" w:rsidP="00CF3835">
      <w:pPr>
        <w:pBdr>
          <w:top w:val="nil"/>
          <w:left w:val="nil"/>
          <w:bottom w:val="nil"/>
          <w:right w:val="nil"/>
          <w:between w:val="nil"/>
        </w:pBdr>
        <w:jc w:val="both"/>
        <w:rPr>
          <w:rFonts w:ascii="Arial Narrow" w:hAnsi="Arial Narrow"/>
          <w:b/>
          <w:sz w:val="22"/>
          <w:u w:val="single"/>
          <w:lang w:val="es-ES"/>
        </w:rPr>
      </w:pPr>
      <w:r w:rsidRPr="00CF3835">
        <w:rPr>
          <w:rFonts w:ascii="Arial Narrow" w:hAnsi="Arial Narrow"/>
          <w:b/>
          <w:sz w:val="22"/>
          <w:u w:val="single"/>
          <w:lang w:val="es-ES"/>
        </w:rPr>
        <w:lastRenderedPageBreak/>
        <w:t xml:space="preserve">Presentación de proyección económica alternativa de llave </w:t>
      </w:r>
      <w:proofErr w:type="gramStart"/>
      <w:r w:rsidRPr="00CF3835">
        <w:rPr>
          <w:rFonts w:ascii="Arial Narrow" w:hAnsi="Arial Narrow"/>
          <w:b/>
          <w:sz w:val="22"/>
          <w:u w:val="single"/>
          <w:lang w:val="es-ES"/>
        </w:rPr>
        <w:t>anti socavación</w:t>
      </w:r>
      <w:proofErr w:type="gramEnd"/>
    </w:p>
    <w:p w14:paraId="4138558D" w14:textId="77777777" w:rsidR="006E241D" w:rsidRPr="00CF3835" w:rsidRDefault="006E241D" w:rsidP="00CF3835">
      <w:pPr>
        <w:pBdr>
          <w:top w:val="nil"/>
          <w:left w:val="nil"/>
          <w:bottom w:val="nil"/>
          <w:right w:val="nil"/>
          <w:between w:val="nil"/>
        </w:pBdr>
        <w:jc w:val="both"/>
        <w:rPr>
          <w:rFonts w:ascii="Arial Narrow" w:hAnsi="Arial Narrow"/>
          <w:b/>
          <w:sz w:val="22"/>
          <w:u w:val="single"/>
          <w:lang w:val="es-ES"/>
        </w:rPr>
      </w:pPr>
    </w:p>
    <w:p w14:paraId="378D73EA" w14:textId="7DB5794A" w:rsidR="00281B0B" w:rsidRPr="00CF3835" w:rsidRDefault="006E241D"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 xml:space="preserve">El Contratista se realiza la presentación del ejercicio de proyección del comparativo de los costos entre alternativas de construcción de la llave </w:t>
      </w:r>
      <w:proofErr w:type="gramStart"/>
      <w:r w:rsidRPr="00CF3835">
        <w:rPr>
          <w:rFonts w:ascii="Arial Narrow" w:hAnsi="Arial Narrow"/>
          <w:bCs/>
          <w:sz w:val="22"/>
          <w:lang w:val="es-ES"/>
        </w:rPr>
        <w:t>anti socavación</w:t>
      </w:r>
      <w:proofErr w:type="gramEnd"/>
      <w:r w:rsidRPr="00CF3835">
        <w:rPr>
          <w:rFonts w:ascii="Arial Narrow" w:hAnsi="Arial Narrow"/>
          <w:bCs/>
          <w:sz w:val="22"/>
          <w:lang w:val="es-ES"/>
        </w:rPr>
        <w:t xml:space="preserve"> del muro protección del costado oriental del </w:t>
      </w:r>
      <w:r w:rsidR="00281B0B" w:rsidRPr="00CF3835">
        <w:rPr>
          <w:rFonts w:ascii="Arial Narrow" w:hAnsi="Arial Narrow"/>
          <w:bCs/>
          <w:sz w:val="22"/>
          <w:lang w:val="es-ES"/>
        </w:rPr>
        <w:t>R</w:t>
      </w:r>
      <w:r w:rsidRPr="00CF3835">
        <w:rPr>
          <w:rFonts w:ascii="Arial Narrow" w:hAnsi="Arial Narrow"/>
          <w:bCs/>
          <w:sz w:val="22"/>
          <w:lang w:val="es-ES"/>
        </w:rPr>
        <w:t xml:space="preserve">io </w:t>
      </w:r>
      <w:r w:rsidR="00281B0B" w:rsidRPr="00CF3835">
        <w:rPr>
          <w:rFonts w:ascii="Arial Narrow" w:hAnsi="Arial Narrow"/>
          <w:bCs/>
          <w:sz w:val="22"/>
          <w:lang w:val="es-ES"/>
        </w:rPr>
        <w:t>Medellín</w:t>
      </w:r>
      <w:r w:rsidRPr="00CF3835">
        <w:rPr>
          <w:rFonts w:ascii="Arial Narrow" w:hAnsi="Arial Narrow"/>
          <w:bCs/>
          <w:sz w:val="22"/>
          <w:lang w:val="es-ES"/>
        </w:rPr>
        <w:t>, Desde este ejercicio se demuestra que esta nueva alternativa presenta un costo menor comparando alcance de cantidades entre ambas opciones, adicional a una mejora en los tiempos debido a los beneficios del proceso constructivo</w:t>
      </w:r>
      <w:r w:rsidR="00281B0B" w:rsidRPr="00CF3835">
        <w:rPr>
          <w:rFonts w:ascii="Arial Narrow" w:hAnsi="Arial Narrow"/>
          <w:bCs/>
          <w:sz w:val="22"/>
          <w:lang w:val="es-ES"/>
        </w:rPr>
        <w:t xml:space="preserve">. Desde la </w:t>
      </w:r>
      <w:r w:rsidR="00337948" w:rsidRPr="00CF3835">
        <w:rPr>
          <w:rFonts w:ascii="Arial Narrow" w:hAnsi="Arial Narrow"/>
          <w:bCs/>
          <w:sz w:val="22"/>
          <w:lang w:val="es-ES"/>
        </w:rPr>
        <w:t>Interventoría</w:t>
      </w:r>
      <w:r w:rsidR="00281B0B" w:rsidRPr="00CF3835">
        <w:rPr>
          <w:rFonts w:ascii="Arial Narrow" w:hAnsi="Arial Narrow"/>
          <w:bCs/>
          <w:sz w:val="22"/>
          <w:lang w:val="es-ES"/>
        </w:rPr>
        <w:t xml:space="preserve"> se informa que fueron enviadas algunas observaciones para aclaración del diseñador y así el Contratista pueda </w:t>
      </w:r>
      <w:r w:rsidR="00337948" w:rsidRPr="00CF3835">
        <w:rPr>
          <w:rFonts w:ascii="Arial Narrow" w:hAnsi="Arial Narrow"/>
          <w:bCs/>
          <w:sz w:val="22"/>
          <w:lang w:val="es-ES"/>
        </w:rPr>
        <w:t>ajustar a la realidad la proyección económica.</w:t>
      </w:r>
      <w:r w:rsidR="00281B0B" w:rsidRPr="00CF3835">
        <w:rPr>
          <w:rFonts w:ascii="Arial Narrow" w:hAnsi="Arial Narrow"/>
          <w:bCs/>
          <w:sz w:val="22"/>
          <w:lang w:val="es-ES"/>
        </w:rPr>
        <w:t xml:space="preserve"> </w:t>
      </w:r>
    </w:p>
    <w:p w14:paraId="399F383C" w14:textId="45C3FEA9" w:rsidR="006E241D" w:rsidRPr="00CF3835" w:rsidRDefault="00281B0B" w:rsidP="00CF3835">
      <w:pPr>
        <w:pBdr>
          <w:top w:val="nil"/>
          <w:left w:val="nil"/>
          <w:bottom w:val="nil"/>
          <w:right w:val="nil"/>
          <w:between w:val="nil"/>
        </w:pBdr>
        <w:jc w:val="both"/>
        <w:rPr>
          <w:rFonts w:ascii="Arial Narrow" w:hAnsi="Arial Narrow"/>
          <w:bCs/>
          <w:sz w:val="22"/>
          <w:lang w:val="es-ES"/>
        </w:rPr>
      </w:pPr>
      <w:r w:rsidRPr="00CF3835">
        <w:rPr>
          <w:rFonts w:ascii="Arial Narrow" w:hAnsi="Arial Narrow"/>
          <w:bCs/>
          <w:sz w:val="22"/>
          <w:lang w:val="es-ES"/>
        </w:rPr>
        <w:t>Desde la Entidad</w:t>
      </w:r>
      <w:r w:rsidR="00337948" w:rsidRPr="00CF3835">
        <w:rPr>
          <w:rFonts w:ascii="Arial Narrow" w:hAnsi="Arial Narrow"/>
          <w:bCs/>
          <w:sz w:val="22"/>
          <w:lang w:val="es-ES"/>
        </w:rPr>
        <w:t>, a través del ingeniero Mateo Yepes,</w:t>
      </w:r>
      <w:r w:rsidRPr="00CF3835">
        <w:rPr>
          <w:rFonts w:ascii="Arial Narrow" w:hAnsi="Arial Narrow"/>
          <w:bCs/>
          <w:sz w:val="22"/>
          <w:lang w:val="es-ES"/>
        </w:rPr>
        <w:t xml:space="preserve"> solicita el </w:t>
      </w:r>
      <w:r w:rsidR="00337948" w:rsidRPr="00CF3835">
        <w:rPr>
          <w:rFonts w:ascii="Arial Narrow" w:hAnsi="Arial Narrow"/>
          <w:bCs/>
          <w:sz w:val="22"/>
          <w:lang w:val="es-ES"/>
        </w:rPr>
        <w:t>envío</w:t>
      </w:r>
      <w:r w:rsidRPr="00CF3835">
        <w:rPr>
          <w:rFonts w:ascii="Arial Narrow" w:hAnsi="Arial Narrow"/>
          <w:bCs/>
          <w:sz w:val="22"/>
          <w:lang w:val="es-ES"/>
        </w:rPr>
        <w:t xml:space="preserve"> de manera oficial </w:t>
      </w:r>
      <w:r w:rsidR="00337948" w:rsidRPr="00CF3835">
        <w:rPr>
          <w:rFonts w:ascii="Arial Narrow" w:hAnsi="Arial Narrow"/>
          <w:bCs/>
          <w:sz w:val="22"/>
          <w:lang w:val="es-ES"/>
        </w:rPr>
        <w:t>de este ejercicio para revisión y concepto por parte de la interventoría y dejar la respectiva trazabilidad de la relación costo beneficio de esta alternativa; adicional se requiere que se entregue el análisis de su impacto en el cronograma y en la recuperación del atraso actual en esta actividad especifica.</w:t>
      </w:r>
    </w:p>
    <w:p w14:paraId="5A0AE08A" w14:textId="52F5CBA7" w:rsidR="00346F2C" w:rsidRPr="00CF3835" w:rsidRDefault="00346F2C" w:rsidP="00CF3835">
      <w:pPr>
        <w:pBdr>
          <w:top w:val="nil"/>
          <w:left w:val="nil"/>
          <w:bottom w:val="nil"/>
          <w:right w:val="nil"/>
          <w:between w:val="nil"/>
        </w:pBdr>
        <w:ind w:hanging="2"/>
        <w:jc w:val="both"/>
        <w:rPr>
          <w:rFonts w:ascii="Arial Narrow" w:hAnsi="Arial Narrow"/>
          <w:b/>
          <w:sz w:val="22"/>
          <w:u w:val="single"/>
          <w:lang w:val="es-ES"/>
        </w:rPr>
      </w:pPr>
      <w:r w:rsidRPr="00CF3835">
        <w:rPr>
          <w:rFonts w:ascii="Arial Narrow" w:hAnsi="Arial Narrow"/>
          <w:b/>
          <w:sz w:val="22"/>
          <w:u w:val="single"/>
          <w:lang w:val="es-ES"/>
        </w:rPr>
        <w:t>Seguimiento de Obras Extras</w:t>
      </w:r>
    </w:p>
    <w:p w14:paraId="38904627" w14:textId="77777777" w:rsidR="008A0A39" w:rsidRPr="00CF3835" w:rsidRDefault="008A0A39" w:rsidP="00CF3835">
      <w:pPr>
        <w:pBdr>
          <w:top w:val="nil"/>
          <w:left w:val="nil"/>
          <w:bottom w:val="nil"/>
          <w:right w:val="nil"/>
          <w:between w:val="nil"/>
        </w:pBdr>
        <w:ind w:hanging="2"/>
        <w:jc w:val="both"/>
        <w:rPr>
          <w:rFonts w:ascii="Arial Narrow" w:hAnsi="Arial Narrow"/>
          <w:bCs/>
          <w:sz w:val="22"/>
        </w:rPr>
      </w:pPr>
    </w:p>
    <w:p w14:paraId="4A7662B8" w14:textId="3F52781A" w:rsidR="00346F2C" w:rsidRPr="00CF3835" w:rsidRDefault="009C2550" w:rsidP="00CF3835">
      <w:pPr>
        <w:pBdr>
          <w:top w:val="nil"/>
          <w:left w:val="nil"/>
          <w:bottom w:val="nil"/>
          <w:right w:val="nil"/>
          <w:between w:val="nil"/>
        </w:pBdr>
        <w:ind w:hanging="2"/>
        <w:jc w:val="both"/>
        <w:rPr>
          <w:rFonts w:ascii="Arial Narrow" w:hAnsi="Arial Narrow"/>
          <w:bCs/>
          <w:sz w:val="22"/>
        </w:rPr>
      </w:pPr>
      <w:r w:rsidRPr="00CF3835">
        <w:rPr>
          <w:rFonts w:ascii="Arial Narrow" w:hAnsi="Arial Narrow"/>
          <w:bCs/>
          <w:sz w:val="22"/>
        </w:rPr>
        <w:t>Desde la interventoría y a partir de este comité, se realiza la presentación del cuadro de seguimiento de las obras extras que a la fecha se encuentran en tramites por alguna de las partes. Durante la presentación se entrega el estado de cada una y se asignan fecha de compromisos del responsable en su momento.</w:t>
      </w:r>
    </w:p>
    <w:p w14:paraId="75AF47C9" w14:textId="77777777" w:rsidR="00346F2C" w:rsidRPr="00CF3835" w:rsidRDefault="00346F2C" w:rsidP="00CF3835">
      <w:pPr>
        <w:pBdr>
          <w:top w:val="nil"/>
          <w:left w:val="nil"/>
          <w:bottom w:val="nil"/>
          <w:right w:val="nil"/>
          <w:between w:val="nil"/>
        </w:pBdr>
        <w:ind w:hanging="2"/>
        <w:jc w:val="both"/>
        <w:rPr>
          <w:rFonts w:ascii="Arial Narrow" w:hAnsi="Arial Narrow"/>
          <w:bCs/>
          <w:sz w:val="22"/>
        </w:rPr>
      </w:pPr>
    </w:p>
    <w:p w14:paraId="0D1651C2" w14:textId="77777777" w:rsidR="009C2550" w:rsidRPr="00CF3835" w:rsidRDefault="009C2550" w:rsidP="00CF3835">
      <w:pPr>
        <w:pBdr>
          <w:top w:val="nil"/>
          <w:left w:val="nil"/>
          <w:bottom w:val="nil"/>
          <w:right w:val="nil"/>
          <w:between w:val="nil"/>
        </w:pBdr>
        <w:ind w:hanging="2"/>
        <w:jc w:val="both"/>
        <w:rPr>
          <w:rFonts w:ascii="Arial Narrow" w:hAnsi="Arial Narrow"/>
          <w:bCs/>
          <w:sz w:val="22"/>
        </w:rPr>
      </w:pPr>
    </w:p>
    <w:p w14:paraId="2F7A6F13" w14:textId="6E26921B" w:rsidR="00484E14" w:rsidRPr="00CF3835" w:rsidRDefault="00952B5B" w:rsidP="00CF3835">
      <w:pPr>
        <w:pStyle w:val="Prrafodelista"/>
        <w:numPr>
          <w:ilvl w:val="0"/>
          <w:numId w:val="2"/>
        </w:numPr>
        <w:ind w:leftChars="0" w:firstLineChars="0"/>
        <w:rPr>
          <w:rFonts w:ascii="Arial Narrow" w:eastAsia="Arial Narrow" w:hAnsi="Arial Narrow" w:cs="Arial Narrow"/>
          <w:b/>
          <w:bCs/>
          <w:color w:val="000000"/>
          <w:sz w:val="22"/>
          <w:szCs w:val="22"/>
        </w:rPr>
      </w:pPr>
      <w:r w:rsidRPr="00CF3835">
        <w:rPr>
          <w:rFonts w:ascii="Arial Narrow" w:eastAsia="Arial Narrow" w:hAnsi="Arial Narrow" w:cs="Arial Narrow"/>
          <w:b/>
          <w:bCs/>
          <w:color w:val="000000"/>
          <w:sz w:val="22"/>
          <w:szCs w:val="22"/>
        </w:rPr>
        <w:t>R</w:t>
      </w:r>
      <w:r w:rsidR="00F7425F" w:rsidRPr="00CF3835">
        <w:rPr>
          <w:rFonts w:ascii="Arial Narrow" w:eastAsia="Arial Narrow" w:hAnsi="Arial Narrow" w:cs="Arial Narrow"/>
          <w:b/>
          <w:bCs/>
          <w:color w:val="000000"/>
          <w:sz w:val="22"/>
          <w:szCs w:val="22"/>
        </w:rPr>
        <w:t>eunión componentes transversales</w:t>
      </w:r>
    </w:p>
    <w:p w14:paraId="3E6AED85" w14:textId="77777777" w:rsidR="00DA0A37" w:rsidRPr="00CF3835" w:rsidRDefault="00DA0A37" w:rsidP="00CF3835">
      <w:pPr>
        <w:ind w:hanging="2"/>
        <w:jc w:val="both"/>
        <w:rPr>
          <w:rFonts w:ascii="Arial Narrow" w:eastAsia="Arial Narrow" w:hAnsi="Arial Narrow" w:cs="Arial Narrow"/>
          <w:b/>
          <w:sz w:val="18"/>
          <w:szCs w:val="18"/>
        </w:rPr>
      </w:pPr>
    </w:p>
    <w:p w14:paraId="1A22520B" w14:textId="27D44E2A" w:rsidR="00B8219E" w:rsidRPr="00CF3835" w:rsidRDefault="00484E14" w:rsidP="00CF3835">
      <w:pPr>
        <w:jc w:val="both"/>
        <w:rPr>
          <w:rFonts w:ascii="Arial Narrow" w:hAnsi="Arial Narrow" w:cstheme="minorHAnsi"/>
          <w:sz w:val="22"/>
          <w:szCs w:val="22"/>
        </w:rPr>
      </w:pPr>
      <w:r w:rsidRPr="00CF3835">
        <w:rPr>
          <w:rFonts w:ascii="Arial Narrow" w:hAnsi="Arial Narrow" w:cstheme="minorHAnsi"/>
          <w:sz w:val="22"/>
          <w:szCs w:val="22"/>
        </w:rPr>
        <w:t xml:space="preserve">Se da inicio al comité </w:t>
      </w:r>
      <w:r w:rsidR="00F67D4E" w:rsidRPr="00CF3835">
        <w:rPr>
          <w:rFonts w:ascii="Arial Narrow" w:hAnsi="Arial Narrow" w:cstheme="minorHAnsi"/>
          <w:sz w:val="22"/>
          <w:szCs w:val="22"/>
        </w:rPr>
        <w:t xml:space="preserve">en oficina de interventoría, se manifestaron </w:t>
      </w:r>
      <w:r w:rsidRPr="00CF3835">
        <w:rPr>
          <w:rFonts w:ascii="Arial Narrow" w:hAnsi="Arial Narrow" w:cstheme="minorHAnsi"/>
          <w:sz w:val="22"/>
          <w:szCs w:val="22"/>
        </w:rPr>
        <w:t xml:space="preserve">los avances en </w:t>
      </w:r>
      <w:r w:rsidR="001809B8" w:rsidRPr="00CF3835">
        <w:rPr>
          <w:rFonts w:ascii="Arial Narrow" w:hAnsi="Arial Narrow" w:cstheme="minorHAnsi"/>
          <w:sz w:val="22"/>
          <w:szCs w:val="22"/>
        </w:rPr>
        <w:t>la semana</w:t>
      </w:r>
      <w:r w:rsidRPr="00CF3835">
        <w:rPr>
          <w:rFonts w:ascii="Arial Narrow" w:hAnsi="Arial Narrow" w:cstheme="minorHAnsi"/>
          <w:sz w:val="22"/>
          <w:szCs w:val="22"/>
        </w:rPr>
        <w:t xml:space="preserve"> de cada una de las áreas</w:t>
      </w:r>
      <w:r w:rsidR="00F85378" w:rsidRPr="00CF3835">
        <w:rPr>
          <w:rFonts w:ascii="Arial Narrow" w:hAnsi="Arial Narrow" w:cstheme="minorHAnsi"/>
          <w:sz w:val="22"/>
          <w:szCs w:val="22"/>
        </w:rPr>
        <w:t xml:space="preserve"> transversales</w:t>
      </w:r>
      <w:r w:rsidR="00C8224B" w:rsidRPr="00CF3835">
        <w:rPr>
          <w:rFonts w:ascii="Arial Narrow" w:hAnsi="Arial Narrow" w:cstheme="minorHAnsi"/>
          <w:sz w:val="22"/>
          <w:szCs w:val="22"/>
        </w:rPr>
        <w:t>. A continuación, se relacionan las principales actividades desarrolladas y los temas tratados:</w:t>
      </w:r>
    </w:p>
    <w:p w14:paraId="5B9C0B91" w14:textId="77777777" w:rsidR="00B838E2" w:rsidRPr="00CF3835" w:rsidRDefault="00B838E2" w:rsidP="00CF3835">
      <w:pPr>
        <w:jc w:val="both"/>
        <w:rPr>
          <w:rFonts w:ascii="Arial Narrow" w:hAnsi="Arial Narrow" w:cstheme="minorHAnsi"/>
          <w:sz w:val="22"/>
          <w:szCs w:val="22"/>
        </w:rPr>
      </w:pPr>
    </w:p>
    <w:p w14:paraId="1AB0DED7" w14:textId="0900DCBB" w:rsidR="00F1048C" w:rsidRPr="00CF3835" w:rsidRDefault="00C8224B" w:rsidP="00CF3835">
      <w:pPr>
        <w:jc w:val="both"/>
        <w:rPr>
          <w:rFonts w:ascii="Arial Narrow" w:eastAsia="Arial Narrow" w:hAnsi="Arial Narrow" w:cs="Arial Narrow"/>
          <w:b/>
          <w:sz w:val="22"/>
          <w:szCs w:val="22"/>
          <w:u w:val="single"/>
        </w:rPr>
      </w:pPr>
      <w:r w:rsidRPr="00CF3835">
        <w:rPr>
          <w:rFonts w:ascii="Arial Narrow" w:eastAsia="Arial Narrow" w:hAnsi="Arial Narrow" w:cs="Arial Narrow"/>
          <w:b/>
          <w:sz w:val="22"/>
          <w:szCs w:val="22"/>
          <w:u w:val="single"/>
        </w:rPr>
        <w:t xml:space="preserve"> </w:t>
      </w:r>
      <w:bookmarkStart w:id="3" w:name="_heading=h.3dy6vkm" w:colFirst="0" w:colLast="0"/>
      <w:bookmarkEnd w:id="3"/>
      <w:r w:rsidR="00952B5B" w:rsidRPr="00CF3835">
        <w:rPr>
          <w:rFonts w:ascii="Arial Narrow" w:eastAsia="Arial Narrow" w:hAnsi="Arial Narrow" w:cs="Arial Narrow"/>
          <w:b/>
          <w:sz w:val="22"/>
          <w:szCs w:val="22"/>
          <w:u w:val="single"/>
        </w:rPr>
        <w:t xml:space="preserve">2.1 </w:t>
      </w:r>
      <w:r w:rsidR="00C828BE" w:rsidRPr="00CF3835">
        <w:rPr>
          <w:rFonts w:ascii="Arial Narrow" w:eastAsia="Arial Narrow" w:hAnsi="Arial Narrow" w:cs="Arial Narrow"/>
          <w:b/>
          <w:sz w:val="22"/>
          <w:szCs w:val="22"/>
          <w:u w:val="single"/>
        </w:rPr>
        <w:t>COMPONENTE SOCIAL:</w:t>
      </w:r>
    </w:p>
    <w:p w14:paraId="267087E0" w14:textId="77777777" w:rsidR="006D6EFF" w:rsidRPr="00CF3835" w:rsidRDefault="006D6EFF" w:rsidP="00CF3835">
      <w:pPr>
        <w:jc w:val="both"/>
        <w:rPr>
          <w:rFonts w:ascii="Arial Narrow" w:eastAsia="Arial Narrow" w:hAnsi="Arial Narrow" w:cs="Arial Narrow"/>
          <w:bCs/>
          <w:sz w:val="22"/>
          <w:szCs w:val="22"/>
        </w:rPr>
      </w:pPr>
    </w:p>
    <w:p w14:paraId="35848479" w14:textId="426B6B46" w:rsidR="00FE477E" w:rsidRPr="00CF3835" w:rsidRDefault="00FE477E" w:rsidP="00CF3835">
      <w:pPr>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 xml:space="preserve">Se inicia comité y desde el componente social se manifestó la empleabilidad de obra: </w:t>
      </w:r>
    </w:p>
    <w:p w14:paraId="54D6E755" w14:textId="77777777" w:rsidR="006D6EFF" w:rsidRPr="00CF3835" w:rsidRDefault="006D6EFF" w:rsidP="00CF3835">
      <w:pPr>
        <w:jc w:val="both"/>
        <w:rPr>
          <w:rFonts w:ascii="Arial Narrow" w:eastAsia="Arial Narrow" w:hAnsi="Arial Narrow" w:cs="Arial Narrow"/>
          <w:bCs/>
          <w:sz w:val="22"/>
          <w:szCs w:val="22"/>
        </w:rPr>
      </w:pPr>
    </w:p>
    <w:p w14:paraId="617C4B1A" w14:textId="77777777" w:rsidR="00FE477E" w:rsidRPr="00CF3835" w:rsidRDefault="00FE477E" w:rsidP="00CF3835">
      <w:pPr>
        <w:jc w:val="both"/>
        <w:rPr>
          <w:rFonts w:cstheme="minorHAnsi"/>
          <w:lang w:val="es-MX"/>
        </w:rPr>
      </w:pPr>
      <w:r w:rsidRPr="00CF3835">
        <w:rPr>
          <w:rFonts w:cstheme="minorHAnsi"/>
          <w:noProof/>
        </w:rPr>
        <w:drawing>
          <wp:inline distT="0" distB="0" distL="0" distR="0" wp14:anchorId="7BADD84F" wp14:editId="714E7DAB">
            <wp:extent cx="5612130" cy="1568450"/>
            <wp:effectExtent l="19050" t="19050" r="26670" b="12700"/>
            <wp:docPr id="7" name="Imagen 6" descr="Texto, Tabla&#10;&#10;El contenido generado por IA puede ser incorrecto.">
              <a:extLst xmlns:a="http://schemas.openxmlformats.org/drawingml/2006/main">
                <a:ext uri="{FF2B5EF4-FFF2-40B4-BE49-F238E27FC236}">
                  <a16:creationId xmlns:a16="http://schemas.microsoft.com/office/drawing/2014/main" id="{88D07D61-9C13-3B2E-5346-B8FFA78DD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Texto, Tabla&#10;&#10;El contenido generado por IA puede ser incorrecto.">
                      <a:extLst>
                        <a:ext uri="{FF2B5EF4-FFF2-40B4-BE49-F238E27FC236}">
                          <a16:creationId xmlns:a16="http://schemas.microsoft.com/office/drawing/2014/main" id="{88D07D61-9C13-3B2E-5346-B8FFA78DD661}"/>
                        </a:ext>
                      </a:extLst>
                    </pic:cNvPr>
                    <pic:cNvPicPr>
                      <a:picLocks noChangeAspect="1"/>
                    </pic:cNvPicPr>
                  </pic:nvPicPr>
                  <pic:blipFill>
                    <a:blip r:embed="rId9"/>
                    <a:stretch>
                      <a:fillRect/>
                    </a:stretch>
                  </pic:blipFill>
                  <pic:spPr>
                    <a:xfrm>
                      <a:off x="0" y="0"/>
                      <a:ext cx="5612130" cy="1568450"/>
                    </a:xfrm>
                    <a:prstGeom prst="rect">
                      <a:avLst/>
                    </a:prstGeom>
                    <a:ln>
                      <a:solidFill>
                        <a:schemeClr val="tx1"/>
                      </a:solidFill>
                    </a:ln>
                  </pic:spPr>
                </pic:pic>
              </a:graphicData>
            </a:graphic>
          </wp:inline>
        </w:drawing>
      </w:r>
    </w:p>
    <w:p w14:paraId="785A131C" w14:textId="77777777" w:rsidR="00FE477E" w:rsidRPr="00CF3835" w:rsidRDefault="00FE477E" w:rsidP="00CF3835">
      <w:pPr>
        <w:jc w:val="both"/>
        <w:rPr>
          <w:rFonts w:cstheme="minorHAnsi"/>
          <w:lang w:val="es-MX"/>
        </w:rPr>
      </w:pPr>
      <w:r w:rsidRPr="00CF3835">
        <w:rPr>
          <w:rFonts w:cstheme="minorHAnsi"/>
          <w:noProof/>
        </w:rPr>
        <w:drawing>
          <wp:inline distT="0" distB="0" distL="0" distR="0" wp14:anchorId="4073D448" wp14:editId="3E825977">
            <wp:extent cx="2553056" cy="628738"/>
            <wp:effectExtent l="19050" t="19050" r="19050" b="19050"/>
            <wp:docPr id="10" name="Imagen 9" descr="Tabla&#10;&#10;El contenido generado por IA puede ser incorrecto.">
              <a:extLst xmlns:a="http://schemas.openxmlformats.org/drawingml/2006/main">
                <a:ext uri="{FF2B5EF4-FFF2-40B4-BE49-F238E27FC236}">
                  <a16:creationId xmlns:a16="http://schemas.microsoft.com/office/drawing/2014/main" id="{C19F7DDB-06E7-46A5-DA19-C5FCBD2D0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Tabla&#10;&#10;El contenido generado por IA puede ser incorrecto.">
                      <a:extLst>
                        <a:ext uri="{FF2B5EF4-FFF2-40B4-BE49-F238E27FC236}">
                          <a16:creationId xmlns:a16="http://schemas.microsoft.com/office/drawing/2014/main" id="{C19F7DDB-06E7-46A5-DA19-C5FCBD2D0324}"/>
                        </a:ext>
                      </a:extLst>
                    </pic:cNvPr>
                    <pic:cNvPicPr>
                      <a:picLocks noChangeAspect="1"/>
                    </pic:cNvPicPr>
                  </pic:nvPicPr>
                  <pic:blipFill>
                    <a:blip r:embed="rId10"/>
                    <a:stretch>
                      <a:fillRect/>
                    </a:stretch>
                  </pic:blipFill>
                  <pic:spPr>
                    <a:xfrm>
                      <a:off x="0" y="0"/>
                      <a:ext cx="2553056" cy="628738"/>
                    </a:xfrm>
                    <a:prstGeom prst="rect">
                      <a:avLst/>
                    </a:prstGeom>
                    <a:ln>
                      <a:solidFill>
                        <a:schemeClr val="tx1"/>
                      </a:solidFill>
                    </a:ln>
                  </pic:spPr>
                </pic:pic>
              </a:graphicData>
            </a:graphic>
          </wp:inline>
        </w:drawing>
      </w:r>
    </w:p>
    <w:p w14:paraId="5CFA767E" w14:textId="77777777" w:rsidR="00FE477E" w:rsidRPr="00CF3835" w:rsidRDefault="00FE477E" w:rsidP="00CF3835">
      <w:pPr>
        <w:jc w:val="both"/>
        <w:rPr>
          <w:rFonts w:ascii="Arial Narrow" w:hAnsi="Arial Narrow" w:cstheme="minorHAnsi"/>
          <w:sz w:val="22"/>
          <w:szCs w:val="22"/>
        </w:rPr>
      </w:pPr>
    </w:p>
    <w:p w14:paraId="329C243D" w14:textId="47427E77" w:rsidR="00FE477E" w:rsidRPr="00CF3835" w:rsidRDefault="00FE477E" w:rsidP="00CF3835">
      <w:pPr>
        <w:jc w:val="both"/>
        <w:rPr>
          <w:rFonts w:ascii="Arial Narrow" w:hAnsi="Arial Narrow" w:cstheme="minorHAnsi"/>
          <w:sz w:val="22"/>
          <w:szCs w:val="22"/>
        </w:rPr>
      </w:pPr>
      <w:r w:rsidRPr="00CF3835">
        <w:rPr>
          <w:rFonts w:ascii="Arial Narrow" w:hAnsi="Arial Narrow" w:cstheme="minorHAnsi"/>
          <w:sz w:val="22"/>
          <w:szCs w:val="22"/>
        </w:rPr>
        <w:t>Principales actividades</w:t>
      </w:r>
    </w:p>
    <w:p w14:paraId="34F6CE0A" w14:textId="77777777" w:rsidR="00FE477E" w:rsidRPr="00CF3835" w:rsidRDefault="00FE477E" w:rsidP="00CF3835">
      <w:pPr>
        <w:jc w:val="both"/>
        <w:rPr>
          <w:rFonts w:ascii="Arial Narrow" w:hAnsi="Arial Narrow" w:cstheme="minorHAnsi"/>
          <w:sz w:val="22"/>
          <w:szCs w:val="22"/>
        </w:rPr>
      </w:pPr>
    </w:p>
    <w:p w14:paraId="2B2716CC" w14:textId="77777777" w:rsidR="00FE477E" w:rsidRPr="00CF3835" w:rsidRDefault="00FE477E" w:rsidP="00CF3835">
      <w:pPr>
        <w:numPr>
          <w:ilvl w:val="0"/>
          <w:numId w:val="15"/>
        </w:numPr>
        <w:tabs>
          <w:tab w:val="num" w:pos="1440"/>
        </w:tabs>
        <w:spacing w:after="160" w:line="259" w:lineRule="auto"/>
        <w:jc w:val="both"/>
        <w:rPr>
          <w:rFonts w:ascii="Arial Narrow" w:hAnsi="Arial Narrow" w:cstheme="minorHAnsi"/>
          <w:sz w:val="22"/>
          <w:szCs w:val="22"/>
        </w:rPr>
      </w:pPr>
      <w:r w:rsidRPr="00CF3835">
        <w:rPr>
          <w:rFonts w:ascii="Arial Narrow" w:hAnsi="Arial Narrow" w:cstheme="minorHAnsi"/>
          <w:sz w:val="22"/>
          <w:szCs w:val="22"/>
        </w:rPr>
        <w:t>Reunión CCO: se realizó el 24 de febrero, con una asistencia de 30 personas de las cuales 14 eran de la comunidad.</w:t>
      </w:r>
    </w:p>
    <w:p w14:paraId="15A25366" w14:textId="77777777" w:rsidR="00FE477E" w:rsidRPr="00CF3835" w:rsidRDefault="00FE477E" w:rsidP="00CF3835">
      <w:pPr>
        <w:numPr>
          <w:ilvl w:val="0"/>
          <w:numId w:val="15"/>
        </w:numPr>
        <w:tabs>
          <w:tab w:val="num" w:pos="1440"/>
        </w:tabs>
        <w:spacing w:after="160" w:line="259" w:lineRule="auto"/>
        <w:jc w:val="both"/>
        <w:rPr>
          <w:rFonts w:ascii="Arial Narrow" w:hAnsi="Arial Narrow" w:cstheme="minorHAnsi"/>
          <w:sz w:val="22"/>
          <w:szCs w:val="22"/>
        </w:rPr>
      </w:pPr>
      <w:r w:rsidRPr="00CF3835">
        <w:rPr>
          <w:rFonts w:ascii="Arial Narrow" w:hAnsi="Arial Narrow" w:cstheme="minorHAnsi"/>
          <w:sz w:val="22"/>
          <w:szCs w:val="22"/>
        </w:rPr>
        <w:lastRenderedPageBreak/>
        <w:t xml:space="preserve">Área remanente costado sur: el día 3 de marzo se realizó el retiro de los refugios improvisados(cambuches) se proyecta que este procedimiento termine finalizando la mañana, por el momento no se han presentado inconvenientes con esta actividad.  Se solita al contratista retirar en el menor tiempo posible los escombros y demás elementos generados con este desalojo para evitar que la comunidad ingrese al predio a llevarse dichos materiales. </w:t>
      </w:r>
    </w:p>
    <w:p w14:paraId="0F6627E1" w14:textId="77777777" w:rsidR="00FE477E" w:rsidRPr="00CF3835" w:rsidRDefault="00FE477E" w:rsidP="00CF3835">
      <w:pPr>
        <w:numPr>
          <w:ilvl w:val="0"/>
          <w:numId w:val="15"/>
        </w:numPr>
        <w:tabs>
          <w:tab w:val="num" w:pos="1440"/>
        </w:tabs>
        <w:spacing w:after="160" w:line="259" w:lineRule="auto"/>
        <w:jc w:val="both"/>
        <w:rPr>
          <w:rFonts w:ascii="Arial Narrow" w:hAnsi="Arial Narrow" w:cstheme="minorHAnsi"/>
          <w:sz w:val="22"/>
          <w:szCs w:val="22"/>
        </w:rPr>
      </w:pPr>
      <w:r w:rsidRPr="00CF3835">
        <w:rPr>
          <w:rFonts w:ascii="Arial Narrow" w:hAnsi="Arial Narrow" w:cstheme="minorHAnsi"/>
          <w:sz w:val="22"/>
          <w:szCs w:val="22"/>
        </w:rPr>
        <w:t>El día 28 de febrero la EDU participo en la feria del libro realizada en parques del rio en la cual se socializo a la comunidad el proyecto recreo cultural.</w:t>
      </w:r>
    </w:p>
    <w:p w14:paraId="5D14A293" w14:textId="77777777" w:rsidR="00FE477E" w:rsidRPr="00CF3835" w:rsidRDefault="00FE477E" w:rsidP="00CF3835">
      <w:pPr>
        <w:numPr>
          <w:ilvl w:val="0"/>
          <w:numId w:val="15"/>
        </w:numPr>
        <w:tabs>
          <w:tab w:val="num" w:pos="1440"/>
        </w:tabs>
        <w:spacing w:after="160" w:line="259" w:lineRule="auto"/>
        <w:jc w:val="both"/>
        <w:rPr>
          <w:rFonts w:ascii="Arial Narrow" w:hAnsi="Arial Narrow" w:cstheme="minorHAnsi"/>
          <w:sz w:val="22"/>
          <w:szCs w:val="22"/>
        </w:rPr>
      </w:pPr>
      <w:r w:rsidRPr="00CF3835">
        <w:rPr>
          <w:rFonts w:ascii="Arial Narrow" w:hAnsi="Arial Narrow" w:cstheme="minorHAnsi"/>
          <w:sz w:val="22"/>
          <w:szCs w:val="22"/>
        </w:rPr>
        <w:t xml:space="preserve">El componente social puede brindar apoyo con piezas informativas o sensibilización con la comunidad para el cuidado del área remanente norte en la cual se ha evidenciado daños al cerramiento y basuras. </w:t>
      </w:r>
    </w:p>
    <w:p w14:paraId="12F67768" w14:textId="77777777" w:rsidR="00166802" w:rsidRPr="00CF3835" w:rsidRDefault="00166802" w:rsidP="00CF3835">
      <w:pPr>
        <w:jc w:val="both"/>
        <w:rPr>
          <w:rFonts w:ascii="Arial Narrow" w:eastAsia="Arial Narrow" w:hAnsi="Arial Narrow" w:cs="Arial Narrow"/>
          <w:b/>
          <w:sz w:val="22"/>
          <w:szCs w:val="22"/>
          <w:u w:val="single"/>
        </w:rPr>
      </w:pPr>
    </w:p>
    <w:p w14:paraId="668067A3" w14:textId="77777777" w:rsidR="001566F8" w:rsidRPr="00CF3835" w:rsidRDefault="001566F8" w:rsidP="00CF3835">
      <w:pPr>
        <w:jc w:val="both"/>
        <w:rPr>
          <w:rFonts w:ascii="Arial Narrow" w:hAnsi="Arial Narrow"/>
          <w:bCs/>
          <w:color w:val="000000"/>
          <w:sz w:val="22"/>
        </w:rPr>
      </w:pPr>
    </w:p>
    <w:p w14:paraId="44D4404D" w14:textId="02DF734F" w:rsidR="006709F7" w:rsidRPr="00CF3835" w:rsidRDefault="00952B5B" w:rsidP="00CF3835">
      <w:pPr>
        <w:jc w:val="both"/>
        <w:rPr>
          <w:rFonts w:ascii="Arial Narrow" w:eastAsia="Arial Narrow" w:hAnsi="Arial Narrow" w:cs="Arial Narrow"/>
          <w:b/>
          <w:sz w:val="22"/>
          <w:szCs w:val="22"/>
          <w:u w:val="single"/>
        </w:rPr>
      </w:pPr>
      <w:r w:rsidRPr="00CF3835">
        <w:rPr>
          <w:rFonts w:ascii="Arial Narrow" w:eastAsia="Arial Narrow" w:hAnsi="Arial Narrow" w:cs="Arial Narrow"/>
          <w:b/>
          <w:sz w:val="22"/>
          <w:szCs w:val="22"/>
          <w:u w:val="single"/>
        </w:rPr>
        <w:t>2</w:t>
      </w:r>
      <w:r w:rsidR="00484E14" w:rsidRPr="00CF3835">
        <w:rPr>
          <w:rFonts w:ascii="Arial Narrow" w:eastAsia="Arial Narrow" w:hAnsi="Arial Narrow" w:cs="Arial Narrow"/>
          <w:b/>
          <w:sz w:val="22"/>
          <w:szCs w:val="22"/>
          <w:u w:val="single"/>
        </w:rPr>
        <w:t xml:space="preserve">.2 </w:t>
      </w:r>
      <w:r w:rsidR="006709F7" w:rsidRPr="00CF3835">
        <w:rPr>
          <w:rFonts w:ascii="Arial Narrow" w:eastAsia="Arial Narrow" w:hAnsi="Arial Narrow" w:cs="Arial Narrow"/>
          <w:b/>
          <w:sz w:val="22"/>
          <w:szCs w:val="22"/>
          <w:u w:val="single"/>
        </w:rPr>
        <w:t xml:space="preserve">COMPONENTE SST: </w:t>
      </w:r>
    </w:p>
    <w:p w14:paraId="02F63B2A" w14:textId="77777777" w:rsidR="00166802" w:rsidRPr="00CF3835" w:rsidRDefault="00166802" w:rsidP="00CF3835">
      <w:pPr>
        <w:jc w:val="both"/>
        <w:rPr>
          <w:rFonts w:ascii="Arial Narrow" w:eastAsia="Arial Narrow" w:hAnsi="Arial Narrow" w:cs="Arial Narrow"/>
          <w:b/>
          <w:sz w:val="22"/>
          <w:szCs w:val="22"/>
          <w:u w:val="single"/>
        </w:rPr>
      </w:pPr>
    </w:p>
    <w:p w14:paraId="09B67641" w14:textId="440D249D" w:rsidR="00FE477E" w:rsidRPr="00CF3835" w:rsidRDefault="00FE477E" w:rsidP="00CF3835">
      <w:pPr>
        <w:jc w:val="both"/>
        <w:rPr>
          <w:rFonts w:ascii="Arial Narrow" w:eastAsia="Arial Narrow" w:hAnsi="Arial Narrow" w:cs="Arial Narrow"/>
          <w:bCs/>
          <w:sz w:val="22"/>
          <w:szCs w:val="22"/>
        </w:rPr>
      </w:pPr>
    </w:p>
    <w:p w14:paraId="27DC45D4" w14:textId="485D064E" w:rsidR="00FE477E" w:rsidRPr="00CF3835" w:rsidRDefault="00FE477E" w:rsidP="00CF3835">
      <w:pPr>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 xml:space="preserve">En el desarrollo del comité de obra, se realizó recorrido de obra con los apoyos SST de la EDU, tecnólogo SST del contratista e interventoría en las diferentes áreas de trabajo que se están ejecutando actividades; se evidencio a la mayoría del personal de obra de los diferentes subcontratistas sin el uso adecuado de </w:t>
      </w:r>
      <w:proofErr w:type="spellStart"/>
      <w:r w:rsidRPr="00CF3835">
        <w:rPr>
          <w:rFonts w:ascii="Arial Narrow" w:eastAsia="Arial Narrow" w:hAnsi="Arial Narrow" w:cs="Arial Narrow"/>
          <w:bCs/>
          <w:sz w:val="22"/>
          <w:szCs w:val="22"/>
        </w:rPr>
        <w:t>Epp</w:t>
      </w:r>
      <w:proofErr w:type="spellEnd"/>
      <w:r w:rsidRPr="00CF3835">
        <w:rPr>
          <w:rFonts w:ascii="Arial Narrow" w:eastAsia="Arial Narrow" w:hAnsi="Arial Narrow" w:cs="Arial Narrow"/>
          <w:bCs/>
          <w:sz w:val="22"/>
          <w:szCs w:val="22"/>
        </w:rPr>
        <w:t>. Se realizó recomendación del debido uso de las tarjetas de apto en los andamios se evidencio andamios sin ella lo que no es claro el estado de ella. También se evidenció personal en alimentación en su zona de trabajo debido a la falta de un lugar adecuado para su alimentación.</w:t>
      </w:r>
    </w:p>
    <w:p w14:paraId="71D652A1" w14:textId="77777777" w:rsidR="00FE477E" w:rsidRPr="00CF3835" w:rsidRDefault="00FE477E" w:rsidP="00CF3835">
      <w:pPr>
        <w:jc w:val="both"/>
        <w:rPr>
          <w:rFonts w:ascii="Arial Narrow" w:eastAsia="Arial Narrow" w:hAnsi="Arial Narrow" w:cs="Arial Narrow"/>
          <w:bCs/>
          <w:sz w:val="22"/>
          <w:szCs w:val="22"/>
        </w:rPr>
      </w:pPr>
    </w:p>
    <w:p w14:paraId="486FA464" w14:textId="28BE7809" w:rsidR="00FE477E" w:rsidRPr="00CF3835" w:rsidRDefault="00FE477E" w:rsidP="00CF3835">
      <w:pPr>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 xml:space="preserve">En comité general de obra se manifestó el tema de tomar medidas en diferentes zonas para el uso de </w:t>
      </w:r>
      <w:proofErr w:type="spellStart"/>
      <w:r w:rsidRPr="00CF3835">
        <w:rPr>
          <w:rFonts w:ascii="Arial Narrow" w:eastAsia="Arial Narrow" w:hAnsi="Arial Narrow" w:cs="Arial Narrow"/>
          <w:bCs/>
          <w:sz w:val="22"/>
          <w:szCs w:val="22"/>
        </w:rPr>
        <w:t>Epp</w:t>
      </w:r>
      <w:proofErr w:type="spellEnd"/>
      <w:r w:rsidRPr="00CF3835">
        <w:rPr>
          <w:rFonts w:ascii="Arial Narrow" w:eastAsia="Arial Narrow" w:hAnsi="Arial Narrow" w:cs="Arial Narrow"/>
          <w:bCs/>
          <w:sz w:val="22"/>
          <w:szCs w:val="22"/>
        </w:rPr>
        <w:t xml:space="preserve"> del personal, debido que un tema reiterativo que se ha venido presentando se solicita al contratista tomar medidas de obligatorio cumplimiento al personal.</w:t>
      </w:r>
    </w:p>
    <w:p w14:paraId="38D39B19" w14:textId="77777777" w:rsidR="00FE477E" w:rsidRPr="00CF3835" w:rsidRDefault="00FE477E" w:rsidP="00CF3835">
      <w:pPr>
        <w:jc w:val="both"/>
        <w:rPr>
          <w:rFonts w:ascii="Arial Narrow" w:eastAsia="Arial Narrow" w:hAnsi="Arial Narrow" w:cs="Arial Narrow"/>
          <w:bCs/>
          <w:sz w:val="22"/>
          <w:szCs w:val="22"/>
        </w:rPr>
      </w:pPr>
    </w:p>
    <w:p w14:paraId="7E026A04" w14:textId="2C074457" w:rsidR="00FE477E" w:rsidRPr="00CF3835" w:rsidRDefault="00FE477E" w:rsidP="00CF3835">
      <w:pPr>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 xml:space="preserve">Se menciono el tema del accidente Grave que sucedió el 27 de febrero </w:t>
      </w:r>
      <w:proofErr w:type="gramStart"/>
      <w:r w:rsidRPr="00CF3835">
        <w:rPr>
          <w:rFonts w:ascii="Arial Narrow" w:eastAsia="Arial Narrow" w:hAnsi="Arial Narrow" w:cs="Arial Narrow"/>
          <w:bCs/>
          <w:sz w:val="22"/>
          <w:szCs w:val="22"/>
        </w:rPr>
        <w:t>del subcontratistas</w:t>
      </w:r>
      <w:proofErr w:type="gramEnd"/>
      <w:r w:rsidRPr="00CF3835">
        <w:rPr>
          <w:rFonts w:ascii="Arial Narrow" w:eastAsia="Arial Narrow" w:hAnsi="Arial Narrow" w:cs="Arial Narrow"/>
          <w:bCs/>
          <w:sz w:val="22"/>
          <w:szCs w:val="22"/>
        </w:rPr>
        <w:t xml:space="preserve"> </w:t>
      </w:r>
      <w:proofErr w:type="spellStart"/>
      <w:r w:rsidRPr="00CF3835">
        <w:rPr>
          <w:rFonts w:ascii="Arial Narrow" w:eastAsia="Arial Narrow" w:hAnsi="Arial Narrow" w:cs="Arial Narrow"/>
          <w:bCs/>
          <w:sz w:val="22"/>
          <w:szCs w:val="22"/>
        </w:rPr>
        <w:t>Geodic</w:t>
      </w:r>
      <w:proofErr w:type="spellEnd"/>
      <w:r w:rsidRPr="00CF3835">
        <w:rPr>
          <w:rFonts w:ascii="Arial Narrow" w:eastAsia="Arial Narrow" w:hAnsi="Arial Narrow" w:cs="Arial Narrow"/>
          <w:bCs/>
          <w:sz w:val="22"/>
          <w:szCs w:val="22"/>
        </w:rPr>
        <w:t xml:space="preserve"> y tomar las medidas y reporte aporte oportuno al ministerio de trabajo y realizar seguimiento de cumpliendo de reporte de todas las entidades que corresponda dicho reporte y enviar a Interventoría para posterior envío al apoyo SST EDU.</w:t>
      </w:r>
    </w:p>
    <w:p w14:paraId="60B798CC" w14:textId="77777777" w:rsidR="00FE477E" w:rsidRPr="00CF3835" w:rsidRDefault="00FE477E" w:rsidP="00CF3835">
      <w:pPr>
        <w:jc w:val="both"/>
        <w:rPr>
          <w:rFonts w:ascii="Arial Narrow" w:eastAsia="Arial Narrow" w:hAnsi="Arial Narrow" w:cs="Arial Narrow"/>
          <w:bCs/>
          <w:sz w:val="22"/>
          <w:szCs w:val="22"/>
        </w:rPr>
      </w:pPr>
    </w:p>
    <w:p w14:paraId="65502F57" w14:textId="6DBA9CD9" w:rsidR="00166802" w:rsidRPr="00CF3835" w:rsidRDefault="00FE477E" w:rsidP="00CF3835">
      <w:pPr>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 xml:space="preserve">Se manifestó que todo personal que ingresé a obra independiente del cargo o labor o visita que vaya a realizar dentro de la obra debe usar obligatoriamente el uso de </w:t>
      </w:r>
      <w:proofErr w:type="spellStart"/>
      <w:r w:rsidRPr="00CF3835">
        <w:rPr>
          <w:rFonts w:ascii="Arial Narrow" w:eastAsia="Arial Narrow" w:hAnsi="Arial Narrow" w:cs="Arial Narrow"/>
          <w:bCs/>
          <w:sz w:val="22"/>
          <w:szCs w:val="22"/>
        </w:rPr>
        <w:t>Epp</w:t>
      </w:r>
      <w:proofErr w:type="spellEnd"/>
      <w:r w:rsidRPr="00CF3835">
        <w:rPr>
          <w:rFonts w:ascii="Arial Narrow" w:eastAsia="Arial Narrow" w:hAnsi="Arial Narrow" w:cs="Arial Narrow"/>
          <w:bCs/>
          <w:sz w:val="22"/>
          <w:szCs w:val="22"/>
        </w:rPr>
        <w:t>. Se dio respuesta al simulacro de actividades del río</w:t>
      </w:r>
      <w:r w:rsidR="00AE5230" w:rsidRPr="00CF3835">
        <w:rPr>
          <w:rFonts w:ascii="Arial Narrow" w:eastAsia="Arial Narrow" w:hAnsi="Arial Narrow" w:cs="Arial Narrow"/>
          <w:bCs/>
          <w:sz w:val="22"/>
          <w:szCs w:val="22"/>
        </w:rPr>
        <w:t xml:space="preserve">, </w:t>
      </w:r>
      <w:r w:rsidRPr="00CF3835">
        <w:rPr>
          <w:rFonts w:ascii="Arial Narrow" w:eastAsia="Arial Narrow" w:hAnsi="Arial Narrow" w:cs="Arial Narrow"/>
          <w:bCs/>
          <w:sz w:val="22"/>
          <w:szCs w:val="22"/>
        </w:rPr>
        <w:t>el contratista manifiesta que está se realizara a las 2:00pm para su acompañamiento y cumplimiento a lo requerido.</w:t>
      </w:r>
    </w:p>
    <w:p w14:paraId="0B680AA5" w14:textId="77777777" w:rsidR="00AE5230" w:rsidRPr="00CF3835" w:rsidRDefault="00AE5230" w:rsidP="00CF3835">
      <w:pPr>
        <w:jc w:val="both"/>
        <w:rPr>
          <w:rFonts w:ascii="Arial Narrow" w:eastAsia="Arial Narrow" w:hAnsi="Arial Narrow" w:cs="Arial Narrow"/>
          <w:bCs/>
          <w:sz w:val="22"/>
          <w:szCs w:val="22"/>
        </w:rPr>
      </w:pPr>
    </w:p>
    <w:p w14:paraId="46B5478D" w14:textId="77777777" w:rsidR="004A7191" w:rsidRPr="00CF3835" w:rsidRDefault="004A7191" w:rsidP="00CF3835">
      <w:pPr>
        <w:jc w:val="both"/>
        <w:rPr>
          <w:rFonts w:ascii="Arial Narrow" w:eastAsia="Arial Narrow" w:hAnsi="Arial Narrow" w:cs="Arial Narrow"/>
          <w:bCs/>
          <w:sz w:val="22"/>
          <w:szCs w:val="22"/>
        </w:rPr>
      </w:pPr>
    </w:p>
    <w:p w14:paraId="5889ADF3" w14:textId="2528F706" w:rsidR="00676D9E" w:rsidRPr="00CF3835" w:rsidRDefault="00CB078B" w:rsidP="00CF3835">
      <w:pPr>
        <w:pStyle w:val="Prrafodelista"/>
        <w:numPr>
          <w:ilvl w:val="1"/>
          <w:numId w:val="2"/>
        </w:numPr>
        <w:ind w:leftChars="0" w:firstLineChars="0"/>
        <w:jc w:val="both"/>
        <w:rPr>
          <w:rFonts w:ascii="Arial Narrow" w:eastAsia="Arial Narrow" w:hAnsi="Arial Narrow" w:cs="Arial Narrow"/>
          <w:b/>
          <w:sz w:val="22"/>
          <w:szCs w:val="22"/>
          <w:u w:val="single"/>
        </w:rPr>
      </w:pPr>
      <w:r w:rsidRPr="00CF3835">
        <w:rPr>
          <w:rFonts w:ascii="Arial Narrow" w:eastAsia="Arial Narrow" w:hAnsi="Arial Narrow" w:cs="Arial Narrow"/>
          <w:b/>
          <w:sz w:val="22"/>
          <w:szCs w:val="22"/>
          <w:u w:val="single"/>
        </w:rPr>
        <w:t>COMPONENTE AMBIENTAL:</w:t>
      </w:r>
    </w:p>
    <w:p w14:paraId="76D87B13" w14:textId="77777777" w:rsidR="00166802" w:rsidRPr="00CF3835" w:rsidRDefault="00166802" w:rsidP="00CF3835">
      <w:pPr>
        <w:pStyle w:val="Prrafodelista"/>
        <w:ind w:leftChars="0" w:left="358" w:firstLineChars="0" w:firstLine="0"/>
        <w:jc w:val="both"/>
        <w:rPr>
          <w:rFonts w:ascii="Arial Narrow" w:eastAsia="Arial Narrow" w:hAnsi="Arial Narrow" w:cs="Arial Narrow"/>
          <w:b/>
          <w:sz w:val="22"/>
          <w:szCs w:val="22"/>
          <w:u w:val="single"/>
        </w:rPr>
      </w:pPr>
    </w:p>
    <w:p w14:paraId="75F3AC10" w14:textId="77777777" w:rsidR="009820DA" w:rsidRPr="00CF3835" w:rsidRDefault="009820DA" w:rsidP="00CF3835">
      <w:pPr>
        <w:ind w:left="-2"/>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En el desarrollo del Comité de Obra No. 18, la jornada se llevó a cabo en dos escenarios: un primer espacio en campo y un segundo momento correspondiente al comité general en oficina.</w:t>
      </w:r>
    </w:p>
    <w:p w14:paraId="4BCD7443" w14:textId="77777777" w:rsidR="009820DA" w:rsidRPr="00CF3835" w:rsidRDefault="009820DA" w:rsidP="00CF3835">
      <w:pPr>
        <w:ind w:left="-2"/>
        <w:jc w:val="both"/>
        <w:rPr>
          <w:rFonts w:ascii="Arial Narrow" w:eastAsia="Arial Narrow" w:hAnsi="Arial Narrow" w:cs="Arial Narrow"/>
          <w:bCs/>
          <w:sz w:val="22"/>
          <w:szCs w:val="22"/>
        </w:rPr>
      </w:pPr>
    </w:p>
    <w:p w14:paraId="1644E8FE" w14:textId="77777777" w:rsidR="009820DA" w:rsidRPr="00CF3835" w:rsidRDefault="009820DA" w:rsidP="00CF3835">
      <w:pPr>
        <w:ind w:left="-2"/>
        <w:jc w:val="both"/>
        <w:rPr>
          <w:rFonts w:ascii="Arial Narrow" w:eastAsia="Arial Narrow" w:hAnsi="Arial Narrow" w:cs="Arial Narrow"/>
          <w:b/>
          <w:sz w:val="22"/>
          <w:szCs w:val="22"/>
        </w:rPr>
      </w:pPr>
      <w:r w:rsidRPr="00CF3835">
        <w:rPr>
          <w:rFonts w:ascii="Arial Narrow" w:eastAsia="Arial Narrow" w:hAnsi="Arial Narrow" w:cs="Arial Narrow"/>
          <w:b/>
          <w:sz w:val="22"/>
          <w:szCs w:val="22"/>
        </w:rPr>
        <w:t>Escenario No. 1: Recorrido en campo</w:t>
      </w:r>
    </w:p>
    <w:p w14:paraId="028522AC" w14:textId="5C2AB1EE" w:rsidR="009820DA" w:rsidRPr="00CF3835" w:rsidRDefault="009820DA" w:rsidP="00CF3835">
      <w:pPr>
        <w:ind w:left="-2"/>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br/>
        <w:t xml:space="preserve">Desde el componente ambiental, el comité inició con un recorrido técnico en campo en compañía de los apoyos </w:t>
      </w:r>
      <w:r w:rsidRPr="00CF3835">
        <w:rPr>
          <w:rFonts w:ascii="Arial Narrow" w:eastAsia="Arial Narrow" w:hAnsi="Arial Narrow" w:cs="Arial Narrow"/>
          <w:bCs/>
          <w:sz w:val="22"/>
          <w:szCs w:val="22"/>
        </w:rPr>
        <w:lastRenderedPageBreak/>
        <w:t>a la supervisión del componente ambiental por parte de la EDU. En este espacio también participaron otros funcionarios del área ambiental de la EDU. Durante el recorrido, se socializaron y explicaron las principales actividades que se vienen desarrollando desde el componente ambiental en obra, orientadas a la mitigación de impactos ambientales y al cumplimiento de las obligaciones establecidas para el proyecto. De manera específica, se expusieron los avances y consideraciones relacionadas con los permisos de ocupación de cauce, las intervenciones ejecutadas en el río y en las demás fuentes hídricas asociadas al proyecto, así como las medidas de manejo implementadas para garantizar el adecuado desarrollo de estas actividades. Asimismo, se presentaron las acciones que se adelantan en materia de conservación, protección y seguimiento de fauna y flora, destacando las estrategias implementadas desde el componente ambiental para prevenir, controlar y mitigar posibles afectaciones sobre los recursos naturales presentes en el área de intervención.</w:t>
      </w:r>
    </w:p>
    <w:p w14:paraId="7A4F7A36" w14:textId="77777777" w:rsidR="00AE5230" w:rsidRPr="00CF3835" w:rsidRDefault="00AE5230" w:rsidP="00CF3835">
      <w:pPr>
        <w:jc w:val="both"/>
        <w:rPr>
          <w:rFonts w:ascii="Arial Narrow" w:eastAsia="Arial Narrow" w:hAnsi="Arial Narrow" w:cs="Arial Narrow"/>
          <w:bCs/>
          <w:sz w:val="22"/>
          <w:szCs w:val="22"/>
        </w:rPr>
      </w:pPr>
    </w:p>
    <w:p w14:paraId="769CC43F" w14:textId="77777777" w:rsidR="00EE5D36" w:rsidRPr="00CF3835" w:rsidRDefault="00EE5D36" w:rsidP="00CF3835">
      <w:pPr>
        <w:ind w:left="-2"/>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Escenario No. 2: Comité general en oficina</w:t>
      </w:r>
    </w:p>
    <w:p w14:paraId="354F979A" w14:textId="77777777" w:rsidR="00EE5D36" w:rsidRPr="00CF3835" w:rsidRDefault="00EE5D36" w:rsidP="00CF3835">
      <w:pPr>
        <w:ind w:left="-2"/>
        <w:jc w:val="both"/>
        <w:rPr>
          <w:rFonts w:ascii="Arial Narrow" w:eastAsia="Arial Narrow" w:hAnsi="Arial Narrow" w:cs="Arial Narrow"/>
          <w:b/>
          <w:bCs/>
          <w:sz w:val="22"/>
          <w:szCs w:val="22"/>
        </w:rPr>
      </w:pPr>
    </w:p>
    <w:p w14:paraId="78C400A7" w14:textId="2287E354" w:rsidR="00EE5D36" w:rsidRPr="00CF3835" w:rsidRDefault="009F628C" w:rsidP="00CF3835">
      <w:pPr>
        <w:ind w:left="-2"/>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En el desarrollo del comité realizado en oficina, se expusieron diversas apreciaciones y observaciones relacionadas con el componente ambiental, las cuales se presentan a continuación:</w:t>
      </w:r>
    </w:p>
    <w:p w14:paraId="671B18E9" w14:textId="77777777" w:rsidR="009F628C" w:rsidRPr="00CF3835" w:rsidRDefault="009F628C" w:rsidP="00CF3835">
      <w:pPr>
        <w:ind w:left="-2"/>
        <w:jc w:val="both"/>
        <w:rPr>
          <w:rFonts w:ascii="Arial Narrow" w:eastAsia="Arial Narrow" w:hAnsi="Arial Narrow" w:cs="Arial Narrow"/>
          <w:bCs/>
          <w:sz w:val="22"/>
          <w:szCs w:val="22"/>
        </w:rPr>
      </w:pPr>
    </w:p>
    <w:p w14:paraId="77219EA4" w14:textId="3899A10B" w:rsidR="00EE5D36" w:rsidRPr="00CF3835" w:rsidRDefault="00EE5D36" w:rsidP="00CF3835">
      <w:pPr>
        <w:pStyle w:val="Prrafodelista"/>
        <w:numPr>
          <w:ilvl w:val="0"/>
          <w:numId w:val="30"/>
        </w:numPr>
        <w:ind w:leftChars="0" w:firstLineChars="0"/>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 xml:space="preserve">Durante la semana evaluada se realizó la verificación y seguimiento de la gestión ambiental en obra, obteniéndose un 91 % de cumplimiento en la lista de chequeo ambiental. Asimismo, se continuó con la instalación de </w:t>
      </w:r>
      <w:proofErr w:type="spellStart"/>
      <w:r w:rsidRPr="00CF3835">
        <w:rPr>
          <w:rFonts w:ascii="Arial Narrow" w:eastAsia="Arial Narrow" w:hAnsi="Arial Narrow" w:cs="Arial Narrow"/>
          <w:bCs/>
          <w:sz w:val="22"/>
          <w:szCs w:val="22"/>
        </w:rPr>
        <w:t>geobags</w:t>
      </w:r>
      <w:proofErr w:type="spellEnd"/>
      <w:r w:rsidRPr="00CF3835">
        <w:rPr>
          <w:rFonts w:ascii="Arial Narrow" w:eastAsia="Arial Narrow" w:hAnsi="Arial Narrow" w:cs="Arial Narrow"/>
          <w:bCs/>
          <w:sz w:val="22"/>
          <w:szCs w:val="22"/>
        </w:rPr>
        <w:t xml:space="preserve"> en el río, en la zona sur, con el propósito de avanzar en la construcción de la ataguía.</w:t>
      </w:r>
    </w:p>
    <w:p w14:paraId="145B8D50" w14:textId="77777777" w:rsidR="00EE5D36" w:rsidRPr="00CF3835" w:rsidRDefault="00EE5D36" w:rsidP="00CF3835">
      <w:pPr>
        <w:ind w:left="-2"/>
        <w:jc w:val="both"/>
        <w:rPr>
          <w:rFonts w:ascii="Arial Narrow" w:eastAsia="Arial Narrow" w:hAnsi="Arial Narrow" w:cs="Arial Narrow"/>
          <w:bCs/>
          <w:sz w:val="22"/>
          <w:szCs w:val="22"/>
        </w:rPr>
      </w:pPr>
    </w:p>
    <w:p w14:paraId="5FD00039" w14:textId="77777777" w:rsidR="00EE5D36" w:rsidRPr="00CF3835" w:rsidRDefault="00EE5D36" w:rsidP="00CF3835">
      <w:pPr>
        <w:pStyle w:val="Prrafodelista"/>
        <w:numPr>
          <w:ilvl w:val="0"/>
          <w:numId w:val="30"/>
        </w:numPr>
        <w:ind w:leftChars="0" w:firstLineChars="0"/>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De igual forma, por parte de la EDU se gestionó el retiro de llantas pequeñas generadas en obra, logrando la evacuación de 7 m³ de este residuo. En materia de biodiversidad, se mantuvo la protección de fauna en obra, reportándose el avistamiento de iguanas en los diferentes frentes de intervención.</w:t>
      </w:r>
    </w:p>
    <w:p w14:paraId="6647C15E" w14:textId="77777777" w:rsidR="00EE5D36" w:rsidRPr="00CF3835" w:rsidRDefault="00EE5D36" w:rsidP="00CF3835">
      <w:pPr>
        <w:ind w:left="-2"/>
        <w:jc w:val="both"/>
        <w:rPr>
          <w:rFonts w:ascii="Arial Narrow" w:eastAsia="Arial Narrow" w:hAnsi="Arial Narrow" w:cs="Arial Narrow"/>
          <w:bCs/>
          <w:sz w:val="22"/>
          <w:szCs w:val="22"/>
        </w:rPr>
      </w:pPr>
    </w:p>
    <w:p w14:paraId="0E218CDB" w14:textId="0D3FFBAD" w:rsidR="009F628C" w:rsidRPr="00CF3835" w:rsidRDefault="00EE5D36" w:rsidP="00CF3835">
      <w:pPr>
        <w:pStyle w:val="Prrafodelista"/>
        <w:numPr>
          <w:ilvl w:val="0"/>
          <w:numId w:val="30"/>
        </w:numPr>
        <w:ind w:leftChars="0" w:firstLineChars="0"/>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Adicionalmente, se indicó la necesidad de continuar con las jornadas de orden y aseo en la zona norte y en el edificio cultural, como medida de control y mejoramiento de las condiciones ambientales del proyecto. Asimismo, se planteó gestionar con el biólogo la formulación y socialización del protocolo de atención de fauna silvestre, así como reforzar las capacitaciones dirigidas a conductores, operadores de maquinaria y demás colaboradores, con el fin de prevenir afectaciones a la fauna presente en el área de influencia. Finalmente, se propuso gestionar el proceso de monitoreo de fauna como insumo para la elaboración del informe semestral de fauna silvestre en obra</w:t>
      </w:r>
      <w:r w:rsidR="009F628C" w:rsidRPr="00CF3835">
        <w:rPr>
          <w:rFonts w:ascii="Arial Narrow" w:eastAsia="Arial Narrow" w:hAnsi="Arial Narrow" w:cs="Arial Narrow"/>
          <w:bCs/>
          <w:sz w:val="22"/>
          <w:szCs w:val="22"/>
        </w:rPr>
        <w:t>.</w:t>
      </w:r>
    </w:p>
    <w:p w14:paraId="72C86D99" w14:textId="77777777" w:rsidR="009F628C" w:rsidRPr="00CF3835" w:rsidRDefault="009F628C" w:rsidP="00CF3835">
      <w:pPr>
        <w:jc w:val="both"/>
        <w:rPr>
          <w:rFonts w:ascii="Arial Narrow" w:eastAsia="Arial Narrow" w:hAnsi="Arial Narrow" w:cs="Arial Narrow"/>
          <w:bCs/>
          <w:sz w:val="22"/>
          <w:szCs w:val="22"/>
        </w:rPr>
      </w:pPr>
    </w:p>
    <w:p w14:paraId="6B6AC55F" w14:textId="77777777" w:rsidR="00EE5D36" w:rsidRPr="00CF3835" w:rsidRDefault="00EE5D36" w:rsidP="00CF3835">
      <w:pPr>
        <w:pStyle w:val="Prrafodelista"/>
        <w:numPr>
          <w:ilvl w:val="0"/>
          <w:numId w:val="30"/>
        </w:numPr>
        <w:ind w:leftChars="0" w:firstLineChars="0"/>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Como soporte visual del componente ambiental, la presentación registró actividades asociadas a la estabilización de taludes para trabajos en el río, la construcción de acopios de materiales pétreos, el acopio de acero en obra, el retiro de llantas por EMVARIAS, la protección de fauna y flora, la operación de la planta de concreto y la construcción de la ataguía en la zona sur.</w:t>
      </w:r>
    </w:p>
    <w:p w14:paraId="3D7972DB" w14:textId="77777777" w:rsidR="00EE5D36" w:rsidRPr="00CF3835" w:rsidRDefault="00EE5D36" w:rsidP="00CF3835">
      <w:pPr>
        <w:ind w:left="-2"/>
        <w:jc w:val="both"/>
        <w:rPr>
          <w:rFonts w:ascii="Arial Narrow" w:eastAsia="Arial Narrow" w:hAnsi="Arial Narrow" w:cs="Arial Narrow"/>
          <w:bCs/>
          <w:sz w:val="22"/>
          <w:szCs w:val="22"/>
        </w:rPr>
      </w:pPr>
    </w:p>
    <w:p w14:paraId="7A22B7D5" w14:textId="77777777" w:rsidR="00EE5D36" w:rsidRPr="00CF3835" w:rsidRDefault="00EE5D36" w:rsidP="00CF3835">
      <w:pPr>
        <w:pStyle w:val="Prrafodelista"/>
        <w:numPr>
          <w:ilvl w:val="0"/>
          <w:numId w:val="30"/>
        </w:numPr>
        <w:ind w:leftChars="0" w:firstLineChars="0"/>
        <w:jc w:val="both"/>
        <w:rPr>
          <w:rFonts w:ascii="Arial Narrow" w:eastAsia="Arial Narrow" w:hAnsi="Arial Narrow" w:cs="Arial Narrow"/>
          <w:bCs/>
          <w:sz w:val="22"/>
          <w:szCs w:val="22"/>
        </w:rPr>
      </w:pPr>
      <w:r w:rsidRPr="00CF3835">
        <w:rPr>
          <w:rFonts w:ascii="Arial Narrow" w:eastAsia="Arial Narrow" w:hAnsi="Arial Narrow" w:cs="Arial Narrow"/>
          <w:bCs/>
          <w:sz w:val="22"/>
          <w:szCs w:val="22"/>
        </w:rPr>
        <w:t>Posteriormente, desde la interventoría se presentó, mediante una tabla de control, la vigencia de cada uno de los permisos de ocupación de cauce, con el fin de generar alertas anticipadas y permitir que, desde el componente técnico, se tengan en cuenta dichas fechas de vencimiento en articulación con la programación de obra. Lo anterior, con el propósito de garantizar el cumplimiento de los plazos contractuales y de las obligaciones asociadas a la ejecución de las intervenciones autorizadas. A continuación, se relaciona la tabla con la información correspondiente.</w:t>
      </w:r>
    </w:p>
    <w:p w14:paraId="58652B2D" w14:textId="77777777" w:rsidR="00AE5230" w:rsidRPr="00CF3835" w:rsidRDefault="00AE5230" w:rsidP="00CF3835">
      <w:pPr>
        <w:ind w:left="-2"/>
        <w:jc w:val="both"/>
        <w:rPr>
          <w:rFonts w:ascii="Arial Narrow" w:eastAsia="Arial Narrow" w:hAnsi="Arial Narrow" w:cs="Arial Narrow"/>
          <w:bCs/>
          <w:sz w:val="22"/>
          <w:szCs w:val="22"/>
          <w:u w:val="single"/>
        </w:rPr>
      </w:pPr>
    </w:p>
    <w:p w14:paraId="0A797560" w14:textId="4BA18745" w:rsidR="00AE5230" w:rsidRPr="00CF3835" w:rsidRDefault="00EE5D36" w:rsidP="00CF3835">
      <w:pPr>
        <w:ind w:left="-2"/>
        <w:jc w:val="both"/>
        <w:rPr>
          <w:rFonts w:ascii="Arial Narrow" w:eastAsia="Arial Narrow" w:hAnsi="Arial Narrow" w:cs="Arial Narrow"/>
          <w:b/>
          <w:sz w:val="22"/>
          <w:szCs w:val="22"/>
          <w:u w:val="single"/>
        </w:rPr>
      </w:pPr>
      <w:r w:rsidRPr="00CF3835">
        <w:rPr>
          <w:rFonts w:ascii="Arial Narrow" w:eastAsia="Arial Narrow" w:hAnsi="Arial Narrow" w:cs="Arial Narrow"/>
          <w:b/>
          <w:noProof/>
          <w:sz w:val="22"/>
          <w:szCs w:val="22"/>
          <w:u w:val="single"/>
        </w:rPr>
        <w:lastRenderedPageBreak/>
        <w:drawing>
          <wp:inline distT="0" distB="0" distL="0" distR="0" wp14:anchorId="20BCD2D9" wp14:editId="240C6C0E">
            <wp:extent cx="5718175" cy="4180840"/>
            <wp:effectExtent l="0" t="0" r="0" b="0"/>
            <wp:docPr id="2069178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8175" cy="4180840"/>
                    </a:xfrm>
                    <a:prstGeom prst="rect">
                      <a:avLst/>
                    </a:prstGeom>
                    <a:noFill/>
                    <a:ln>
                      <a:noFill/>
                    </a:ln>
                  </pic:spPr>
                </pic:pic>
              </a:graphicData>
            </a:graphic>
          </wp:inline>
        </w:drawing>
      </w:r>
    </w:p>
    <w:p w14:paraId="29D07F69" w14:textId="77777777" w:rsidR="00AE5230" w:rsidRPr="00CF3835" w:rsidRDefault="00AE5230" w:rsidP="00CF3835">
      <w:pPr>
        <w:ind w:left="-2"/>
        <w:jc w:val="both"/>
        <w:rPr>
          <w:rFonts w:ascii="Arial Narrow" w:eastAsia="Arial Narrow" w:hAnsi="Arial Narrow" w:cs="Arial Narrow"/>
          <w:b/>
          <w:sz w:val="22"/>
          <w:szCs w:val="22"/>
          <w:u w:val="single"/>
        </w:rPr>
      </w:pPr>
    </w:p>
    <w:p w14:paraId="348B7FD8" w14:textId="77777777" w:rsidR="00AE5230" w:rsidRPr="00CF3835" w:rsidRDefault="00AE5230" w:rsidP="00CF3835">
      <w:pPr>
        <w:ind w:left="-2"/>
        <w:jc w:val="both"/>
        <w:rPr>
          <w:rFonts w:ascii="Arial Narrow" w:eastAsia="Arial Narrow" w:hAnsi="Arial Narrow" w:cs="Arial Narrow"/>
          <w:b/>
          <w:sz w:val="22"/>
          <w:szCs w:val="22"/>
          <w:u w:val="single"/>
        </w:rPr>
      </w:pPr>
    </w:p>
    <w:p w14:paraId="62A91AF4" w14:textId="77777777" w:rsidR="0086781C" w:rsidRPr="00CF3835" w:rsidRDefault="0086781C" w:rsidP="00CF3835">
      <w:pPr>
        <w:jc w:val="both"/>
        <w:rPr>
          <w:rFonts w:ascii="Arial Narrow" w:eastAsia="Arial Narrow" w:hAnsi="Arial Narrow" w:cs="Arial Narrow"/>
          <w:bCs/>
          <w:sz w:val="22"/>
          <w:szCs w:val="22"/>
        </w:rPr>
      </w:pPr>
    </w:p>
    <w:p w14:paraId="4DF87A76" w14:textId="3267198D" w:rsidR="008D005B" w:rsidRPr="00CF3835" w:rsidRDefault="008D005B" w:rsidP="00CF3835">
      <w:pPr>
        <w:pStyle w:val="Prrafodelista"/>
        <w:numPr>
          <w:ilvl w:val="0"/>
          <w:numId w:val="2"/>
        </w:numPr>
        <w:ind w:leftChars="0" w:firstLineChars="0"/>
        <w:jc w:val="both"/>
        <w:rPr>
          <w:rFonts w:ascii="Arial Narrow" w:eastAsia="Arial Narrow" w:hAnsi="Arial Narrow" w:cs="Arial Narrow"/>
          <w:b/>
          <w:i/>
          <w:sz w:val="22"/>
          <w:szCs w:val="22"/>
        </w:rPr>
      </w:pPr>
      <w:r w:rsidRPr="00CF3835">
        <w:rPr>
          <w:rFonts w:ascii="Arial Narrow" w:eastAsia="Arial Narrow" w:hAnsi="Arial Narrow" w:cs="Arial Narrow"/>
          <w:b/>
          <w:i/>
          <w:sz w:val="22"/>
          <w:szCs w:val="22"/>
        </w:rPr>
        <w:t>Compromisos, comentarios y observaciones.</w:t>
      </w:r>
    </w:p>
    <w:p w14:paraId="7AFB3DB4" w14:textId="77777777" w:rsidR="00857847" w:rsidRPr="00CF3835" w:rsidRDefault="00857847" w:rsidP="00CF3835">
      <w:pPr>
        <w:jc w:val="both"/>
        <w:rPr>
          <w:rFonts w:ascii="Arial Narrow" w:eastAsia="Arial Narrow" w:hAnsi="Arial Narrow" w:cs="Arial Narrow"/>
          <w:b/>
          <w:i/>
          <w:sz w:val="22"/>
          <w:szCs w:val="22"/>
        </w:rPr>
      </w:pPr>
    </w:p>
    <w:p w14:paraId="7FBF772F" w14:textId="77777777" w:rsidR="00523ECD" w:rsidRPr="00CF3835" w:rsidRDefault="00523ECD" w:rsidP="00CF3835">
      <w:pPr>
        <w:ind w:hanging="2"/>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Compromisos EDU: </w:t>
      </w:r>
    </w:p>
    <w:p w14:paraId="6F4C4FFA" w14:textId="77777777" w:rsidR="00523ECD" w:rsidRPr="00CF3835" w:rsidRDefault="00523ECD" w:rsidP="00CF3835">
      <w:pPr>
        <w:ind w:hanging="2"/>
        <w:rPr>
          <w:color w:val="FF0000"/>
        </w:rPr>
      </w:pPr>
    </w:p>
    <w:tbl>
      <w:tblPr>
        <w:tblW w:w="0" w:type="auto"/>
        <w:tblCellMar>
          <w:left w:w="70" w:type="dxa"/>
          <w:right w:w="70" w:type="dxa"/>
        </w:tblCellMar>
        <w:tblLook w:val="04A0" w:firstRow="1" w:lastRow="0" w:firstColumn="1" w:lastColumn="0" w:noHBand="0" w:noVBand="1"/>
      </w:tblPr>
      <w:tblGrid>
        <w:gridCol w:w="4398"/>
        <w:gridCol w:w="1433"/>
        <w:gridCol w:w="1513"/>
        <w:gridCol w:w="1641"/>
      </w:tblGrid>
      <w:tr w:rsidR="00DE7B80" w:rsidRPr="00CF3835" w14:paraId="2BFC98CD" w14:textId="77777777" w:rsidTr="00DE7B80">
        <w:trPr>
          <w:trHeight w:val="564"/>
          <w:tblHeader/>
        </w:trPr>
        <w:tc>
          <w:tcPr>
            <w:tcW w:w="0" w:type="auto"/>
            <w:tcBorders>
              <w:top w:val="single" w:sz="8" w:space="0" w:color="000000"/>
              <w:left w:val="single" w:sz="8" w:space="0" w:color="000000"/>
              <w:bottom w:val="single" w:sz="8" w:space="0" w:color="000000"/>
              <w:right w:val="single" w:sz="8" w:space="0" w:color="000000"/>
            </w:tcBorders>
            <w:shd w:val="clear" w:color="000000" w:fill="999999"/>
            <w:vAlign w:val="center"/>
            <w:hideMark/>
          </w:tcPr>
          <w:p w14:paraId="53098461"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COMPROMISOS</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2F28725A"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COMPONENTE</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3DB7BCDD"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RESPONSABLE</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4CD53FC7"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FECHA/ COMENTARIOS</w:t>
            </w:r>
          </w:p>
        </w:tc>
      </w:tr>
      <w:tr w:rsidR="00DE7B80" w:rsidRPr="00CF3835" w14:paraId="75ED2669" w14:textId="77777777" w:rsidTr="00CF3835">
        <w:trPr>
          <w:trHeight w:val="840"/>
        </w:trPr>
        <w:tc>
          <w:tcPr>
            <w:tcW w:w="0" w:type="auto"/>
            <w:tcBorders>
              <w:top w:val="nil"/>
              <w:left w:val="single" w:sz="8" w:space="0" w:color="000000"/>
              <w:bottom w:val="single" w:sz="8" w:space="0" w:color="000000"/>
              <w:right w:val="single" w:sz="8" w:space="0" w:color="000000"/>
            </w:tcBorders>
            <w:vAlign w:val="center"/>
            <w:hideMark/>
          </w:tcPr>
          <w:p w14:paraId="147EAC58" w14:textId="03E10C3C"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Gestión para el recibo del lote remanente Norte y definición sobre actividades solicitadas por la SIF para intervenciones al interior del lote</w:t>
            </w:r>
          </w:p>
        </w:tc>
        <w:tc>
          <w:tcPr>
            <w:tcW w:w="0" w:type="auto"/>
            <w:tcBorders>
              <w:top w:val="nil"/>
              <w:left w:val="nil"/>
              <w:bottom w:val="single" w:sz="8" w:space="0" w:color="000000"/>
              <w:right w:val="single" w:sz="8" w:space="0" w:color="000000"/>
            </w:tcBorders>
            <w:vAlign w:val="center"/>
            <w:hideMark/>
          </w:tcPr>
          <w:p w14:paraId="5AA66477"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3C69016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23685E0F"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34BFBFFB" w14:textId="77777777" w:rsidTr="00CF3835">
        <w:trPr>
          <w:trHeight w:val="1116"/>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5E7767E" w14:textId="77777777"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Definición sobre alcance y entrega de diseños complementarios eléctricos del sistema RCI</w:t>
            </w:r>
          </w:p>
        </w:tc>
        <w:tc>
          <w:tcPr>
            <w:tcW w:w="0" w:type="auto"/>
            <w:tcBorders>
              <w:top w:val="nil"/>
              <w:left w:val="nil"/>
              <w:bottom w:val="single" w:sz="8" w:space="0" w:color="000000"/>
              <w:right w:val="single" w:sz="8" w:space="0" w:color="000000"/>
            </w:tcBorders>
            <w:vAlign w:val="center"/>
            <w:hideMark/>
          </w:tcPr>
          <w:p w14:paraId="3BB98C6D"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584D0478"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1DB14564"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421ABB9E" w14:textId="77777777" w:rsidTr="00CF3835">
        <w:trPr>
          <w:trHeight w:val="1116"/>
        </w:trPr>
        <w:tc>
          <w:tcPr>
            <w:tcW w:w="0" w:type="auto"/>
            <w:tcBorders>
              <w:top w:val="single" w:sz="8" w:space="0" w:color="000000"/>
              <w:left w:val="single" w:sz="8" w:space="0" w:color="auto"/>
              <w:bottom w:val="single" w:sz="8" w:space="0" w:color="auto"/>
              <w:right w:val="single" w:sz="8" w:space="0" w:color="auto"/>
            </w:tcBorders>
            <w:vAlign w:val="center"/>
            <w:hideMark/>
          </w:tcPr>
          <w:p w14:paraId="3B34D1EE" w14:textId="06338EB5"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Gestión de respuesta o concepto sobre el documento presentado con las interferencias identificadas entre las especies arbóreas y el urbanismo proyectado</w:t>
            </w:r>
          </w:p>
        </w:tc>
        <w:tc>
          <w:tcPr>
            <w:tcW w:w="0" w:type="auto"/>
            <w:tcBorders>
              <w:top w:val="nil"/>
              <w:left w:val="nil"/>
              <w:bottom w:val="single" w:sz="8" w:space="0" w:color="000000"/>
              <w:right w:val="single" w:sz="8" w:space="0" w:color="000000"/>
            </w:tcBorders>
            <w:vAlign w:val="center"/>
            <w:hideMark/>
          </w:tcPr>
          <w:p w14:paraId="746677D1"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1A0F7D65"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5F4A57E4"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Pendiente por definir</w:t>
            </w:r>
          </w:p>
        </w:tc>
      </w:tr>
      <w:tr w:rsidR="00DE7B80" w:rsidRPr="00CF3835" w14:paraId="0B7CD66B" w14:textId="77777777" w:rsidTr="00DE7B80">
        <w:trPr>
          <w:trHeight w:val="840"/>
        </w:trPr>
        <w:tc>
          <w:tcPr>
            <w:tcW w:w="0" w:type="auto"/>
            <w:tcBorders>
              <w:top w:val="nil"/>
              <w:left w:val="single" w:sz="8" w:space="0" w:color="auto"/>
              <w:bottom w:val="single" w:sz="8" w:space="0" w:color="auto"/>
              <w:right w:val="single" w:sz="8" w:space="0" w:color="auto"/>
            </w:tcBorders>
            <w:vAlign w:val="center"/>
            <w:hideMark/>
          </w:tcPr>
          <w:p w14:paraId="169C648F" w14:textId="0E3D0287"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Gestión de la definición con respecto al tratamiento de la basura encontrada durante las excavaciones en el proyecto</w:t>
            </w:r>
          </w:p>
        </w:tc>
        <w:tc>
          <w:tcPr>
            <w:tcW w:w="0" w:type="auto"/>
            <w:tcBorders>
              <w:top w:val="nil"/>
              <w:left w:val="nil"/>
              <w:bottom w:val="single" w:sz="8" w:space="0" w:color="000000"/>
              <w:right w:val="single" w:sz="8" w:space="0" w:color="000000"/>
            </w:tcBorders>
            <w:vAlign w:val="center"/>
            <w:hideMark/>
          </w:tcPr>
          <w:p w14:paraId="08CA725B"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5991CD9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498842F0"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6776C843" w14:textId="77777777" w:rsidTr="00DE7B80">
        <w:trPr>
          <w:trHeight w:val="840"/>
        </w:trPr>
        <w:tc>
          <w:tcPr>
            <w:tcW w:w="0" w:type="auto"/>
            <w:tcBorders>
              <w:top w:val="nil"/>
              <w:left w:val="single" w:sz="8" w:space="0" w:color="auto"/>
              <w:bottom w:val="single" w:sz="8" w:space="0" w:color="auto"/>
              <w:right w:val="single" w:sz="8" w:space="0" w:color="auto"/>
            </w:tcBorders>
            <w:vAlign w:val="center"/>
            <w:hideMark/>
          </w:tcPr>
          <w:p w14:paraId="4F3A898F" w14:textId="6253B887"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Definición sobre el ajuste al diseño de las redes de aguas lluvias que presenta interferencia con el muro Carabobo</w:t>
            </w:r>
          </w:p>
        </w:tc>
        <w:tc>
          <w:tcPr>
            <w:tcW w:w="0" w:type="auto"/>
            <w:tcBorders>
              <w:top w:val="nil"/>
              <w:left w:val="nil"/>
              <w:bottom w:val="single" w:sz="8" w:space="0" w:color="000000"/>
              <w:right w:val="single" w:sz="8" w:space="0" w:color="000000"/>
            </w:tcBorders>
            <w:vAlign w:val="center"/>
            <w:hideMark/>
          </w:tcPr>
          <w:p w14:paraId="13BBFFC1"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2E4F498F"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32C5C080"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5B2F1A1B" w14:textId="77777777" w:rsidTr="00DE7B80">
        <w:trPr>
          <w:trHeight w:val="1188"/>
        </w:trPr>
        <w:tc>
          <w:tcPr>
            <w:tcW w:w="0" w:type="auto"/>
            <w:tcBorders>
              <w:top w:val="nil"/>
              <w:left w:val="single" w:sz="8" w:space="0" w:color="auto"/>
              <w:bottom w:val="single" w:sz="8" w:space="0" w:color="auto"/>
              <w:right w:val="single" w:sz="8" w:space="0" w:color="auto"/>
            </w:tcBorders>
            <w:vAlign w:val="center"/>
            <w:hideMark/>
          </w:tcPr>
          <w:p w14:paraId="52EDA368" w14:textId="5BF06186"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Entrega de concepto de Alfa y Omega con respecto al alcance de instalación de platinas dentro del dado de fundación de las pasarelas del proyecto</w:t>
            </w:r>
          </w:p>
        </w:tc>
        <w:tc>
          <w:tcPr>
            <w:tcW w:w="0" w:type="auto"/>
            <w:tcBorders>
              <w:top w:val="nil"/>
              <w:left w:val="nil"/>
              <w:bottom w:val="single" w:sz="8" w:space="0" w:color="000000"/>
              <w:right w:val="single" w:sz="8" w:space="0" w:color="000000"/>
            </w:tcBorders>
            <w:vAlign w:val="center"/>
            <w:hideMark/>
          </w:tcPr>
          <w:p w14:paraId="01A2AA4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586BCD18"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3AA8075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4/03/2026</w:t>
            </w:r>
          </w:p>
        </w:tc>
      </w:tr>
      <w:tr w:rsidR="00DE7B80" w:rsidRPr="00CF3835" w14:paraId="4F18AF33" w14:textId="77777777" w:rsidTr="00DE7B80">
        <w:trPr>
          <w:trHeight w:val="1176"/>
        </w:trPr>
        <w:tc>
          <w:tcPr>
            <w:tcW w:w="0" w:type="auto"/>
            <w:tcBorders>
              <w:top w:val="nil"/>
              <w:left w:val="single" w:sz="8" w:space="0" w:color="auto"/>
              <w:bottom w:val="single" w:sz="8" w:space="0" w:color="auto"/>
              <w:right w:val="single" w:sz="8" w:space="0" w:color="auto"/>
            </w:tcBorders>
            <w:vAlign w:val="center"/>
            <w:hideMark/>
          </w:tcPr>
          <w:p w14:paraId="390954CD" w14:textId="1C5350B9"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Entrega instrucción al proyecto sobre los tiempos y necesidades que se deberán tener en cuenta para la implementación de la Silvicultura dentro del Proyecto según las necesidades de diseño</w:t>
            </w:r>
          </w:p>
        </w:tc>
        <w:tc>
          <w:tcPr>
            <w:tcW w:w="0" w:type="auto"/>
            <w:tcBorders>
              <w:top w:val="nil"/>
              <w:left w:val="nil"/>
              <w:bottom w:val="single" w:sz="8" w:space="0" w:color="000000"/>
              <w:right w:val="single" w:sz="8" w:space="0" w:color="000000"/>
            </w:tcBorders>
            <w:vAlign w:val="center"/>
            <w:hideMark/>
          </w:tcPr>
          <w:p w14:paraId="360711E4"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4846345D"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4853BA23"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397222E1" w14:textId="77777777" w:rsidTr="00DE7B80">
        <w:trPr>
          <w:trHeight w:val="840"/>
        </w:trPr>
        <w:tc>
          <w:tcPr>
            <w:tcW w:w="0" w:type="auto"/>
            <w:tcBorders>
              <w:top w:val="nil"/>
              <w:left w:val="single" w:sz="8" w:space="0" w:color="auto"/>
              <w:bottom w:val="single" w:sz="8" w:space="0" w:color="auto"/>
              <w:right w:val="single" w:sz="8" w:space="0" w:color="auto"/>
            </w:tcBorders>
            <w:vAlign w:val="center"/>
            <w:hideMark/>
          </w:tcPr>
          <w:p w14:paraId="0106133E" w14:textId="507409E9"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 xml:space="preserve">Entrega de planos de construcción de la Cancha de futbol para la definición del alcance del lleno sobre el tanque </w:t>
            </w:r>
            <w:proofErr w:type="spellStart"/>
            <w:r w:rsidRPr="00CF3835">
              <w:rPr>
                <w:rFonts w:ascii="Arial Narrow" w:hAnsi="Arial Narrow"/>
                <w:color w:val="000000"/>
                <w:sz w:val="22"/>
                <w:szCs w:val="22"/>
              </w:rPr>
              <w:t>Aquacell</w:t>
            </w:r>
            <w:proofErr w:type="spellEnd"/>
          </w:p>
        </w:tc>
        <w:tc>
          <w:tcPr>
            <w:tcW w:w="0" w:type="auto"/>
            <w:tcBorders>
              <w:top w:val="nil"/>
              <w:left w:val="nil"/>
              <w:bottom w:val="single" w:sz="8" w:space="0" w:color="000000"/>
              <w:right w:val="single" w:sz="8" w:space="0" w:color="000000"/>
            </w:tcBorders>
            <w:vAlign w:val="center"/>
            <w:hideMark/>
          </w:tcPr>
          <w:p w14:paraId="611CF196"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2E6CECF3"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23CAE2F9"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4/03/2026</w:t>
            </w:r>
          </w:p>
        </w:tc>
      </w:tr>
      <w:tr w:rsidR="00DE7B80" w:rsidRPr="00CF3835" w14:paraId="0BCC6F18" w14:textId="77777777" w:rsidTr="00DE7B80">
        <w:trPr>
          <w:trHeight w:val="1116"/>
        </w:trPr>
        <w:tc>
          <w:tcPr>
            <w:tcW w:w="0" w:type="auto"/>
            <w:tcBorders>
              <w:top w:val="nil"/>
              <w:left w:val="single" w:sz="8" w:space="0" w:color="auto"/>
              <w:bottom w:val="single" w:sz="8" w:space="0" w:color="auto"/>
              <w:right w:val="single" w:sz="8" w:space="0" w:color="auto"/>
            </w:tcBorders>
            <w:vAlign w:val="center"/>
            <w:hideMark/>
          </w:tcPr>
          <w:p w14:paraId="6AB0E2F5" w14:textId="0C7CBFE3"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 xml:space="preserve">Gestión de respuesta por parte de Alfa y Omega a las observaciones realizada por la interventoría a los diseños de la nueva alternativa de llave </w:t>
            </w:r>
            <w:proofErr w:type="gramStart"/>
            <w:r w:rsidRPr="00CF3835">
              <w:rPr>
                <w:rFonts w:ascii="Arial Narrow" w:hAnsi="Arial Narrow"/>
                <w:color w:val="000000"/>
                <w:sz w:val="22"/>
                <w:szCs w:val="22"/>
              </w:rPr>
              <w:t>anti socavación</w:t>
            </w:r>
            <w:proofErr w:type="gramEnd"/>
            <w:r w:rsidRPr="00CF3835">
              <w:rPr>
                <w:rFonts w:ascii="Arial Narrow" w:hAnsi="Arial Narrow"/>
                <w:color w:val="000000"/>
                <w:sz w:val="22"/>
                <w:szCs w:val="22"/>
              </w:rPr>
              <w:t xml:space="preserve"> del muro ciempiés</w:t>
            </w:r>
          </w:p>
        </w:tc>
        <w:tc>
          <w:tcPr>
            <w:tcW w:w="0" w:type="auto"/>
            <w:tcBorders>
              <w:top w:val="nil"/>
              <w:left w:val="nil"/>
              <w:bottom w:val="single" w:sz="8" w:space="0" w:color="000000"/>
              <w:right w:val="single" w:sz="8" w:space="0" w:color="000000"/>
            </w:tcBorders>
            <w:vAlign w:val="center"/>
            <w:hideMark/>
          </w:tcPr>
          <w:p w14:paraId="1EFFCD50"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567436A6"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EDU</w:t>
            </w:r>
          </w:p>
        </w:tc>
        <w:tc>
          <w:tcPr>
            <w:tcW w:w="0" w:type="auto"/>
            <w:tcBorders>
              <w:top w:val="nil"/>
              <w:left w:val="nil"/>
              <w:bottom w:val="single" w:sz="8" w:space="0" w:color="000000"/>
              <w:right w:val="single" w:sz="8" w:space="0" w:color="000000"/>
            </w:tcBorders>
            <w:vAlign w:val="center"/>
            <w:hideMark/>
          </w:tcPr>
          <w:p w14:paraId="43616E2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4/03/2026</w:t>
            </w:r>
          </w:p>
        </w:tc>
      </w:tr>
    </w:tbl>
    <w:p w14:paraId="41177E55" w14:textId="77777777" w:rsidR="00942F5D" w:rsidRPr="00CF3835" w:rsidRDefault="00942F5D" w:rsidP="00CF3835">
      <w:pPr>
        <w:ind w:hanging="2"/>
        <w:rPr>
          <w:color w:val="FF0000"/>
        </w:rPr>
      </w:pPr>
    </w:p>
    <w:p w14:paraId="0D2C0FEF" w14:textId="77777777" w:rsidR="00942F5D" w:rsidRPr="00CF3835" w:rsidRDefault="00942F5D" w:rsidP="00CF3835">
      <w:pPr>
        <w:ind w:hanging="2"/>
        <w:rPr>
          <w:color w:val="FF0000"/>
        </w:rPr>
      </w:pPr>
    </w:p>
    <w:p w14:paraId="2F8EDFA9" w14:textId="77777777" w:rsidR="00523ECD" w:rsidRPr="00CF3835" w:rsidRDefault="00523ECD" w:rsidP="00CF3835">
      <w:pPr>
        <w:ind w:hanging="2"/>
        <w:rPr>
          <w:rFonts w:ascii="Arial Narrow" w:eastAsia="Arial Narrow" w:hAnsi="Arial Narrow" w:cs="Arial Narrow"/>
          <w:sz w:val="22"/>
          <w:szCs w:val="22"/>
        </w:rPr>
      </w:pPr>
      <w:r w:rsidRPr="00CF3835">
        <w:rPr>
          <w:rFonts w:ascii="Arial Narrow" w:eastAsia="Arial Narrow" w:hAnsi="Arial Narrow" w:cs="Arial Narrow"/>
          <w:b/>
          <w:bCs/>
          <w:sz w:val="22"/>
          <w:szCs w:val="22"/>
        </w:rPr>
        <w:t>Compromisos Contratista</w:t>
      </w:r>
      <w:r w:rsidRPr="00CF3835">
        <w:rPr>
          <w:rFonts w:ascii="Arial Narrow" w:eastAsia="Arial Narrow" w:hAnsi="Arial Narrow" w:cs="Arial Narrow"/>
          <w:sz w:val="22"/>
          <w:szCs w:val="22"/>
        </w:rPr>
        <w:t xml:space="preserve">: </w:t>
      </w:r>
    </w:p>
    <w:p w14:paraId="2F24CA41" w14:textId="2DF2304C" w:rsidR="00F14D77" w:rsidRPr="00CF3835" w:rsidRDefault="00D8626D" w:rsidP="00CF3835">
      <w:pPr>
        <w:ind w:hanging="2"/>
        <w:rPr>
          <w:rFonts w:ascii="Arial Narrow" w:eastAsia="Arial Narrow" w:hAnsi="Arial Narrow" w:cs="Arial Narrow"/>
          <w:sz w:val="22"/>
          <w:szCs w:val="22"/>
        </w:rPr>
      </w:pPr>
      <w:r w:rsidRPr="00CF3835">
        <w:rPr>
          <w:rFonts w:ascii="Arial Narrow" w:eastAsia="Arial Narrow" w:hAnsi="Arial Narrow" w:cs="Arial Narrow"/>
          <w:sz w:val="22"/>
          <w:szCs w:val="22"/>
        </w:rPr>
        <w:t xml:space="preserve"> </w:t>
      </w:r>
      <w:r w:rsidRPr="00CF3835">
        <w:rPr>
          <w:rFonts w:ascii="Arial Narrow" w:eastAsia="Arial Narrow" w:hAnsi="Arial Narrow" w:cs="Arial Narrow"/>
          <w:sz w:val="22"/>
          <w:szCs w:val="22"/>
        </w:rPr>
        <w:tab/>
      </w:r>
    </w:p>
    <w:tbl>
      <w:tblPr>
        <w:tblW w:w="0" w:type="auto"/>
        <w:tblCellMar>
          <w:left w:w="70" w:type="dxa"/>
          <w:right w:w="70" w:type="dxa"/>
        </w:tblCellMar>
        <w:tblLook w:val="04A0" w:firstRow="1" w:lastRow="0" w:firstColumn="1" w:lastColumn="0" w:noHBand="0" w:noVBand="1"/>
      </w:tblPr>
      <w:tblGrid>
        <w:gridCol w:w="4398"/>
        <w:gridCol w:w="1433"/>
        <w:gridCol w:w="1513"/>
        <w:gridCol w:w="1641"/>
      </w:tblGrid>
      <w:tr w:rsidR="00DE7B80" w:rsidRPr="00CF3835" w14:paraId="2A73405E" w14:textId="77777777" w:rsidTr="00DE7B80">
        <w:trPr>
          <w:trHeight w:val="564"/>
          <w:tblHeader/>
        </w:trPr>
        <w:tc>
          <w:tcPr>
            <w:tcW w:w="0" w:type="auto"/>
            <w:tcBorders>
              <w:top w:val="single" w:sz="8" w:space="0" w:color="000000"/>
              <w:left w:val="single" w:sz="8" w:space="0" w:color="000000"/>
              <w:bottom w:val="nil"/>
              <w:right w:val="single" w:sz="8" w:space="0" w:color="000000"/>
            </w:tcBorders>
            <w:shd w:val="clear" w:color="000000" w:fill="999999"/>
            <w:vAlign w:val="center"/>
            <w:hideMark/>
          </w:tcPr>
          <w:p w14:paraId="1481994F"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COMPROMISOS</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4AE33727"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COMPONENTE</w:t>
            </w:r>
          </w:p>
        </w:tc>
        <w:tc>
          <w:tcPr>
            <w:tcW w:w="0" w:type="auto"/>
            <w:tcBorders>
              <w:top w:val="single" w:sz="8" w:space="0" w:color="000000"/>
              <w:left w:val="nil"/>
              <w:bottom w:val="single" w:sz="8" w:space="0" w:color="000000"/>
              <w:right w:val="single" w:sz="8" w:space="0" w:color="000000"/>
            </w:tcBorders>
            <w:shd w:val="clear" w:color="000000" w:fill="999999"/>
            <w:vAlign w:val="center"/>
            <w:hideMark/>
          </w:tcPr>
          <w:p w14:paraId="09C7A9A4"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RESPONSABLE</w:t>
            </w:r>
          </w:p>
        </w:tc>
        <w:tc>
          <w:tcPr>
            <w:tcW w:w="0" w:type="auto"/>
            <w:tcBorders>
              <w:top w:val="single" w:sz="8" w:space="0" w:color="000000"/>
              <w:left w:val="nil"/>
              <w:bottom w:val="nil"/>
              <w:right w:val="single" w:sz="8" w:space="0" w:color="000000"/>
            </w:tcBorders>
            <w:shd w:val="clear" w:color="000000" w:fill="999999"/>
            <w:vAlign w:val="center"/>
            <w:hideMark/>
          </w:tcPr>
          <w:p w14:paraId="4BC39D38"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FECHA/ COMENTARIOS</w:t>
            </w:r>
          </w:p>
        </w:tc>
      </w:tr>
      <w:tr w:rsidR="00DE7B80" w:rsidRPr="00CF3835" w14:paraId="66F39707" w14:textId="77777777" w:rsidTr="00DE7B80">
        <w:trPr>
          <w:trHeight w:val="840"/>
        </w:trPr>
        <w:tc>
          <w:tcPr>
            <w:tcW w:w="0" w:type="auto"/>
            <w:tcBorders>
              <w:top w:val="single" w:sz="8" w:space="0" w:color="auto"/>
              <w:left w:val="single" w:sz="8" w:space="0" w:color="auto"/>
              <w:bottom w:val="single" w:sz="8" w:space="0" w:color="auto"/>
              <w:right w:val="single" w:sz="8" w:space="0" w:color="000000"/>
            </w:tcBorders>
            <w:vAlign w:val="center"/>
            <w:hideMark/>
          </w:tcPr>
          <w:p w14:paraId="22791384" w14:textId="513FED1F"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Presentación de alternativa de estructura para pasarela provisional norte con mayores luces, incluyendo el diseño de las fundaciones de apoyo para esta estructura</w:t>
            </w:r>
          </w:p>
        </w:tc>
        <w:tc>
          <w:tcPr>
            <w:tcW w:w="0" w:type="auto"/>
            <w:tcBorders>
              <w:top w:val="nil"/>
              <w:left w:val="nil"/>
              <w:bottom w:val="single" w:sz="8" w:space="0" w:color="auto"/>
              <w:right w:val="single" w:sz="8" w:space="0" w:color="auto"/>
            </w:tcBorders>
            <w:vAlign w:val="center"/>
            <w:hideMark/>
          </w:tcPr>
          <w:p w14:paraId="19EE7FBA"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6DA6D510"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single" w:sz="8" w:space="0" w:color="auto"/>
              <w:left w:val="nil"/>
              <w:bottom w:val="single" w:sz="8" w:space="0" w:color="auto"/>
              <w:right w:val="single" w:sz="8" w:space="0" w:color="auto"/>
            </w:tcBorders>
            <w:vAlign w:val="center"/>
            <w:hideMark/>
          </w:tcPr>
          <w:p w14:paraId="3448C67E"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6/03/2026</w:t>
            </w:r>
          </w:p>
        </w:tc>
      </w:tr>
      <w:tr w:rsidR="00DE7B80" w:rsidRPr="00CF3835" w14:paraId="2024768F" w14:textId="77777777" w:rsidTr="00DE7B80">
        <w:trPr>
          <w:trHeight w:val="1116"/>
        </w:trPr>
        <w:tc>
          <w:tcPr>
            <w:tcW w:w="0" w:type="auto"/>
            <w:tcBorders>
              <w:top w:val="nil"/>
              <w:left w:val="single" w:sz="8" w:space="0" w:color="auto"/>
              <w:bottom w:val="single" w:sz="8" w:space="0" w:color="auto"/>
              <w:right w:val="single" w:sz="8" w:space="0" w:color="auto"/>
            </w:tcBorders>
            <w:vAlign w:val="center"/>
            <w:hideMark/>
          </w:tcPr>
          <w:p w14:paraId="29F5DDC8" w14:textId="12DD4DA5"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Presentación del análisis comparativo técnico y económico con las dos alternativas de implementación de pasarela provisional norte de conexión a la pasarela de acceso a la estación Acevedo</w:t>
            </w:r>
          </w:p>
        </w:tc>
        <w:tc>
          <w:tcPr>
            <w:tcW w:w="0" w:type="auto"/>
            <w:tcBorders>
              <w:top w:val="nil"/>
              <w:left w:val="nil"/>
              <w:bottom w:val="single" w:sz="8" w:space="0" w:color="auto"/>
              <w:right w:val="single" w:sz="8" w:space="0" w:color="000000"/>
            </w:tcBorders>
            <w:vAlign w:val="center"/>
            <w:hideMark/>
          </w:tcPr>
          <w:p w14:paraId="584A0D4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2BEB816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auto"/>
              <w:right w:val="single" w:sz="8" w:space="0" w:color="auto"/>
            </w:tcBorders>
            <w:vAlign w:val="center"/>
            <w:hideMark/>
          </w:tcPr>
          <w:p w14:paraId="04CF4F5E"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6/03/2026</w:t>
            </w:r>
          </w:p>
        </w:tc>
      </w:tr>
      <w:tr w:rsidR="00DE7B80" w:rsidRPr="00CF3835" w14:paraId="570DA9B5" w14:textId="77777777" w:rsidTr="00DE7B80">
        <w:trPr>
          <w:trHeight w:val="1116"/>
        </w:trPr>
        <w:tc>
          <w:tcPr>
            <w:tcW w:w="0" w:type="auto"/>
            <w:tcBorders>
              <w:top w:val="nil"/>
              <w:left w:val="single" w:sz="8" w:space="0" w:color="auto"/>
              <w:bottom w:val="single" w:sz="8" w:space="0" w:color="auto"/>
              <w:right w:val="single" w:sz="8" w:space="0" w:color="auto"/>
            </w:tcBorders>
            <w:vAlign w:val="center"/>
            <w:hideMark/>
          </w:tcPr>
          <w:p w14:paraId="31E50246" w14:textId="2E831140"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Entrega de propuesta económica con respecto a las actividades a realizar en el lote remanente norte según la solicitud de la SIF</w:t>
            </w:r>
          </w:p>
        </w:tc>
        <w:tc>
          <w:tcPr>
            <w:tcW w:w="0" w:type="auto"/>
            <w:tcBorders>
              <w:top w:val="nil"/>
              <w:left w:val="nil"/>
              <w:bottom w:val="single" w:sz="8" w:space="0" w:color="auto"/>
              <w:right w:val="single" w:sz="8" w:space="0" w:color="000000"/>
            </w:tcBorders>
            <w:vAlign w:val="center"/>
            <w:hideMark/>
          </w:tcPr>
          <w:p w14:paraId="3995055B"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24FB4A4E"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auto"/>
              <w:right w:val="single" w:sz="8" w:space="0" w:color="auto"/>
            </w:tcBorders>
            <w:vAlign w:val="center"/>
            <w:hideMark/>
          </w:tcPr>
          <w:p w14:paraId="575E486F"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25ACDEC8" w14:textId="77777777" w:rsidTr="00DE7B80">
        <w:trPr>
          <w:trHeight w:val="840"/>
        </w:trPr>
        <w:tc>
          <w:tcPr>
            <w:tcW w:w="0" w:type="auto"/>
            <w:tcBorders>
              <w:top w:val="nil"/>
              <w:left w:val="single" w:sz="8" w:space="0" w:color="auto"/>
              <w:bottom w:val="single" w:sz="8" w:space="0" w:color="auto"/>
              <w:right w:val="single" w:sz="8" w:space="0" w:color="auto"/>
            </w:tcBorders>
            <w:vAlign w:val="center"/>
            <w:hideMark/>
          </w:tcPr>
          <w:p w14:paraId="4234675C" w14:textId="176CC9BF"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Generación mesa de trabajo para revisión de APU de obra extra de obra civil correspondiente a la instalación de cámaras de vigilancia para conciliación entre las partes</w:t>
            </w:r>
          </w:p>
        </w:tc>
        <w:tc>
          <w:tcPr>
            <w:tcW w:w="0" w:type="auto"/>
            <w:tcBorders>
              <w:top w:val="nil"/>
              <w:left w:val="nil"/>
              <w:bottom w:val="single" w:sz="8" w:space="0" w:color="auto"/>
              <w:right w:val="single" w:sz="8" w:space="0" w:color="000000"/>
            </w:tcBorders>
            <w:vAlign w:val="center"/>
            <w:hideMark/>
          </w:tcPr>
          <w:p w14:paraId="6F6E0FC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6C5F6F6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auto"/>
              <w:right w:val="single" w:sz="8" w:space="0" w:color="auto"/>
            </w:tcBorders>
            <w:vAlign w:val="center"/>
            <w:hideMark/>
          </w:tcPr>
          <w:p w14:paraId="24427C7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6/03/2026</w:t>
            </w:r>
          </w:p>
        </w:tc>
      </w:tr>
      <w:tr w:rsidR="00DE7B80" w:rsidRPr="00CF3835" w14:paraId="04AD65A1" w14:textId="77777777" w:rsidTr="00DE7B80">
        <w:trPr>
          <w:trHeight w:val="840"/>
        </w:trPr>
        <w:tc>
          <w:tcPr>
            <w:tcW w:w="0" w:type="auto"/>
            <w:tcBorders>
              <w:top w:val="nil"/>
              <w:left w:val="single" w:sz="8" w:space="0" w:color="auto"/>
              <w:bottom w:val="single" w:sz="8" w:space="0" w:color="auto"/>
              <w:right w:val="single" w:sz="8" w:space="0" w:color="auto"/>
            </w:tcBorders>
            <w:vAlign w:val="center"/>
            <w:hideMark/>
          </w:tcPr>
          <w:p w14:paraId="73EB6F6D" w14:textId="4AC081B4"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 xml:space="preserve">Entrega de cronograma de buen comienzo ajustado a nivel de detalle requerido por la Entidad </w:t>
            </w:r>
          </w:p>
        </w:tc>
        <w:tc>
          <w:tcPr>
            <w:tcW w:w="0" w:type="auto"/>
            <w:tcBorders>
              <w:top w:val="nil"/>
              <w:left w:val="nil"/>
              <w:bottom w:val="single" w:sz="8" w:space="0" w:color="auto"/>
              <w:right w:val="single" w:sz="8" w:space="0" w:color="000000"/>
            </w:tcBorders>
            <w:vAlign w:val="center"/>
            <w:hideMark/>
          </w:tcPr>
          <w:p w14:paraId="2A1EA175"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7424DEE4"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auto"/>
              <w:right w:val="single" w:sz="8" w:space="0" w:color="auto"/>
            </w:tcBorders>
            <w:vAlign w:val="center"/>
            <w:hideMark/>
          </w:tcPr>
          <w:p w14:paraId="4587C56B"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24/03/2026</w:t>
            </w:r>
          </w:p>
        </w:tc>
      </w:tr>
      <w:tr w:rsidR="00DE7B80" w:rsidRPr="00CF3835" w14:paraId="43849A29" w14:textId="77777777" w:rsidTr="00CF3835">
        <w:trPr>
          <w:trHeight w:val="1188"/>
        </w:trPr>
        <w:tc>
          <w:tcPr>
            <w:tcW w:w="0" w:type="auto"/>
            <w:tcBorders>
              <w:top w:val="nil"/>
              <w:left w:val="single" w:sz="8" w:space="0" w:color="auto"/>
              <w:bottom w:val="single" w:sz="8" w:space="0" w:color="000000"/>
              <w:right w:val="single" w:sz="8" w:space="0" w:color="auto"/>
            </w:tcBorders>
            <w:vAlign w:val="center"/>
            <w:hideMark/>
          </w:tcPr>
          <w:p w14:paraId="0B20771B" w14:textId="1DCFE4AE"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 xml:space="preserve">Entrega de manera oficial de la proyección económica de la llave </w:t>
            </w:r>
            <w:proofErr w:type="spellStart"/>
            <w:r w:rsidR="00D55A5F" w:rsidRPr="00CF3835">
              <w:rPr>
                <w:rFonts w:ascii="Arial Narrow" w:hAnsi="Arial Narrow"/>
                <w:color w:val="000000"/>
                <w:sz w:val="22"/>
                <w:szCs w:val="22"/>
              </w:rPr>
              <w:t>anti-socavación</w:t>
            </w:r>
            <w:proofErr w:type="spellEnd"/>
            <w:r w:rsidRPr="00CF3835">
              <w:rPr>
                <w:rFonts w:ascii="Arial Narrow" w:hAnsi="Arial Narrow"/>
                <w:color w:val="000000"/>
                <w:sz w:val="22"/>
                <w:szCs w:val="22"/>
              </w:rPr>
              <w:t xml:space="preserve"> con la alternativa con micropilotes presentada por Alfa y Omega a través de la EDU</w:t>
            </w:r>
          </w:p>
        </w:tc>
        <w:tc>
          <w:tcPr>
            <w:tcW w:w="0" w:type="auto"/>
            <w:tcBorders>
              <w:top w:val="nil"/>
              <w:left w:val="nil"/>
              <w:bottom w:val="single" w:sz="8" w:space="0" w:color="000000"/>
              <w:right w:val="single" w:sz="8" w:space="0" w:color="000000"/>
            </w:tcBorders>
            <w:vAlign w:val="center"/>
            <w:hideMark/>
          </w:tcPr>
          <w:p w14:paraId="77860153"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6AEDC808" w14:textId="09B7D626" w:rsidR="00DE7B80"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nil"/>
              <w:left w:val="nil"/>
              <w:bottom w:val="single" w:sz="8" w:space="0" w:color="000000"/>
              <w:right w:val="single" w:sz="8" w:space="0" w:color="auto"/>
            </w:tcBorders>
            <w:vAlign w:val="center"/>
            <w:hideMark/>
          </w:tcPr>
          <w:p w14:paraId="3F1FD6EA"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55A5F" w:rsidRPr="00CF3835" w14:paraId="5911BA68" w14:textId="77777777" w:rsidTr="00CF3835">
        <w:trPr>
          <w:trHeight w:val="1188"/>
        </w:trPr>
        <w:tc>
          <w:tcPr>
            <w:tcW w:w="0" w:type="auto"/>
            <w:tcBorders>
              <w:top w:val="single" w:sz="8" w:space="0" w:color="000000"/>
              <w:left w:val="single" w:sz="8" w:space="0" w:color="000000"/>
              <w:bottom w:val="single" w:sz="8" w:space="0" w:color="000000"/>
              <w:right w:val="single" w:sz="8" w:space="0" w:color="000000"/>
            </w:tcBorders>
            <w:vAlign w:val="center"/>
          </w:tcPr>
          <w:p w14:paraId="2830A6AA" w14:textId="027ABF9C" w:rsidR="00D55A5F" w:rsidRPr="00CF3835" w:rsidRDefault="00D55A5F" w:rsidP="00CF3835">
            <w:pPr>
              <w:jc w:val="both"/>
              <w:rPr>
                <w:rFonts w:ascii="Arial Narrow" w:hAnsi="Arial Narrow"/>
                <w:color w:val="000000"/>
                <w:sz w:val="22"/>
                <w:szCs w:val="22"/>
              </w:rPr>
            </w:pPr>
            <w:r w:rsidRPr="00CF3835">
              <w:rPr>
                <w:rFonts w:ascii="Arial Narrow" w:hAnsi="Arial Narrow"/>
                <w:color w:val="000000"/>
                <w:sz w:val="22"/>
                <w:szCs w:val="22"/>
              </w:rPr>
              <w:t>Adecuación y definición de una zona destinada para la alimentación del personal, con el fin de garantizar condiciones adecuadas de orden, higiene y bienestar para los trabajadores.</w:t>
            </w:r>
          </w:p>
        </w:tc>
        <w:tc>
          <w:tcPr>
            <w:tcW w:w="0" w:type="auto"/>
            <w:tcBorders>
              <w:top w:val="single" w:sz="8" w:space="0" w:color="000000"/>
              <w:left w:val="single" w:sz="8" w:space="0" w:color="000000"/>
              <w:bottom w:val="single" w:sz="8" w:space="0" w:color="000000"/>
              <w:right w:val="single" w:sz="8" w:space="0" w:color="000000"/>
            </w:tcBorders>
            <w:vAlign w:val="center"/>
          </w:tcPr>
          <w:p w14:paraId="6D767DB4" w14:textId="76D06EB7"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SST</w:t>
            </w:r>
          </w:p>
        </w:tc>
        <w:tc>
          <w:tcPr>
            <w:tcW w:w="0" w:type="auto"/>
            <w:tcBorders>
              <w:top w:val="single" w:sz="8" w:space="0" w:color="000000"/>
              <w:left w:val="single" w:sz="8" w:space="0" w:color="000000"/>
              <w:bottom w:val="single" w:sz="8" w:space="0" w:color="000000"/>
              <w:right w:val="single" w:sz="8" w:space="0" w:color="000000"/>
            </w:tcBorders>
            <w:vAlign w:val="center"/>
          </w:tcPr>
          <w:p w14:paraId="75C15A33" w14:textId="6A0CC59E"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single" w:sz="8" w:space="0" w:color="000000"/>
              <w:left w:val="single" w:sz="8" w:space="0" w:color="000000"/>
              <w:bottom w:val="single" w:sz="8" w:space="0" w:color="000000"/>
              <w:right w:val="single" w:sz="8" w:space="0" w:color="000000"/>
            </w:tcBorders>
            <w:vAlign w:val="center"/>
          </w:tcPr>
          <w:p w14:paraId="15AE4174" w14:textId="0D222A47"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13/03/26</w:t>
            </w:r>
          </w:p>
        </w:tc>
      </w:tr>
      <w:tr w:rsidR="00D55A5F" w:rsidRPr="00CF3835" w14:paraId="10656D45" w14:textId="77777777" w:rsidTr="00CF3835">
        <w:trPr>
          <w:trHeight w:val="1188"/>
        </w:trPr>
        <w:tc>
          <w:tcPr>
            <w:tcW w:w="0" w:type="auto"/>
            <w:tcBorders>
              <w:top w:val="single" w:sz="8" w:space="0" w:color="000000"/>
              <w:left w:val="single" w:sz="8" w:space="0" w:color="000000"/>
              <w:bottom w:val="single" w:sz="8" w:space="0" w:color="000000"/>
              <w:right w:val="single" w:sz="8" w:space="0" w:color="000000"/>
            </w:tcBorders>
            <w:vAlign w:val="center"/>
          </w:tcPr>
          <w:p w14:paraId="40D9878C" w14:textId="135E1594" w:rsidR="00D55A5F" w:rsidRPr="00CF3835" w:rsidRDefault="00D55A5F" w:rsidP="00CF3835">
            <w:pPr>
              <w:jc w:val="both"/>
              <w:rPr>
                <w:rFonts w:ascii="Arial Narrow" w:hAnsi="Arial Narrow"/>
                <w:color w:val="000000"/>
                <w:sz w:val="22"/>
                <w:szCs w:val="22"/>
              </w:rPr>
            </w:pPr>
            <w:r w:rsidRPr="00CF3835">
              <w:rPr>
                <w:rFonts w:ascii="Arial Narrow" w:hAnsi="Arial Narrow"/>
                <w:color w:val="000000"/>
                <w:sz w:val="22"/>
                <w:szCs w:val="22"/>
              </w:rPr>
              <w:t>Simulacro actividades de rescate acuático</w:t>
            </w:r>
          </w:p>
        </w:tc>
        <w:tc>
          <w:tcPr>
            <w:tcW w:w="0" w:type="auto"/>
            <w:tcBorders>
              <w:top w:val="single" w:sz="8" w:space="0" w:color="000000"/>
              <w:left w:val="single" w:sz="8" w:space="0" w:color="000000"/>
              <w:bottom w:val="single" w:sz="8" w:space="0" w:color="000000"/>
              <w:right w:val="single" w:sz="8" w:space="0" w:color="000000"/>
            </w:tcBorders>
            <w:vAlign w:val="center"/>
          </w:tcPr>
          <w:p w14:paraId="7431E9BC" w14:textId="038CEB0A"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SST</w:t>
            </w:r>
          </w:p>
        </w:tc>
        <w:tc>
          <w:tcPr>
            <w:tcW w:w="0" w:type="auto"/>
            <w:tcBorders>
              <w:top w:val="single" w:sz="8" w:space="0" w:color="000000"/>
              <w:left w:val="single" w:sz="8" w:space="0" w:color="000000"/>
              <w:bottom w:val="single" w:sz="8" w:space="0" w:color="000000"/>
              <w:right w:val="single" w:sz="8" w:space="0" w:color="000000"/>
            </w:tcBorders>
            <w:vAlign w:val="center"/>
          </w:tcPr>
          <w:p w14:paraId="39E0D65F" w14:textId="50218572"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single" w:sz="8" w:space="0" w:color="000000"/>
              <w:left w:val="single" w:sz="8" w:space="0" w:color="000000"/>
              <w:bottom w:val="single" w:sz="8" w:space="0" w:color="000000"/>
              <w:right w:val="single" w:sz="8" w:space="0" w:color="000000"/>
            </w:tcBorders>
            <w:vAlign w:val="center"/>
          </w:tcPr>
          <w:p w14:paraId="018CC4C5" w14:textId="244D5433"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30/03/2026</w:t>
            </w:r>
          </w:p>
        </w:tc>
      </w:tr>
      <w:tr w:rsidR="00D55A5F" w:rsidRPr="00CF3835" w14:paraId="295D5001" w14:textId="77777777" w:rsidTr="00CF3835">
        <w:trPr>
          <w:trHeight w:val="1188"/>
        </w:trPr>
        <w:tc>
          <w:tcPr>
            <w:tcW w:w="0" w:type="auto"/>
            <w:tcBorders>
              <w:top w:val="single" w:sz="8" w:space="0" w:color="000000"/>
              <w:left w:val="single" w:sz="8" w:space="0" w:color="000000"/>
              <w:bottom w:val="single" w:sz="8" w:space="0" w:color="000000"/>
              <w:right w:val="single" w:sz="8" w:space="0" w:color="000000"/>
            </w:tcBorders>
            <w:vAlign w:val="center"/>
          </w:tcPr>
          <w:p w14:paraId="53429DBD" w14:textId="62C38F8E" w:rsidR="00D55A5F" w:rsidRPr="00CF3835" w:rsidRDefault="00D55A5F" w:rsidP="00CF3835">
            <w:pPr>
              <w:jc w:val="both"/>
              <w:rPr>
                <w:rFonts w:ascii="Arial Narrow" w:hAnsi="Arial Narrow"/>
                <w:color w:val="000000"/>
                <w:sz w:val="22"/>
                <w:szCs w:val="22"/>
              </w:rPr>
            </w:pPr>
            <w:r w:rsidRPr="00CF3835">
              <w:rPr>
                <w:rFonts w:ascii="Arial Narrow" w:hAnsi="Arial Narrow"/>
                <w:color w:val="000000"/>
                <w:sz w:val="22"/>
                <w:szCs w:val="22"/>
              </w:rPr>
              <w:t>seguimiento al accidente de trabajo reportado al Ministerio de Trabajo, clasificado como accidente grave, identificado con el código CIE S681 – amputación traumática de dedo único</w:t>
            </w:r>
          </w:p>
        </w:tc>
        <w:tc>
          <w:tcPr>
            <w:tcW w:w="0" w:type="auto"/>
            <w:tcBorders>
              <w:top w:val="single" w:sz="8" w:space="0" w:color="000000"/>
              <w:left w:val="single" w:sz="8" w:space="0" w:color="000000"/>
              <w:bottom w:val="single" w:sz="8" w:space="0" w:color="000000"/>
              <w:right w:val="single" w:sz="8" w:space="0" w:color="000000"/>
            </w:tcBorders>
            <w:vAlign w:val="center"/>
          </w:tcPr>
          <w:p w14:paraId="3DAA32E1" w14:textId="722DBD01"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SST</w:t>
            </w:r>
          </w:p>
        </w:tc>
        <w:tc>
          <w:tcPr>
            <w:tcW w:w="0" w:type="auto"/>
            <w:tcBorders>
              <w:top w:val="single" w:sz="8" w:space="0" w:color="000000"/>
              <w:left w:val="single" w:sz="8" w:space="0" w:color="000000"/>
              <w:bottom w:val="single" w:sz="8" w:space="0" w:color="000000"/>
              <w:right w:val="single" w:sz="8" w:space="0" w:color="000000"/>
            </w:tcBorders>
            <w:vAlign w:val="center"/>
          </w:tcPr>
          <w:p w14:paraId="456EA5B3" w14:textId="5FB8C06E"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Contratista</w:t>
            </w:r>
          </w:p>
        </w:tc>
        <w:tc>
          <w:tcPr>
            <w:tcW w:w="0" w:type="auto"/>
            <w:tcBorders>
              <w:top w:val="single" w:sz="8" w:space="0" w:color="000000"/>
              <w:left w:val="single" w:sz="8" w:space="0" w:color="000000"/>
              <w:bottom w:val="single" w:sz="8" w:space="0" w:color="000000"/>
              <w:right w:val="single" w:sz="8" w:space="0" w:color="000000"/>
            </w:tcBorders>
            <w:vAlign w:val="center"/>
          </w:tcPr>
          <w:p w14:paraId="40D79433" w14:textId="3F76E6CD" w:rsidR="00D55A5F" w:rsidRPr="00CF3835" w:rsidRDefault="00D55A5F" w:rsidP="00CF3835">
            <w:pPr>
              <w:jc w:val="center"/>
              <w:rPr>
                <w:rFonts w:ascii="Arial Narrow" w:hAnsi="Arial Narrow"/>
                <w:color w:val="000000"/>
                <w:sz w:val="22"/>
                <w:szCs w:val="22"/>
              </w:rPr>
            </w:pPr>
            <w:r w:rsidRPr="00CF3835">
              <w:rPr>
                <w:rFonts w:ascii="Arial Narrow" w:hAnsi="Arial Narrow"/>
                <w:color w:val="000000"/>
                <w:sz w:val="22"/>
                <w:szCs w:val="22"/>
              </w:rPr>
              <w:t>3/03/2026</w:t>
            </w:r>
          </w:p>
        </w:tc>
      </w:tr>
    </w:tbl>
    <w:p w14:paraId="629730ED" w14:textId="77777777" w:rsidR="00DE7B80" w:rsidRPr="00CF3835" w:rsidRDefault="00DE7B80" w:rsidP="00CF3835">
      <w:pPr>
        <w:ind w:hanging="2"/>
        <w:rPr>
          <w:rFonts w:ascii="Arial Narrow" w:eastAsia="Arial Narrow" w:hAnsi="Arial Narrow" w:cs="Arial Narrow"/>
          <w:sz w:val="22"/>
          <w:szCs w:val="22"/>
        </w:rPr>
      </w:pPr>
    </w:p>
    <w:p w14:paraId="09FF0A7E" w14:textId="77777777" w:rsidR="00D55A5F" w:rsidRPr="00CF3835" w:rsidRDefault="00D55A5F" w:rsidP="00CF3835">
      <w:pPr>
        <w:ind w:hanging="2"/>
        <w:rPr>
          <w:rFonts w:ascii="Arial Narrow" w:eastAsia="Arial Narrow" w:hAnsi="Arial Narrow" w:cs="Arial Narrow"/>
          <w:sz w:val="22"/>
          <w:szCs w:val="22"/>
        </w:rPr>
      </w:pPr>
    </w:p>
    <w:p w14:paraId="2FB90934" w14:textId="77777777" w:rsidR="00F14D77" w:rsidRPr="00CF3835" w:rsidRDefault="00F14D77" w:rsidP="00CF3835">
      <w:pPr>
        <w:ind w:hanging="2"/>
        <w:rPr>
          <w:rFonts w:ascii="Arial Narrow" w:eastAsia="Arial Narrow" w:hAnsi="Arial Narrow" w:cs="Arial Narrow"/>
          <w:sz w:val="22"/>
          <w:szCs w:val="22"/>
        </w:rPr>
      </w:pPr>
    </w:p>
    <w:p w14:paraId="33547CC5" w14:textId="77777777" w:rsidR="00942F5D" w:rsidRPr="00CF3835" w:rsidRDefault="00942F5D" w:rsidP="00CF3835">
      <w:pPr>
        <w:ind w:hanging="2"/>
        <w:rPr>
          <w:rFonts w:ascii="Arial Narrow" w:eastAsia="Arial Narrow" w:hAnsi="Arial Narrow" w:cs="Arial Narrow"/>
          <w:sz w:val="22"/>
          <w:szCs w:val="22"/>
        </w:rPr>
      </w:pPr>
    </w:p>
    <w:p w14:paraId="1B2930AB" w14:textId="77777777" w:rsidR="00523ECD" w:rsidRPr="00CF3835" w:rsidRDefault="00523ECD" w:rsidP="00CF3835">
      <w:pPr>
        <w:ind w:hanging="2"/>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 xml:space="preserve">Compromisos Interventoría: </w:t>
      </w:r>
    </w:p>
    <w:p w14:paraId="163CC7CC" w14:textId="77777777" w:rsidR="00523ECD" w:rsidRPr="00CF3835" w:rsidRDefault="00523ECD" w:rsidP="00CF3835">
      <w:pPr>
        <w:jc w:val="both"/>
        <w:rPr>
          <w:rFonts w:ascii="Arial Narrow" w:eastAsia="Arial Narrow" w:hAnsi="Arial Narrow" w:cs="Arial Narrow"/>
          <w:b/>
          <w:i/>
          <w:sz w:val="22"/>
          <w:szCs w:val="22"/>
        </w:rPr>
      </w:pPr>
    </w:p>
    <w:tbl>
      <w:tblPr>
        <w:tblW w:w="8985" w:type="dxa"/>
        <w:tblCellMar>
          <w:left w:w="70" w:type="dxa"/>
          <w:right w:w="70" w:type="dxa"/>
        </w:tblCellMar>
        <w:tblLook w:val="04A0" w:firstRow="1" w:lastRow="0" w:firstColumn="1" w:lastColumn="0" w:noHBand="0" w:noVBand="1"/>
      </w:tblPr>
      <w:tblGrid>
        <w:gridCol w:w="4385"/>
        <w:gridCol w:w="1433"/>
        <w:gridCol w:w="1513"/>
        <w:gridCol w:w="1654"/>
      </w:tblGrid>
      <w:tr w:rsidR="00DE7B80" w:rsidRPr="00CF3835" w14:paraId="37E65BBF" w14:textId="77777777" w:rsidTr="00CF3835">
        <w:trPr>
          <w:trHeight w:val="564"/>
          <w:tblHeader/>
        </w:trPr>
        <w:tc>
          <w:tcPr>
            <w:tcW w:w="0" w:type="auto"/>
            <w:tcBorders>
              <w:top w:val="single" w:sz="8" w:space="0" w:color="000000"/>
              <w:left w:val="single" w:sz="8" w:space="0" w:color="000000"/>
              <w:bottom w:val="nil"/>
              <w:right w:val="single" w:sz="8" w:space="0" w:color="000000"/>
            </w:tcBorders>
            <w:shd w:val="clear" w:color="000000" w:fill="999999"/>
            <w:vAlign w:val="center"/>
            <w:hideMark/>
          </w:tcPr>
          <w:p w14:paraId="78F08DEA"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COMPROMISOS</w:t>
            </w:r>
          </w:p>
        </w:tc>
        <w:tc>
          <w:tcPr>
            <w:tcW w:w="0" w:type="auto"/>
            <w:tcBorders>
              <w:top w:val="single" w:sz="8" w:space="0" w:color="000000"/>
              <w:left w:val="nil"/>
              <w:bottom w:val="nil"/>
              <w:right w:val="single" w:sz="8" w:space="0" w:color="000000"/>
            </w:tcBorders>
            <w:shd w:val="clear" w:color="000000" w:fill="999999"/>
            <w:vAlign w:val="center"/>
            <w:hideMark/>
          </w:tcPr>
          <w:p w14:paraId="3F8147BD"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COMPONENTE</w:t>
            </w:r>
          </w:p>
        </w:tc>
        <w:tc>
          <w:tcPr>
            <w:tcW w:w="0" w:type="auto"/>
            <w:tcBorders>
              <w:top w:val="single" w:sz="8" w:space="0" w:color="000000"/>
              <w:left w:val="nil"/>
              <w:bottom w:val="nil"/>
              <w:right w:val="single" w:sz="8" w:space="0" w:color="000000"/>
            </w:tcBorders>
            <w:shd w:val="clear" w:color="000000" w:fill="999999"/>
            <w:vAlign w:val="center"/>
            <w:hideMark/>
          </w:tcPr>
          <w:p w14:paraId="5DA9EFB5"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RESPONSABLE</w:t>
            </w:r>
          </w:p>
        </w:tc>
        <w:tc>
          <w:tcPr>
            <w:tcW w:w="0" w:type="auto"/>
            <w:tcBorders>
              <w:top w:val="single" w:sz="8" w:space="0" w:color="000000"/>
              <w:left w:val="nil"/>
              <w:bottom w:val="single" w:sz="8" w:space="0" w:color="auto"/>
              <w:right w:val="single" w:sz="12" w:space="0" w:color="auto"/>
            </w:tcBorders>
            <w:shd w:val="clear" w:color="000000" w:fill="999999"/>
            <w:vAlign w:val="center"/>
            <w:hideMark/>
          </w:tcPr>
          <w:p w14:paraId="5B5DC89F" w14:textId="77777777" w:rsidR="00DE7B80" w:rsidRPr="00CF3835" w:rsidRDefault="00DE7B80" w:rsidP="00CF3835">
            <w:pPr>
              <w:jc w:val="center"/>
              <w:rPr>
                <w:rFonts w:ascii="Arial Narrow" w:hAnsi="Arial Narrow"/>
                <w:b/>
                <w:bCs/>
                <w:color w:val="000000"/>
                <w:sz w:val="22"/>
                <w:szCs w:val="22"/>
              </w:rPr>
            </w:pPr>
            <w:r w:rsidRPr="00CF3835">
              <w:rPr>
                <w:rFonts w:ascii="Arial Narrow" w:hAnsi="Arial Narrow"/>
                <w:b/>
                <w:bCs/>
                <w:color w:val="000000"/>
                <w:sz w:val="22"/>
                <w:szCs w:val="22"/>
              </w:rPr>
              <w:t>FECHA/ COMENTARIOS </w:t>
            </w:r>
          </w:p>
        </w:tc>
      </w:tr>
      <w:tr w:rsidR="00DE7B80" w:rsidRPr="00CF3835" w14:paraId="3DE97AA5" w14:textId="77777777" w:rsidTr="00CF3835">
        <w:trPr>
          <w:trHeight w:val="840"/>
        </w:trPr>
        <w:tc>
          <w:tcPr>
            <w:tcW w:w="0" w:type="auto"/>
            <w:tcBorders>
              <w:top w:val="single" w:sz="8" w:space="0" w:color="auto"/>
              <w:left w:val="single" w:sz="8" w:space="0" w:color="auto"/>
              <w:bottom w:val="single" w:sz="8" w:space="0" w:color="auto"/>
              <w:right w:val="single" w:sz="8" w:space="0" w:color="000000"/>
            </w:tcBorders>
            <w:vAlign w:val="center"/>
            <w:hideMark/>
          </w:tcPr>
          <w:p w14:paraId="1B5A7C04" w14:textId="4188893F"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Revisión y emisión de concepto sobre alternativa de estructura para pasarela provisional norte con mayores luces, incluyendo el diseño de las fundaciones de apoyo para esta estructura</w:t>
            </w:r>
          </w:p>
        </w:tc>
        <w:tc>
          <w:tcPr>
            <w:tcW w:w="0" w:type="auto"/>
            <w:tcBorders>
              <w:top w:val="single" w:sz="8" w:space="0" w:color="auto"/>
              <w:left w:val="nil"/>
              <w:bottom w:val="single" w:sz="8" w:space="0" w:color="auto"/>
              <w:right w:val="single" w:sz="8" w:space="0" w:color="auto"/>
            </w:tcBorders>
            <w:vAlign w:val="center"/>
            <w:hideMark/>
          </w:tcPr>
          <w:p w14:paraId="79545FD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single" w:sz="8" w:space="0" w:color="auto"/>
              <w:left w:val="nil"/>
              <w:bottom w:val="single" w:sz="8" w:space="0" w:color="auto"/>
              <w:right w:val="single" w:sz="8" w:space="0" w:color="auto"/>
            </w:tcBorders>
            <w:vAlign w:val="center"/>
            <w:hideMark/>
          </w:tcPr>
          <w:p w14:paraId="34ECE83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auto"/>
              <w:right w:val="single" w:sz="12" w:space="0" w:color="auto"/>
            </w:tcBorders>
            <w:vAlign w:val="center"/>
            <w:hideMark/>
          </w:tcPr>
          <w:p w14:paraId="7F9623D4"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11/03/2026</w:t>
            </w:r>
          </w:p>
        </w:tc>
      </w:tr>
      <w:tr w:rsidR="00DE7B80" w:rsidRPr="00CF3835" w14:paraId="68AB468D" w14:textId="77777777" w:rsidTr="00CF3835">
        <w:trPr>
          <w:trHeight w:val="1116"/>
        </w:trPr>
        <w:tc>
          <w:tcPr>
            <w:tcW w:w="0" w:type="auto"/>
            <w:tcBorders>
              <w:top w:val="nil"/>
              <w:left w:val="single" w:sz="8" w:space="0" w:color="auto"/>
              <w:bottom w:val="single" w:sz="8" w:space="0" w:color="auto"/>
              <w:right w:val="single" w:sz="8" w:space="0" w:color="auto"/>
            </w:tcBorders>
            <w:vAlign w:val="center"/>
            <w:hideMark/>
          </w:tcPr>
          <w:p w14:paraId="4112E4E2" w14:textId="4A08A760"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lastRenderedPageBreak/>
              <w:t>Revisión y entrega de concepto con respecto al análisis comparativo técnico y económico con las dos alternativas de implementación de pasarela provisional norte de conexión a la pasarela de acceso a la estación Acevedo</w:t>
            </w:r>
          </w:p>
        </w:tc>
        <w:tc>
          <w:tcPr>
            <w:tcW w:w="0" w:type="auto"/>
            <w:tcBorders>
              <w:top w:val="nil"/>
              <w:left w:val="nil"/>
              <w:bottom w:val="single" w:sz="8" w:space="0" w:color="auto"/>
              <w:right w:val="single" w:sz="8" w:space="0" w:color="000000"/>
            </w:tcBorders>
            <w:vAlign w:val="center"/>
            <w:hideMark/>
          </w:tcPr>
          <w:p w14:paraId="0CE37CE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0E3AA838"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auto"/>
              <w:right w:val="single" w:sz="12" w:space="0" w:color="auto"/>
            </w:tcBorders>
            <w:vAlign w:val="center"/>
            <w:hideMark/>
          </w:tcPr>
          <w:p w14:paraId="7B543612"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11/03/2026</w:t>
            </w:r>
          </w:p>
        </w:tc>
      </w:tr>
      <w:tr w:rsidR="00DE7B80" w:rsidRPr="00CF3835" w14:paraId="42B288FF" w14:textId="77777777" w:rsidTr="00CF3835">
        <w:trPr>
          <w:trHeight w:val="1116"/>
        </w:trPr>
        <w:tc>
          <w:tcPr>
            <w:tcW w:w="0" w:type="auto"/>
            <w:tcBorders>
              <w:top w:val="nil"/>
              <w:left w:val="single" w:sz="8" w:space="0" w:color="auto"/>
              <w:bottom w:val="single" w:sz="8" w:space="0" w:color="auto"/>
              <w:right w:val="single" w:sz="8" w:space="0" w:color="auto"/>
            </w:tcBorders>
            <w:vAlign w:val="center"/>
            <w:hideMark/>
          </w:tcPr>
          <w:p w14:paraId="0DBE6C5D" w14:textId="1DE573D1"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Seguimiento a la entrega de propuesta económica por parte del Contratista con respecto a las actividades a realizar en el lote remanente norte según la solicitud de la SIF</w:t>
            </w:r>
          </w:p>
        </w:tc>
        <w:tc>
          <w:tcPr>
            <w:tcW w:w="0" w:type="auto"/>
            <w:tcBorders>
              <w:top w:val="nil"/>
              <w:left w:val="nil"/>
              <w:bottom w:val="single" w:sz="8" w:space="0" w:color="auto"/>
              <w:right w:val="single" w:sz="8" w:space="0" w:color="000000"/>
            </w:tcBorders>
            <w:vAlign w:val="center"/>
            <w:hideMark/>
          </w:tcPr>
          <w:p w14:paraId="5D4FD6CB"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5AF00DA0"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single" w:sz="8" w:space="0" w:color="auto"/>
            </w:tcBorders>
            <w:vAlign w:val="center"/>
            <w:hideMark/>
          </w:tcPr>
          <w:p w14:paraId="464791D6"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7BF04667" w14:textId="77777777" w:rsidTr="00CF3835">
        <w:trPr>
          <w:trHeight w:val="840"/>
        </w:trPr>
        <w:tc>
          <w:tcPr>
            <w:tcW w:w="0" w:type="auto"/>
            <w:tcBorders>
              <w:top w:val="nil"/>
              <w:left w:val="single" w:sz="8" w:space="0" w:color="auto"/>
              <w:bottom w:val="single" w:sz="8" w:space="0" w:color="auto"/>
              <w:right w:val="single" w:sz="8" w:space="0" w:color="auto"/>
            </w:tcBorders>
            <w:vAlign w:val="center"/>
            <w:hideMark/>
          </w:tcPr>
          <w:p w14:paraId="563E78B3" w14:textId="404C1D1F"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Asistencia a mesa de trabajo para revisión de APU de obra extra de obra civil correspondiente a la instalación de cámaras de vigilancia para conciliación entre las partes</w:t>
            </w:r>
          </w:p>
        </w:tc>
        <w:tc>
          <w:tcPr>
            <w:tcW w:w="0" w:type="auto"/>
            <w:tcBorders>
              <w:top w:val="nil"/>
              <w:left w:val="nil"/>
              <w:bottom w:val="single" w:sz="8" w:space="0" w:color="auto"/>
              <w:right w:val="single" w:sz="8" w:space="0" w:color="000000"/>
            </w:tcBorders>
            <w:vAlign w:val="center"/>
            <w:hideMark/>
          </w:tcPr>
          <w:p w14:paraId="35A9519B"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3BAC7456"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nil"/>
              <w:left w:val="nil"/>
              <w:bottom w:val="single" w:sz="8" w:space="0" w:color="auto"/>
              <w:right w:val="single" w:sz="8" w:space="0" w:color="auto"/>
            </w:tcBorders>
            <w:vAlign w:val="center"/>
            <w:hideMark/>
          </w:tcPr>
          <w:p w14:paraId="61F7D697"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6/03/2026</w:t>
            </w:r>
          </w:p>
        </w:tc>
      </w:tr>
      <w:tr w:rsidR="00DE7B80" w:rsidRPr="00CF3835" w14:paraId="03C54DE1" w14:textId="77777777" w:rsidTr="00CF3835">
        <w:trPr>
          <w:trHeight w:val="840"/>
        </w:trPr>
        <w:tc>
          <w:tcPr>
            <w:tcW w:w="0" w:type="auto"/>
            <w:tcBorders>
              <w:top w:val="nil"/>
              <w:left w:val="single" w:sz="8" w:space="0" w:color="auto"/>
              <w:bottom w:val="single" w:sz="8" w:space="0" w:color="auto"/>
              <w:right w:val="single" w:sz="8" w:space="0" w:color="auto"/>
            </w:tcBorders>
            <w:vAlign w:val="center"/>
            <w:hideMark/>
          </w:tcPr>
          <w:p w14:paraId="4BC9DEAB" w14:textId="0EC56A33"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 xml:space="preserve">Revisión y entrega de concepto a la entrega de cronograma de buen comienzo ajustado a nivel de detalle requerido por la Entidad </w:t>
            </w:r>
          </w:p>
        </w:tc>
        <w:tc>
          <w:tcPr>
            <w:tcW w:w="0" w:type="auto"/>
            <w:tcBorders>
              <w:top w:val="nil"/>
              <w:left w:val="nil"/>
              <w:bottom w:val="single" w:sz="8" w:space="0" w:color="auto"/>
              <w:right w:val="single" w:sz="8" w:space="0" w:color="000000"/>
            </w:tcBorders>
            <w:vAlign w:val="center"/>
            <w:hideMark/>
          </w:tcPr>
          <w:p w14:paraId="1A702CB3"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5C6F9C0D"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auto"/>
              <w:right w:val="single" w:sz="12" w:space="0" w:color="auto"/>
            </w:tcBorders>
            <w:vAlign w:val="center"/>
            <w:hideMark/>
          </w:tcPr>
          <w:p w14:paraId="40C2946F"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30/03/2026</w:t>
            </w:r>
          </w:p>
        </w:tc>
      </w:tr>
      <w:tr w:rsidR="00DE7B80" w:rsidRPr="00CF3835" w14:paraId="3DBFE7A3" w14:textId="77777777" w:rsidTr="00CF3835">
        <w:trPr>
          <w:trHeight w:val="1188"/>
        </w:trPr>
        <w:tc>
          <w:tcPr>
            <w:tcW w:w="0" w:type="auto"/>
            <w:tcBorders>
              <w:top w:val="nil"/>
              <w:left w:val="single" w:sz="8" w:space="0" w:color="auto"/>
              <w:bottom w:val="single" w:sz="8" w:space="0" w:color="auto"/>
              <w:right w:val="single" w:sz="8" w:space="0" w:color="auto"/>
            </w:tcBorders>
            <w:vAlign w:val="center"/>
            <w:hideMark/>
          </w:tcPr>
          <w:p w14:paraId="43496543" w14:textId="4A95C6E0"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 xml:space="preserve">Revisión y remisión a la Entidad el concepto sobre la proyección económica de la llave </w:t>
            </w:r>
            <w:proofErr w:type="gramStart"/>
            <w:r w:rsidRPr="00CF3835">
              <w:rPr>
                <w:rFonts w:ascii="Arial Narrow" w:hAnsi="Arial Narrow"/>
                <w:color w:val="000000"/>
                <w:sz w:val="22"/>
                <w:szCs w:val="22"/>
              </w:rPr>
              <w:t>anti socavación</w:t>
            </w:r>
            <w:proofErr w:type="gramEnd"/>
            <w:r w:rsidRPr="00CF3835">
              <w:rPr>
                <w:rFonts w:ascii="Arial Narrow" w:hAnsi="Arial Narrow"/>
                <w:color w:val="000000"/>
                <w:sz w:val="22"/>
                <w:szCs w:val="22"/>
              </w:rPr>
              <w:t xml:space="preserve"> con la alternativa con micropilotes presentada por Alfa y Omega a través de la EDU</w:t>
            </w:r>
          </w:p>
        </w:tc>
        <w:tc>
          <w:tcPr>
            <w:tcW w:w="0" w:type="auto"/>
            <w:tcBorders>
              <w:top w:val="nil"/>
              <w:left w:val="nil"/>
              <w:bottom w:val="single" w:sz="8" w:space="0" w:color="auto"/>
              <w:right w:val="single" w:sz="8" w:space="0" w:color="000000"/>
            </w:tcBorders>
            <w:vAlign w:val="center"/>
            <w:hideMark/>
          </w:tcPr>
          <w:p w14:paraId="71BEA1D7"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3953A187"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auto"/>
              <w:right w:val="single" w:sz="12" w:space="0" w:color="auto"/>
            </w:tcBorders>
            <w:vAlign w:val="center"/>
            <w:hideMark/>
          </w:tcPr>
          <w:p w14:paraId="58688B96"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11/03/2026</w:t>
            </w:r>
          </w:p>
        </w:tc>
      </w:tr>
      <w:tr w:rsidR="00DE7B80" w:rsidRPr="00CF3835" w14:paraId="442BF158" w14:textId="77777777" w:rsidTr="00CF3835">
        <w:trPr>
          <w:trHeight w:val="1176"/>
        </w:trPr>
        <w:tc>
          <w:tcPr>
            <w:tcW w:w="0" w:type="auto"/>
            <w:tcBorders>
              <w:top w:val="nil"/>
              <w:left w:val="single" w:sz="8" w:space="0" w:color="auto"/>
              <w:bottom w:val="single" w:sz="8" w:space="0" w:color="auto"/>
              <w:right w:val="single" w:sz="8" w:space="0" w:color="auto"/>
            </w:tcBorders>
            <w:vAlign w:val="center"/>
            <w:hideMark/>
          </w:tcPr>
          <w:p w14:paraId="06263282" w14:textId="6DC17833"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Gestión de mesa de trabajo con EDU para conocer el alcance y necesidades del cronograma a presentar con respecto al JIBC desde el área PMP y BIM</w:t>
            </w:r>
          </w:p>
        </w:tc>
        <w:tc>
          <w:tcPr>
            <w:tcW w:w="0" w:type="auto"/>
            <w:tcBorders>
              <w:top w:val="nil"/>
              <w:left w:val="nil"/>
              <w:bottom w:val="single" w:sz="8" w:space="0" w:color="auto"/>
              <w:right w:val="single" w:sz="8" w:space="0" w:color="000000"/>
            </w:tcBorders>
            <w:vAlign w:val="center"/>
            <w:hideMark/>
          </w:tcPr>
          <w:p w14:paraId="026C53FC"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10DEAB37"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auto"/>
              <w:right w:val="single" w:sz="12" w:space="0" w:color="auto"/>
            </w:tcBorders>
            <w:vAlign w:val="center"/>
            <w:hideMark/>
          </w:tcPr>
          <w:p w14:paraId="495B0718"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12/03/2026</w:t>
            </w:r>
          </w:p>
        </w:tc>
      </w:tr>
      <w:tr w:rsidR="00DE7B80" w:rsidRPr="00CF3835" w14:paraId="55601CA4" w14:textId="77777777" w:rsidTr="00CF3835">
        <w:trPr>
          <w:trHeight w:val="840"/>
        </w:trPr>
        <w:tc>
          <w:tcPr>
            <w:tcW w:w="0" w:type="auto"/>
            <w:tcBorders>
              <w:top w:val="nil"/>
              <w:left w:val="single" w:sz="8" w:space="0" w:color="auto"/>
              <w:bottom w:val="single" w:sz="8" w:space="0" w:color="auto"/>
              <w:right w:val="single" w:sz="8" w:space="0" w:color="auto"/>
            </w:tcBorders>
            <w:vAlign w:val="center"/>
            <w:hideMark/>
          </w:tcPr>
          <w:p w14:paraId="64D69DB3" w14:textId="07D9993A"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Revisión de la propuesta de fundaciones para la pasarela provisional norte, presentada por el Contratista mediante comunicado CPP-209 del 02/03/2026</w:t>
            </w:r>
          </w:p>
        </w:tc>
        <w:tc>
          <w:tcPr>
            <w:tcW w:w="0" w:type="auto"/>
            <w:tcBorders>
              <w:top w:val="nil"/>
              <w:left w:val="nil"/>
              <w:bottom w:val="single" w:sz="8" w:space="0" w:color="auto"/>
              <w:right w:val="single" w:sz="8" w:space="0" w:color="000000"/>
            </w:tcBorders>
            <w:vAlign w:val="center"/>
            <w:hideMark/>
          </w:tcPr>
          <w:p w14:paraId="186CC8FA"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auto"/>
              <w:right w:val="single" w:sz="8" w:space="0" w:color="000000"/>
            </w:tcBorders>
            <w:vAlign w:val="center"/>
            <w:hideMark/>
          </w:tcPr>
          <w:p w14:paraId="2066D658"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auto"/>
              <w:right w:val="single" w:sz="12" w:space="0" w:color="auto"/>
            </w:tcBorders>
            <w:vAlign w:val="center"/>
            <w:hideMark/>
          </w:tcPr>
          <w:p w14:paraId="2439B84D"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9/03/2026</w:t>
            </w:r>
          </w:p>
        </w:tc>
      </w:tr>
      <w:tr w:rsidR="00DE7B80" w:rsidRPr="00CF3835" w14:paraId="64935B7C" w14:textId="77777777" w:rsidTr="00CF3835">
        <w:trPr>
          <w:trHeight w:val="1116"/>
        </w:trPr>
        <w:tc>
          <w:tcPr>
            <w:tcW w:w="0" w:type="auto"/>
            <w:tcBorders>
              <w:top w:val="nil"/>
              <w:left w:val="single" w:sz="8" w:space="0" w:color="auto"/>
              <w:bottom w:val="single" w:sz="8" w:space="0" w:color="000000"/>
              <w:right w:val="single" w:sz="8" w:space="0" w:color="auto"/>
            </w:tcBorders>
            <w:vAlign w:val="center"/>
            <w:hideMark/>
          </w:tcPr>
          <w:p w14:paraId="6337A208" w14:textId="3D31263B" w:rsidR="00DE7B80" w:rsidRPr="00CF3835" w:rsidRDefault="00DE7B80" w:rsidP="00CF3835">
            <w:pPr>
              <w:jc w:val="both"/>
              <w:rPr>
                <w:rFonts w:ascii="Arial Narrow" w:hAnsi="Arial Narrow"/>
                <w:color w:val="000000"/>
                <w:sz w:val="22"/>
                <w:szCs w:val="22"/>
              </w:rPr>
            </w:pPr>
            <w:r w:rsidRPr="00CF3835">
              <w:rPr>
                <w:rFonts w:ascii="Arial Narrow" w:hAnsi="Arial Narrow"/>
                <w:color w:val="000000"/>
                <w:sz w:val="22"/>
                <w:szCs w:val="22"/>
              </w:rPr>
              <w:t>Entrega de cálculos y planos con respecto al ajuste al diseño de la red de alcantarillado de aguas lluvias para revisión por parte de la Entidad</w:t>
            </w:r>
          </w:p>
        </w:tc>
        <w:tc>
          <w:tcPr>
            <w:tcW w:w="0" w:type="auto"/>
            <w:tcBorders>
              <w:top w:val="nil"/>
              <w:left w:val="nil"/>
              <w:bottom w:val="single" w:sz="8" w:space="0" w:color="000000"/>
              <w:right w:val="single" w:sz="8" w:space="0" w:color="000000"/>
            </w:tcBorders>
            <w:vAlign w:val="center"/>
            <w:hideMark/>
          </w:tcPr>
          <w:p w14:paraId="685000AB"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Técnico</w:t>
            </w:r>
          </w:p>
        </w:tc>
        <w:tc>
          <w:tcPr>
            <w:tcW w:w="0" w:type="auto"/>
            <w:tcBorders>
              <w:top w:val="nil"/>
              <w:left w:val="nil"/>
              <w:bottom w:val="single" w:sz="8" w:space="0" w:color="000000"/>
              <w:right w:val="single" w:sz="8" w:space="0" w:color="000000"/>
            </w:tcBorders>
            <w:vAlign w:val="center"/>
            <w:hideMark/>
          </w:tcPr>
          <w:p w14:paraId="6036924F"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auto"/>
              <w:left w:val="nil"/>
              <w:bottom w:val="single" w:sz="8" w:space="0" w:color="000000"/>
              <w:right w:val="single" w:sz="12" w:space="0" w:color="auto"/>
            </w:tcBorders>
            <w:vAlign w:val="center"/>
            <w:hideMark/>
          </w:tcPr>
          <w:p w14:paraId="2897DA03" w14:textId="77777777" w:rsidR="00DE7B80" w:rsidRPr="00CF3835" w:rsidRDefault="00DE7B80" w:rsidP="00CF3835">
            <w:pPr>
              <w:jc w:val="center"/>
              <w:rPr>
                <w:rFonts w:ascii="Arial Narrow" w:hAnsi="Arial Narrow"/>
                <w:color w:val="000000"/>
                <w:sz w:val="22"/>
                <w:szCs w:val="22"/>
              </w:rPr>
            </w:pPr>
            <w:r w:rsidRPr="00CF3835">
              <w:rPr>
                <w:rFonts w:ascii="Arial Narrow" w:hAnsi="Arial Narrow"/>
                <w:color w:val="000000"/>
                <w:sz w:val="22"/>
                <w:szCs w:val="22"/>
              </w:rPr>
              <w:t>4/03/2026</w:t>
            </w:r>
          </w:p>
        </w:tc>
      </w:tr>
      <w:tr w:rsidR="00CF3835" w:rsidRPr="00CF3835" w14:paraId="24D6493B" w14:textId="77777777" w:rsidTr="00CF3835">
        <w:trPr>
          <w:trHeight w:val="1188"/>
        </w:trPr>
        <w:tc>
          <w:tcPr>
            <w:tcW w:w="4385" w:type="dxa"/>
            <w:tcBorders>
              <w:top w:val="single" w:sz="8" w:space="0" w:color="000000"/>
              <w:left w:val="single" w:sz="8" w:space="0" w:color="000000"/>
              <w:bottom w:val="single" w:sz="8" w:space="0" w:color="000000"/>
              <w:right w:val="single" w:sz="8" w:space="0" w:color="000000"/>
            </w:tcBorders>
            <w:vAlign w:val="center"/>
          </w:tcPr>
          <w:p w14:paraId="2C825BF1" w14:textId="77777777" w:rsidR="00CF3835" w:rsidRPr="00CF3835" w:rsidRDefault="00CF3835" w:rsidP="00A31742">
            <w:pPr>
              <w:jc w:val="both"/>
              <w:rPr>
                <w:rFonts w:ascii="Arial Narrow" w:hAnsi="Arial Narrow"/>
                <w:color w:val="000000"/>
                <w:sz w:val="22"/>
                <w:szCs w:val="22"/>
              </w:rPr>
            </w:pPr>
            <w:r w:rsidRPr="00CF3835">
              <w:rPr>
                <w:rFonts w:ascii="Arial Narrow" w:hAnsi="Arial Narrow"/>
                <w:color w:val="000000"/>
                <w:sz w:val="22"/>
                <w:szCs w:val="22"/>
              </w:rPr>
              <w:t>Adecuación y definición de una zona destinada para la alimentación del personal, con el fin de garantizar condiciones adecuadas de orden, higiene y bienestar para los trabajadores.</w:t>
            </w:r>
          </w:p>
        </w:tc>
        <w:tc>
          <w:tcPr>
            <w:tcW w:w="1419" w:type="dxa"/>
            <w:tcBorders>
              <w:top w:val="single" w:sz="8" w:space="0" w:color="000000"/>
              <w:left w:val="single" w:sz="8" w:space="0" w:color="000000"/>
              <w:bottom w:val="single" w:sz="8" w:space="0" w:color="000000"/>
              <w:right w:val="single" w:sz="8" w:space="0" w:color="000000"/>
            </w:tcBorders>
            <w:vAlign w:val="center"/>
          </w:tcPr>
          <w:p w14:paraId="200DE7F9" w14:textId="7777777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SST</w:t>
            </w:r>
          </w:p>
        </w:tc>
        <w:tc>
          <w:tcPr>
            <w:tcW w:w="0" w:type="auto"/>
            <w:tcBorders>
              <w:top w:val="single" w:sz="8" w:space="0" w:color="000000"/>
              <w:left w:val="single" w:sz="8" w:space="0" w:color="000000"/>
              <w:bottom w:val="single" w:sz="8" w:space="0" w:color="000000"/>
              <w:right w:val="single" w:sz="8" w:space="0" w:color="000000"/>
            </w:tcBorders>
            <w:vAlign w:val="center"/>
          </w:tcPr>
          <w:p w14:paraId="5088F081" w14:textId="3C59523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000000"/>
              <w:left w:val="single" w:sz="8" w:space="0" w:color="000000"/>
              <w:bottom w:val="single" w:sz="8" w:space="0" w:color="000000"/>
              <w:right w:val="single" w:sz="8" w:space="0" w:color="000000"/>
            </w:tcBorders>
            <w:vAlign w:val="center"/>
          </w:tcPr>
          <w:p w14:paraId="307F75C8" w14:textId="7777777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13/03/26</w:t>
            </w:r>
          </w:p>
        </w:tc>
      </w:tr>
      <w:tr w:rsidR="00CF3835" w:rsidRPr="00CF3835" w14:paraId="1DB0B766" w14:textId="77777777" w:rsidTr="00CF3835">
        <w:trPr>
          <w:trHeight w:val="1188"/>
        </w:trPr>
        <w:tc>
          <w:tcPr>
            <w:tcW w:w="4385" w:type="dxa"/>
            <w:tcBorders>
              <w:top w:val="single" w:sz="8" w:space="0" w:color="000000"/>
              <w:left w:val="single" w:sz="8" w:space="0" w:color="000000"/>
              <w:bottom w:val="single" w:sz="8" w:space="0" w:color="000000"/>
              <w:right w:val="single" w:sz="8" w:space="0" w:color="000000"/>
            </w:tcBorders>
            <w:vAlign w:val="center"/>
          </w:tcPr>
          <w:p w14:paraId="4BC43287" w14:textId="77777777" w:rsidR="00CF3835" w:rsidRPr="00CF3835" w:rsidRDefault="00CF3835" w:rsidP="00A31742">
            <w:pPr>
              <w:jc w:val="both"/>
              <w:rPr>
                <w:rFonts w:ascii="Arial Narrow" w:hAnsi="Arial Narrow"/>
                <w:color w:val="000000"/>
                <w:sz w:val="22"/>
                <w:szCs w:val="22"/>
              </w:rPr>
            </w:pPr>
            <w:r w:rsidRPr="00CF3835">
              <w:rPr>
                <w:rFonts w:ascii="Arial Narrow" w:hAnsi="Arial Narrow"/>
                <w:color w:val="000000"/>
                <w:sz w:val="22"/>
                <w:szCs w:val="22"/>
              </w:rPr>
              <w:lastRenderedPageBreak/>
              <w:t>Simulacro actividades de rescate acuático</w:t>
            </w:r>
          </w:p>
        </w:tc>
        <w:tc>
          <w:tcPr>
            <w:tcW w:w="1419" w:type="dxa"/>
            <w:tcBorders>
              <w:top w:val="single" w:sz="8" w:space="0" w:color="000000"/>
              <w:left w:val="single" w:sz="8" w:space="0" w:color="000000"/>
              <w:bottom w:val="single" w:sz="8" w:space="0" w:color="000000"/>
              <w:right w:val="single" w:sz="8" w:space="0" w:color="000000"/>
            </w:tcBorders>
            <w:vAlign w:val="center"/>
          </w:tcPr>
          <w:p w14:paraId="40D33391" w14:textId="7777777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SST</w:t>
            </w:r>
          </w:p>
        </w:tc>
        <w:tc>
          <w:tcPr>
            <w:tcW w:w="0" w:type="auto"/>
            <w:tcBorders>
              <w:top w:val="single" w:sz="8" w:space="0" w:color="000000"/>
              <w:left w:val="single" w:sz="8" w:space="0" w:color="000000"/>
              <w:bottom w:val="single" w:sz="8" w:space="0" w:color="000000"/>
              <w:right w:val="single" w:sz="8" w:space="0" w:color="000000"/>
            </w:tcBorders>
            <w:vAlign w:val="center"/>
          </w:tcPr>
          <w:p w14:paraId="016E294E" w14:textId="16411793"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000000"/>
              <w:left w:val="single" w:sz="8" w:space="0" w:color="000000"/>
              <w:bottom w:val="single" w:sz="8" w:space="0" w:color="000000"/>
              <w:right w:val="single" w:sz="8" w:space="0" w:color="000000"/>
            </w:tcBorders>
            <w:vAlign w:val="center"/>
          </w:tcPr>
          <w:p w14:paraId="7A3350D3" w14:textId="7777777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30/03/2026</w:t>
            </w:r>
          </w:p>
        </w:tc>
      </w:tr>
      <w:tr w:rsidR="00CF3835" w:rsidRPr="00CF3835" w14:paraId="4F1FBB26" w14:textId="77777777" w:rsidTr="00CF3835">
        <w:trPr>
          <w:trHeight w:val="1188"/>
        </w:trPr>
        <w:tc>
          <w:tcPr>
            <w:tcW w:w="4385" w:type="dxa"/>
            <w:tcBorders>
              <w:top w:val="single" w:sz="8" w:space="0" w:color="000000"/>
              <w:left w:val="single" w:sz="8" w:space="0" w:color="000000"/>
              <w:bottom w:val="single" w:sz="8" w:space="0" w:color="000000"/>
              <w:right w:val="single" w:sz="8" w:space="0" w:color="000000"/>
            </w:tcBorders>
            <w:vAlign w:val="center"/>
          </w:tcPr>
          <w:p w14:paraId="1F78961A" w14:textId="77777777" w:rsidR="00CF3835" w:rsidRPr="00CF3835" w:rsidRDefault="00CF3835" w:rsidP="00A31742">
            <w:pPr>
              <w:jc w:val="both"/>
              <w:rPr>
                <w:rFonts w:ascii="Arial Narrow" w:hAnsi="Arial Narrow"/>
                <w:color w:val="000000"/>
                <w:sz w:val="22"/>
                <w:szCs w:val="22"/>
              </w:rPr>
            </w:pPr>
            <w:r w:rsidRPr="00CF3835">
              <w:rPr>
                <w:rFonts w:ascii="Arial Narrow" w:hAnsi="Arial Narrow"/>
                <w:color w:val="000000"/>
                <w:sz w:val="22"/>
                <w:szCs w:val="22"/>
              </w:rPr>
              <w:t>seguimiento al accidente de trabajo reportado al Ministerio de Trabajo, clasificado como accidente grave, identificado con el código CIE S681 – amputación traumática de dedo único</w:t>
            </w:r>
          </w:p>
        </w:tc>
        <w:tc>
          <w:tcPr>
            <w:tcW w:w="1419" w:type="dxa"/>
            <w:tcBorders>
              <w:top w:val="single" w:sz="8" w:space="0" w:color="000000"/>
              <w:left w:val="single" w:sz="8" w:space="0" w:color="000000"/>
              <w:bottom w:val="single" w:sz="8" w:space="0" w:color="000000"/>
              <w:right w:val="single" w:sz="8" w:space="0" w:color="000000"/>
            </w:tcBorders>
            <w:vAlign w:val="center"/>
          </w:tcPr>
          <w:p w14:paraId="7023394F" w14:textId="7777777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SST</w:t>
            </w:r>
          </w:p>
        </w:tc>
        <w:tc>
          <w:tcPr>
            <w:tcW w:w="0" w:type="auto"/>
            <w:tcBorders>
              <w:top w:val="single" w:sz="8" w:space="0" w:color="000000"/>
              <w:left w:val="single" w:sz="8" w:space="0" w:color="000000"/>
              <w:bottom w:val="single" w:sz="8" w:space="0" w:color="000000"/>
              <w:right w:val="single" w:sz="8" w:space="0" w:color="000000"/>
            </w:tcBorders>
            <w:vAlign w:val="center"/>
          </w:tcPr>
          <w:p w14:paraId="125A920C" w14:textId="4FABFCD5"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Interventoría</w:t>
            </w:r>
          </w:p>
        </w:tc>
        <w:tc>
          <w:tcPr>
            <w:tcW w:w="0" w:type="auto"/>
            <w:tcBorders>
              <w:top w:val="single" w:sz="8" w:space="0" w:color="000000"/>
              <w:left w:val="single" w:sz="8" w:space="0" w:color="000000"/>
              <w:bottom w:val="single" w:sz="8" w:space="0" w:color="000000"/>
              <w:right w:val="single" w:sz="8" w:space="0" w:color="000000"/>
            </w:tcBorders>
            <w:vAlign w:val="center"/>
          </w:tcPr>
          <w:p w14:paraId="37A1A410" w14:textId="77777777" w:rsidR="00CF3835" w:rsidRPr="00CF3835" w:rsidRDefault="00CF3835" w:rsidP="00A31742">
            <w:pPr>
              <w:jc w:val="center"/>
              <w:rPr>
                <w:rFonts w:ascii="Arial Narrow" w:hAnsi="Arial Narrow"/>
                <w:color w:val="000000"/>
                <w:sz w:val="22"/>
                <w:szCs w:val="22"/>
              </w:rPr>
            </w:pPr>
            <w:r w:rsidRPr="00CF3835">
              <w:rPr>
                <w:rFonts w:ascii="Arial Narrow" w:hAnsi="Arial Narrow"/>
                <w:color w:val="000000"/>
                <w:sz w:val="22"/>
                <w:szCs w:val="22"/>
              </w:rPr>
              <w:t>3/03/2026</w:t>
            </w:r>
          </w:p>
        </w:tc>
      </w:tr>
    </w:tbl>
    <w:p w14:paraId="2CF292AA" w14:textId="77777777" w:rsidR="00E85E26" w:rsidRPr="00CF3835" w:rsidRDefault="00E85E26" w:rsidP="00CF3835">
      <w:pPr>
        <w:jc w:val="both"/>
        <w:rPr>
          <w:rFonts w:ascii="Arial Narrow" w:eastAsia="Arial Narrow" w:hAnsi="Arial Narrow" w:cs="Arial Narrow"/>
          <w:b/>
          <w:i/>
          <w:sz w:val="22"/>
          <w:szCs w:val="22"/>
        </w:rPr>
      </w:pPr>
    </w:p>
    <w:p w14:paraId="6EFA862E" w14:textId="77777777" w:rsidR="004D3ED1" w:rsidRPr="00CF3835" w:rsidRDefault="004D3ED1" w:rsidP="00CF3835">
      <w:pPr>
        <w:ind w:hanging="2"/>
      </w:pPr>
    </w:p>
    <w:p w14:paraId="191C3B08" w14:textId="28728935" w:rsidR="00B010DF" w:rsidRPr="00CF3835" w:rsidRDefault="00B010DF" w:rsidP="00CF3835">
      <w:pPr>
        <w:jc w:val="both"/>
        <w:rPr>
          <w:rFonts w:ascii="Arial Narrow" w:eastAsia="Arial Narrow" w:hAnsi="Arial Narrow" w:cs="Arial Narrow"/>
          <w:bCs/>
          <w:iCs/>
          <w:sz w:val="22"/>
          <w:szCs w:val="22"/>
        </w:rPr>
      </w:pPr>
      <w:r w:rsidRPr="00CF3835">
        <w:rPr>
          <w:rFonts w:ascii="Arial Narrow" w:eastAsia="Arial Narrow" w:hAnsi="Arial Narrow" w:cs="Arial Narrow"/>
          <w:bCs/>
          <w:iCs/>
          <w:sz w:val="22"/>
          <w:szCs w:val="22"/>
        </w:rPr>
        <w:t xml:space="preserve">Se finaliza el comité siendo las </w:t>
      </w:r>
      <w:r w:rsidR="00FA08FC" w:rsidRPr="00CF3835">
        <w:rPr>
          <w:rFonts w:ascii="Arial Narrow" w:eastAsia="Arial Narrow" w:hAnsi="Arial Narrow" w:cs="Arial Narrow"/>
          <w:bCs/>
          <w:iCs/>
          <w:sz w:val="22"/>
          <w:szCs w:val="22"/>
        </w:rPr>
        <w:t>11</w:t>
      </w:r>
      <w:r w:rsidRPr="00CF3835">
        <w:rPr>
          <w:rFonts w:ascii="Arial Narrow" w:eastAsia="Arial Narrow" w:hAnsi="Arial Narrow" w:cs="Arial Narrow"/>
          <w:bCs/>
          <w:iCs/>
          <w:sz w:val="22"/>
          <w:szCs w:val="22"/>
        </w:rPr>
        <w:t>:</w:t>
      </w:r>
      <w:r w:rsidR="00B55F66" w:rsidRPr="00CF3835">
        <w:rPr>
          <w:rFonts w:ascii="Arial Narrow" w:eastAsia="Arial Narrow" w:hAnsi="Arial Narrow" w:cs="Arial Narrow"/>
          <w:bCs/>
          <w:iCs/>
          <w:sz w:val="22"/>
          <w:szCs w:val="22"/>
        </w:rPr>
        <w:t>4</w:t>
      </w:r>
      <w:r w:rsidR="00FA08FC" w:rsidRPr="00CF3835">
        <w:rPr>
          <w:rFonts w:ascii="Arial Narrow" w:eastAsia="Arial Narrow" w:hAnsi="Arial Narrow" w:cs="Arial Narrow"/>
          <w:bCs/>
          <w:iCs/>
          <w:sz w:val="22"/>
          <w:szCs w:val="22"/>
        </w:rPr>
        <w:t>8</w:t>
      </w:r>
      <w:r w:rsidR="0068163F" w:rsidRPr="00CF3835">
        <w:rPr>
          <w:rFonts w:ascii="Arial Narrow" w:eastAsia="Arial Narrow" w:hAnsi="Arial Narrow" w:cs="Arial Narrow"/>
          <w:bCs/>
          <w:iCs/>
          <w:sz w:val="22"/>
          <w:szCs w:val="22"/>
        </w:rPr>
        <w:t xml:space="preserve"> a</w:t>
      </w:r>
      <w:r w:rsidRPr="00CF3835">
        <w:rPr>
          <w:rFonts w:ascii="Arial Narrow" w:eastAsia="Arial Narrow" w:hAnsi="Arial Narrow" w:cs="Arial Narrow"/>
          <w:bCs/>
          <w:iCs/>
          <w:sz w:val="22"/>
          <w:szCs w:val="22"/>
        </w:rPr>
        <w:t>m</w:t>
      </w:r>
    </w:p>
    <w:p w14:paraId="5F5C9D5F" w14:textId="77777777" w:rsidR="00E55BAB" w:rsidRPr="00CF3835" w:rsidRDefault="00E55BAB" w:rsidP="00CF3835">
      <w:pPr>
        <w:jc w:val="both"/>
        <w:rPr>
          <w:rFonts w:ascii="Arial Narrow" w:eastAsia="Arial Narrow" w:hAnsi="Arial Narrow" w:cs="Arial Narrow"/>
          <w:b/>
          <w:i/>
          <w:sz w:val="22"/>
          <w:szCs w:val="22"/>
        </w:rPr>
      </w:pPr>
    </w:p>
    <w:p w14:paraId="100669DF" w14:textId="77777777" w:rsidR="009624E7" w:rsidRPr="00CF3835" w:rsidRDefault="009624E7" w:rsidP="00CF3835">
      <w:pPr>
        <w:jc w:val="both"/>
        <w:rPr>
          <w:rFonts w:ascii="Arial Narrow" w:eastAsia="Arial Narrow" w:hAnsi="Arial Narrow" w:cs="Arial Narrow"/>
          <w:b/>
          <w:i/>
          <w:sz w:val="22"/>
          <w:szCs w:val="22"/>
        </w:rPr>
      </w:pPr>
    </w:p>
    <w:p w14:paraId="250A6C66" w14:textId="3AC62A96" w:rsidR="00196980" w:rsidRPr="00CF3835" w:rsidRDefault="00196980" w:rsidP="00CF3835">
      <w:pPr>
        <w:jc w:val="both"/>
        <w:rPr>
          <w:rFonts w:ascii="Arial Narrow" w:eastAsia="Arial Narrow" w:hAnsi="Arial Narrow" w:cs="Arial Narrow"/>
          <w:b/>
          <w:i/>
          <w:sz w:val="22"/>
          <w:szCs w:val="22"/>
        </w:rPr>
      </w:pPr>
      <w:r w:rsidRPr="00CF3835">
        <w:rPr>
          <w:rFonts w:ascii="Arial Narrow" w:eastAsia="Arial Narrow" w:hAnsi="Arial Narrow" w:cs="Arial Narrow"/>
          <w:b/>
          <w:i/>
          <w:sz w:val="22"/>
          <w:szCs w:val="22"/>
        </w:rPr>
        <w:t>Firmas</w:t>
      </w:r>
    </w:p>
    <w:p w14:paraId="78679683" w14:textId="0C82C08C" w:rsidR="00196980" w:rsidRPr="00CF3835" w:rsidRDefault="00196980" w:rsidP="00CF3835">
      <w:pPr>
        <w:jc w:val="both"/>
        <w:rPr>
          <w:rFonts w:ascii="Arial Narrow" w:eastAsia="Arial Narrow" w:hAnsi="Arial Narrow" w:cs="Arial Narrow"/>
          <w:bCs/>
          <w:iCs/>
          <w:sz w:val="22"/>
          <w:szCs w:val="22"/>
        </w:rPr>
      </w:pPr>
      <w:r w:rsidRPr="00CF3835">
        <w:rPr>
          <w:rFonts w:ascii="Arial Narrow" w:eastAsia="Arial Narrow" w:hAnsi="Arial Narrow" w:cs="Arial Narrow"/>
          <w:bCs/>
          <w:iCs/>
          <w:sz w:val="22"/>
          <w:szCs w:val="22"/>
        </w:rPr>
        <w:t>Para constancia de lo tratado, los acuerdos y los compromisos de la presente acta de comité</w:t>
      </w:r>
      <w:r w:rsidR="00B30326" w:rsidRPr="00CF3835">
        <w:rPr>
          <w:rFonts w:ascii="Arial Narrow" w:eastAsia="Arial Narrow" w:hAnsi="Arial Narrow" w:cs="Arial Narrow"/>
          <w:bCs/>
          <w:iCs/>
          <w:sz w:val="22"/>
          <w:szCs w:val="22"/>
        </w:rPr>
        <w:t xml:space="preserve"> No 1</w:t>
      </w:r>
      <w:r w:rsidR="00FA08FC" w:rsidRPr="00CF3835">
        <w:rPr>
          <w:rFonts w:ascii="Arial Narrow" w:eastAsia="Arial Narrow" w:hAnsi="Arial Narrow" w:cs="Arial Narrow"/>
          <w:bCs/>
          <w:iCs/>
          <w:sz w:val="22"/>
          <w:szCs w:val="22"/>
        </w:rPr>
        <w:t>8</w:t>
      </w:r>
      <w:r w:rsidRPr="00CF3835">
        <w:rPr>
          <w:rFonts w:ascii="Arial Narrow" w:eastAsia="Arial Narrow" w:hAnsi="Arial Narrow" w:cs="Arial Narrow"/>
          <w:bCs/>
          <w:iCs/>
          <w:sz w:val="22"/>
          <w:szCs w:val="22"/>
        </w:rPr>
        <w:t>, firman los representantes de cada una de las partes</w:t>
      </w:r>
    </w:p>
    <w:p w14:paraId="2487DA7F" w14:textId="77777777" w:rsidR="00196980" w:rsidRPr="00CF3835" w:rsidRDefault="00196980" w:rsidP="00CF3835">
      <w:pPr>
        <w:jc w:val="both"/>
        <w:rPr>
          <w:rFonts w:ascii="Arial Narrow" w:eastAsia="Arial Narrow" w:hAnsi="Arial Narrow" w:cs="Arial Narrow"/>
          <w:bCs/>
          <w:iCs/>
          <w:sz w:val="22"/>
          <w:szCs w:val="22"/>
        </w:rPr>
      </w:pPr>
    </w:p>
    <w:p w14:paraId="20F0EFAF" w14:textId="77777777" w:rsidR="0052692E" w:rsidRPr="00CF3835" w:rsidRDefault="0052692E" w:rsidP="00CF3835">
      <w:pPr>
        <w:jc w:val="both"/>
        <w:rPr>
          <w:rFonts w:ascii="Arial Narrow" w:eastAsia="Arial Narrow" w:hAnsi="Arial Narrow" w:cs="Arial Narrow"/>
          <w:sz w:val="22"/>
          <w:szCs w:val="22"/>
        </w:rPr>
      </w:pPr>
    </w:p>
    <w:p w14:paraId="6F2CD06F" w14:textId="77777777" w:rsidR="009624E7" w:rsidRPr="00CF3835" w:rsidRDefault="009624E7" w:rsidP="00CF3835">
      <w:pPr>
        <w:jc w:val="both"/>
        <w:rPr>
          <w:rFonts w:ascii="Arial Narrow" w:eastAsia="Arial Narrow" w:hAnsi="Arial Narrow" w:cs="Arial Narrow"/>
          <w:sz w:val="22"/>
          <w:szCs w:val="22"/>
        </w:rPr>
      </w:pPr>
    </w:p>
    <w:p w14:paraId="6654E8F7" w14:textId="77777777" w:rsidR="009624E7" w:rsidRPr="00CF3835" w:rsidRDefault="009624E7" w:rsidP="00CF3835">
      <w:pPr>
        <w:jc w:val="both"/>
        <w:rPr>
          <w:rFonts w:ascii="Arial Narrow" w:eastAsia="Arial Narrow" w:hAnsi="Arial Narrow" w:cs="Arial Narrow"/>
          <w:sz w:val="22"/>
          <w:szCs w:val="22"/>
        </w:rPr>
      </w:pPr>
    </w:p>
    <w:p w14:paraId="6655E2E8" w14:textId="77777777" w:rsidR="0018519A" w:rsidRPr="00CF3835" w:rsidRDefault="0018519A" w:rsidP="00CF3835">
      <w:pPr>
        <w:jc w:val="both"/>
        <w:rPr>
          <w:rFonts w:ascii="Arial Narrow" w:eastAsia="Arial Narrow" w:hAnsi="Arial Narrow" w:cs="Arial Narrow"/>
          <w:bCs/>
          <w:iCs/>
          <w:sz w:val="22"/>
          <w:szCs w:val="22"/>
        </w:rPr>
      </w:pPr>
    </w:p>
    <w:p w14:paraId="7386F329" w14:textId="77777777" w:rsidR="00E85E26" w:rsidRPr="00CF3835" w:rsidRDefault="00E85E26" w:rsidP="00CF3835">
      <w:pPr>
        <w:jc w:val="both"/>
        <w:rPr>
          <w:rFonts w:ascii="Arial Narrow" w:eastAsia="Arial Narrow" w:hAnsi="Arial Narrow" w:cs="Arial Narrow"/>
          <w:bCs/>
          <w:iCs/>
          <w:sz w:val="22"/>
          <w:szCs w:val="22"/>
        </w:rPr>
      </w:pPr>
      <w:r w:rsidRPr="00CF3835">
        <w:rPr>
          <w:rFonts w:ascii="Arial Narrow" w:eastAsia="Arial Narrow" w:hAnsi="Arial Narrow" w:cs="Arial Narrow"/>
          <w:bCs/>
          <w:iCs/>
          <w:sz w:val="22"/>
          <w:szCs w:val="22"/>
        </w:rPr>
        <w:t>----------------------------------------------------</w:t>
      </w:r>
      <w:r w:rsidRPr="00CF3835">
        <w:rPr>
          <w:rFonts w:ascii="Arial Narrow" w:eastAsia="Arial Narrow" w:hAnsi="Arial Narrow" w:cs="Arial Narrow"/>
          <w:bCs/>
          <w:iCs/>
          <w:sz w:val="22"/>
          <w:szCs w:val="22"/>
        </w:rPr>
        <w:tab/>
      </w:r>
      <w:r w:rsidRPr="00CF3835">
        <w:rPr>
          <w:rFonts w:ascii="Arial Narrow" w:eastAsia="Arial Narrow" w:hAnsi="Arial Narrow" w:cs="Arial Narrow"/>
          <w:bCs/>
          <w:iCs/>
          <w:sz w:val="22"/>
          <w:szCs w:val="22"/>
        </w:rPr>
        <w:tab/>
      </w:r>
      <w:r w:rsidRPr="00CF3835">
        <w:rPr>
          <w:rFonts w:ascii="Arial Narrow" w:eastAsia="Arial Narrow" w:hAnsi="Arial Narrow" w:cs="Arial Narrow"/>
          <w:bCs/>
          <w:iCs/>
          <w:sz w:val="22"/>
          <w:szCs w:val="22"/>
        </w:rPr>
        <w:tab/>
        <w:t>------------------------------------------------------</w:t>
      </w:r>
    </w:p>
    <w:p w14:paraId="1B2B5758" w14:textId="77777777" w:rsidR="00E85E26" w:rsidRPr="00CF3835" w:rsidRDefault="00E85E26" w:rsidP="00CF3835">
      <w:pPr>
        <w:jc w:val="both"/>
        <w:rPr>
          <w:rFonts w:ascii="Arial Narrow" w:eastAsia="Arial Narrow" w:hAnsi="Arial Narrow" w:cs="Arial Narrow"/>
          <w:b/>
          <w:bCs/>
          <w:iCs/>
          <w:sz w:val="22"/>
          <w:szCs w:val="22"/>
        </w:rPr>
      </w:pPr>
      <w:r w:rsidRPr="00CF3835">
        <w:rPr>
          <w:rFonts w:ascii="Arial Narrow" w:eastAsia="Arial Narrow" w:hAnsi="Arial Narrow" w:cs="Arial Narrow"/>
          <w:b/>
          <w:bCs/>
          <w:sz w:val="22"/>
          <w:szCs w:val="22"/>
        </w:rPr>
        <w:t>Mateo Yepes Tamayo</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hAnsi="Arial Narrow"/>
          <w:b/>
          <w:sz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hAnsi="Arial Narrow"/>
          <w:b/>
          <w:sz w:val="22"/>
        </w:rPr>
        <w:t>Harvey Restrepo Fernández</w:t>
      </w:r>
    </w:p>
    <w:p w14:paraId="68C290BA" w14:textId="77777777" w:rsidR="00E85E26" w:rsidRPr="00CF3835" w:rsidRDefault="00E85E26" w:rsidP="00CF3835">
      <w:pP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Supervisor de Contrato</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t>Apoyo a la supervisión de contrato</w:t>
      </w:r>
      <w:r w:rsidRPr="00CF3835">
        <w:rPr>
          <w:rFonts w:ascii="Arial Narrow" w:eastAsia="Arial Narrow" w:hAnsi="Arial Narrow" w:cs="Arial Narrow"/>
          <w:b/>
          <w:bCs/>
          <w:sz w:val="22"/>
          <w:szCs w:val="22"/>
        </w:rPr>
        <w:tab/>
      </w:r>
    </w:p>
    <w:p w14:paraId="0B370D89" w14:textId="77777777" w:rsidR="00E85E26" w:rsidRPr="00CF3835" w:rsidRDefault="00E85E26" w:rsidP="00CF3835">
      <w:pP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Empresa de Desarrollo Urbano (EDU)</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t>Empresa de Desarrollo Urbano (EDU)</w:t>
      </w:r>
    </w:p>
    <w:p w14:paraId="5A0EEBB4" w14:textId="77777777" w:rsidR="00E85E26" w:rsidRPr="00CF3835" w:rsidRDefault="00E85E26" w:rsidP="00CF3835">
      <w:pPr>
        <w:jc w:val="both"/>
        <w:rPr>
          <w:rFonts w:ascii="Arial Narrow" w:eastAsia="Arial Narrow" w:hAnsi="Arial Narrow" w:cs="Arial Narrow"/>
          <w:b/>
          <w:bCs/>
          <w:i/>
          <w:sz w:val="22"/>
          <w:szCs w:val="22"/>
        </w:rPr>
      </w:pPr>
    </w:p>
    <w:p w14:paraId="0975354E" w14:textId="77777777" w:rsidR="00E85E26" w:rsidRPr="00CF3835" w:rsidRDefault="00E85E26" w:rsidP="00CF3835">
      <w:pPr>
        <w:jc w:val="both"/>
        <w:rPr>
          <w:rFonts w:ascii="Arial Narrow" w:eastAsia="Arial Narrow" w:hAnsi="Arial Narrow" w:cs="Arial Narrow"/>
          <w:sz w:val="22"/>
          <w:szCs w:val="22"/>
        </w:rPr>
      </w:pPr>
    </w:p>
    <w:p w14:paraId="644D4FD3" w14:textId="77777777" w:rsidR="009624E7" w:rsidRPr="00CF3835" w:rsidRDefault="009624E7" w:rsidP="00CF3835">
      <w:pPr>
        <w:jc w:val="both"/>
        <w:rPr>
          <w:rFonts w:ascii="Arial Narrow" w:eastAsia="Arial Narrow" w:hAnsi="Arial Narrow" w:cs="Arial Narrow"/>
          <w:sz w:val="22"/>
          <w:szCs w:val="22"/>
        </w:rPr>
      </w:pPr>
    </w:p>
    <w:p w14:paraId="5AA160FC" w14:textId="77777777" w:rsidR="009624E7" w:rsidRPr="00CF3835" w:rsidRDefault="009624E7" w:rsidP="00CF3835">
      <w:pPr>
        <w:jc w:val="both"/>
        <w:rPr>
          <w:rFonts w:ascii="Arial Narrow" w:eastAsia="Arial Narrow" w:hAnsi="Arial Narrow" w:cs="Arial Narrow"/>
          <w:sz w:val="22"/>
          <w:szCs w:val="22"/>
        </w:rPr>
      </w:pPr>
    </w:p>
    <w:p w14:paraId="708AADCD" w14:textId="77777777" w:rsidR="00E85E26" w:rsidRPr="00CF3835" w:rsidRDefault="00E85E26" w:rsidP="00CF3835">
      <w:pPr>
        <w:jc w:val="both"/>
        <w:rPr>
          <w:rFonts w:ascii="Arial Narrow" w:eastAsia="Arial Narrow" w:hAnsi="Arial Narrow" w:cs="Arial Narrow"/>
          <w:sz w:val="22"/>
          <w:szCs w:val="22"/>
        </w:rPr>
      </w:pPr>
    </w:p>
    <w:p w14:paraId="133A81B8" w14:textId="77777777" w:rsidR="00E85E26" w:rsidRPr="00CF3835" w:rsidRDefault="00E85E26" w:rsidP="00CF3835">
      <w:pPr>
        <w:jc w:val="both"/>
        <w:rPr>
          <w:rFonts w:ascii="Arial Narrow" w:eastAsia="Arial Narrow" w:hAnsi="Arial Narrow" w:cs="Arial Narrow"/>
          <w:bCs/>
          <w:iCs/>
          <w:sz w:val="22"/>
          <w:szCs w:val="22"/>
        </w:rPr>
      </w:pPr>
      <w:r w:rsidRPr="00CF3835">
        <w:rPr>
          <w:rFonts w:ascii="Arial Narrow" w:eastAsia="Arial Narrow" w:hAnsi="Arial Narrow" w:cs="Arial Narrow"/>
          <w:bCs/>
          <w:iCs/>
          <w:sz w:val="22"/>
          <w:szCs w:val="22"/>
        </w:rPr>
        <w:t>----------------------------------------------------</w:t>
      </w:r>
      <w:r w:rsidRPr="00CF3835">
        <w:rPr>
          <w:rFonts w:ascii="Arial Narrow" w:eastAsia="Arial Narrow" w:hAnsi="Arial Narrow" w:cs="Arial Narrow"/>
          <w:bCs/>
          <w:iCs/>
          <w:sz w:val="22"/>
          <w:szCs w:val="22"/>
        </w:rPr>
        <w:tab/>
      </w:r>
      <w:r w:rsidRPr="00CF3835">
        <w:rPr>
          <w:rFonts w:ascii="Arial Narrow" w:eastAsia="Arial Narrow" w:hAnsi="Arial Narrow" w:cs="Arial Narrow"/>
          <w:bCs/>
          <w:iCs/>
          <w:sz w:val="22"/>
          <w:szCs w:val="22"/>
        </w:rPr>
        <w:tab/>
      </w:r>
      <w:r w:rsidRPr="00CF3835">
        <w:rPr>
          <w:rFonts w:ascii="Arial Narrow" w:eastAsia="Arial Narrow" w:hAnsi="Arial Narrow" w:cs="Arial Narrow"/>
          <w:bCs/>
          <w:iCs/>
          <w:sz w:val="22"/>
          <w:szCs w:val="22"/>
        </w:rPr>
        <w:tab/>
        <w:t>------------------------------------------------------</w:t>
      </w:r>
    </w:p>
    <w:p w14:paraId="468F2737" w14:textId="20715051" w:rsidR="00E85E26" w:rsidRPr="00CF3835" w:rsidRDefault="00FA08FC" w:rsidP="00CF3835">
      <w:pPr>
        <w:jc w:val="both"/>
        <w:rPr>
          <w:rFonts w:ascii="Arial Narrow" w:eastAsia="Arial Narrow" w:hAnsi="Arial Narrow" w:cs="Arial Narrow"/>
          <w:b/>
          <w:bCs/>
          <w:iCs/>
          <w:sz w:val="22"/>
          <w:szCs w:val="22"/>
        </w:rPr>
      </w:pPr>
      <w:r w:rsidRPr="00CF3835">
        <w:rPr>
          <w:rFonts w:ascii="Arial Narrow" w:eastAsia="Arial Narrow" w:hAnsi="Arial Narrow" w:cs="Arial Narrow"/>
          <w:b/>
          <w:bCs/>
          <w:sz w:val="22"/>
          <w:szCs w:val="22"/>
        </w:rPr>
        <w:t xml:space="preserve">Paula Andrea Quintero </w:t>
      </w:r>
      <w:r w:rsidRPr="00CF3835">
        <w:rPr>
          <w:rFonts w:ascii="Arial Narrow" w:eastAsia="Arial Narrow" w:hAnsi="Arial Narrow" w:cs="Arial Narrow"/>
          <w:b/>
          <w:bCs/>
          <w:sz w:val="22"/>
          <w:szCs w:val="22"/>
        </w:rPr>
        <w:tab/>
      </w:r>
      <w:r w:rsidR="00E85E26" w:rsidRPr="00CF3835">
        <w:rPr>
          <w:rFonts w:ascii="Arial Narrow" w:eastAsia="Arial Narrow" w:hAnsi="Arial Narrow" w:cs="Arial Narrow"/>
          <w:b/>
          <w:bCs/>
          <w:sz w:val="22"/>
          <w:szCs w:val="22"/>
        </w:rPr>
        <w:tab/>
      </w:r>
      <w:r w:rsidR="00E85E26" w:rsidRPr="00CF3835">
        <w:rPr>
          <w:rFonts w:ascii="Arial Narrow" w:hAnsi="Arial Narrow"/>
          <w:b/>
          <w:sz w:val="22"/>
        </w:rPr>
        <w:tab/>
      </w:r>
      <w:r w:rsidR="00E85E26" w:rsidRPr="00CF3835">
        <w:rPr>
          <w:rFonts w:ascii="Arial Narrow" w:eastAsia="Arial Narrow" w:hAnsi="Arial Narrow" w:cs="Arial Narrow"/>
          <w:b/>
          <w:bCs/>
          <w:sz w:val="22"/>
          <w:szCs w:val="22"/>
        </w:rPr>
        <w:tab/>
      </w:r>
      <w:r w:rsidR="00E85E26" w:rsidRPr="00CF3835">
        <w:rPr>
          <w:rFonts w:ascii="Arial Narrow" w:eastAsia="Arial Narrow" w:hAnsi="Arial Narrow" w:cs="Arial Narrow"/>
          <w:b/>
          <w:bCs/>
          <w:sz w:val="22"/>
          <w:szCs w:val="22"/>
        </w:rPr>
        <w:tab/>
        <w:t>Adriana Milena Gutiérrez Ramírez</w:t>
      </w:r>
    </w:p>
    <w:p w14:paraId="7CE04BBC" w14:textId="77777777" w:rsidR="00E85E26" w:rsidRPr="00CF3835" w:rsidRDefault="00E85E26" w:rsidP="00CF3835">
      <w:pP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Apoyo a la supervisión de contrato</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t>Apoyo a la supervisión de contrato</w:t>
      </w:r>
    </w:p>
    <w:p w14:paraId="43C65492" w14:textId="77777777" w:rsidR="00E85E26" w:rsidRPr="00CF3835" w:rsidRDefault="00E85E26" w:rsidP="00CF3835">
      <w:pPr>
        <w:jc w:val="both"/>
        <w:rPr>
          <w:rFonts w:ascii="Arial Narrow" w:eastAsia="Arial Narrow" w:hAnsi="Arial Narrow" w:cs="Arial Narrow"/>
          <w:b/>
          <w:bCs/>
          <w:sz w:val="22"/>
          <w:szCs w:val="22"/>
        </w:rPr>
      </w:pPr>
      <w:r w:rsidRPr="00CF3835">
        <w:rPr>
          <w:rFonts w:ascii="Arial Narrow" w:eastAsia="Arial Narrow" w:hAnsi="Arial Narrow" w:cs="Arial Narrow"/>
          <w:b/>
          <w:bCs/>
          <w:sz w:val="22"/>
          <w:szCs w:val="22"/>
        </w:rPr>
        <w:t>Empresa de Desarrollo Urbano (EDU)</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t>Empresa de Desarrollo Urbano (EDU)</w:t>
      </w:r>
    </w:p>
    <w:p w14:paraId="2AA746D2" w14:textId="77777777" w:rsidR="00E85E26" w:rsidRPr="00CF3835" w:rsidRDefault="00E85E26" w:rsidP="00CF3835">
      <w:pPr>
        <w:jc w:val="both"/>
        <w:rPr>
          <w:rFonts w:ascii="Arial Narrow" w:eastAsia="Arial Narrow" w:hAnsi="Arial Narrow" w:cs="Arial Narrow"/>
          <w:sz w:val="22"/>
          <w:szCs w:val="22"/>
        </w:rPr>
      </w:pPr>
    </w:p>
    <w:p w14:paraId="6E54C1B3" w14:textId="77777777" w:rsidR="00E85E26" w:rsidRPr="00CF3835" w:rsidRDefault="00E85E26" w:rsidP="00CF3835">
      <w:pPr>
        <w:jc w:val="both"/>
        <w:rPr>
          <w:rFonts w:ascii="Arial Narrow" w:eastAsia="Arial Narrow" w:hAnsi="Arial Narrow" w:cs="Arial Narrow"/>
          <w:sz w:val="22"/>
          <w:szCs w:val="22"/>
        </w:rPr>
      </w:pPr>
    </w:p>
    <w:p w14:paraId="4497E0F2" w14:textId="77777777" w:rsidR="00E85E26" w:rsidRPr="00CF3835" w:rsidRDefault="00E85E26" w:rsidP="00CF3835">
      <w:pPr>
        <w:jc w:val="both"/>
        <w:rPr>
          <w:rFonts w:ascii="Arial Narrow" w:eastAsia="Arial Narrow" w:hAnsi="Arial Narrow" w:cs="Arial Narrow"/>
          <w:sz w:val="22"/>
          <w:szCs w:val="22"/>
        </w:rPr>
      </w:pPr>
    </w:p>
    <w:p w14:paraId="21C2F4C9" w14:textId="77777777" w:rsidR="0086781C" w:rsidRPr="00CF3835" w:rsidRDefault="0086781C" w:rsidP="00CF3835">
      <w:pPr>
        <w:jc w:val="both"/>
        <w:rPr>
          <w:rFonts w:ascii="Arial Narrow" w:eastAsia="Arial Narrow" w:hAnsi="Arial Narrow" w:cs="Arial Narrow"/>
          <w:sz w:val="22"/>
          <w:szCs w:val="22"/>
        </w:rPr>
      </w:pPr>
    </w:p>
    <w:p w14:paraId="54F80ACD" w14:textId="77777777" w:rsidR="0086781C" w:rsidRPr="00CF3835" w:rsidRDefault="0086781C" w:rsidP="00CF3835">
      <w:pPr>
        <w:jc w:val="both"/>
        <w:rPr>
          <w:rFonts w:ascii="Arial Narrow" w:eastAsia="Arial Narrow" w:hAnsi="Arial Narrow" w:cs="Arial Narrow"/>
          <w:sz w:val="22"/>
          <w:szCs w:val="22"/>
        </w:rPr>
      </w:pPr>
    </w:p>
    <w:p w14:paraId="6067385F" w14:textId="77777777" w:rsidR="00E85E26" w:rsidRPr="00CF3835" w:rsidRDefault="00E85E26" w:rsidP="00CF3835">
      <w:pPr>
        <w:jc w:val="both"/>
        <w:rPr>
          <w:rFonts w:ascii="Arial Narrow" w:eastAsia="Arial Narrow" w:hAnsi="Arial Narrow" w:cs="Arial Narrow"/>
          <w:bCs/>
          <w:iCs/>
          <w:sz w:val="22"/>
          <w:szCs w:val="22"/>
        </w:rPr>
      </w:pPr>
      <w:r w:rsidRPr="00CF3835">
        <w:rPr>
          <w:rFonts w:ascii="Arial Narrow" w:eastAsia="Arial Narrow" w:hAnsi="Arial Narrow" w:cs="Arial Narrow"/>
          <w:bCs/>
          <w:iCs/>
          <w:sz w:val="22"/>
          <w:szCs w:val="22"/>
        </w:rPr>
        <w:t>---------------------------------------------------------</w:t>
      </w:r>
      <w:r w:rsidRPr="00CF3835">
        <w:rPr>
          <w:rFonts w:ascii="Arial Narrow" w:eastAsia="Arial Narrow" w:hAnsi="Arial Narrow" w:cs="Arial Narrow"/>
          <w:bCs/>
          <w:iCs/>
          <w:sz w:val="22"/>
          <w:szCs w:val="22"/>
        </w:rPr>
        <w:tab/>
      </w:r>
      <w:r w:rsidRPr="00CF3835">
        <w:rPr>
          <w:rFonts w:ascii="Arial Narrow" w:eastAsia="Arial Narrow" w:hAnsi="Arial Narrow" w:cs="Arial Narrow"/>
          <w:bCs/>
          <w:iCs/>
          <w:sz w:val="22"/>
          <w:szCs w:val="22"/>
        </w:rPr>
        <w:tab/>
      </w:r>
      <w:r w:rsidRPr="00CF3835">
        <w:rPr>
          <w:rFonts w:ascii="Arial Narrow" w:eastAsia="Arial Narrow" w:hAnsi="Arial Narrow" w:cs="Arial Narrow"/>
          <w:bCs/>
          <w:iCs/>
          <w:sz w:val="22"/>
          <w:szCs w:val="22"/>
        </w:rPr>
        <w:tab/>
        <w:t>------------------------------------------------------</w:t>
      </w:r>
    </w:p>
    <w:p w14:paraId="72EA8547" w14:textId="77777777" w:rsidR="00E85E26" w:rsidRPr="00CF3835" w:rsidRDefault="00E85E26" w:rsidP="00CF3835">
      <w:pPr>
        <w:jc w:val="both"/>
        <w:rPr>
          <w:rFonts w:ascii="Arial Narrow" w:eastAsia="Arial Narrow" w:hAnsi="Arial Narrow" w:cs="Arial Narrow"/>
          <w:b/>
          <w:iCs/>
          <w:sz w:val="22"/>
          <w:szCs w:val="22"/>
        </w:rPr>
      </w:pPr>
      <w:r w:rsidRPr="00CF3835">
        <w:rPr>
          <w:rFonts w:ascii="Arial Narrow" w:eastAsia="Arial Narrow" w:hAnsi="Arial Narrow" w:cs="Arial Narrow"/>
          <w:b/>
          <w:bCs/>
          <w:sz w:val="22"/>
          <w:szCs w:val="22"/>
        </w:rPr>
        <w:t>José Alejandro Duque Ramírez</w:t>
      </w:r>
      <w:r w:rsidRPr="00CF3835">
        <w:rPr>
          <w:rFonts w:ascii="Arial Narrow" w:hAnsi="Arial Narrow"/>
          <w:b/>
          <w:sz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iCs/>
          <w:sz w:val="22"/>
          <w:szCs w:val="22"/>
        </w:rPr>
        <w:t>Miguel Herrera Mejía</w:t>
      </w:r>
    </w:p>
    <w:p w14:paraId="2A07DCCC" w14:textId="77777777" w:rsidR="00E85E26" w:rsidRPr="00CF3835" w:rsidRDefault="00E85E26" w:rsidP="00CF3835">
      <w:pPr>
        <w:jc w:val="both"/>
        <w:rPr>
          <w:rFonts w:ascii="Arial Narrow" w:eastAsia="Arial Narrow" w:hAnsi="Arial Narrow" w:cs="Arial Narrow"/>
          <w:b/>
          <w:iCs/>
          <w:sz w:val="22"/>
          <w:szCs w:val="22"/>
        </w:rPr>
      </w:pPr>
      <w:r w:rsidRPr="00CF3835">
        <w:rPr>
          <w:rFonts w:ascii="Arial Narrow" w:eastAsia="Arial Narrow" w:hAnsi="Arial Narrow" w:cs="Arial Narrow"/>
          <w:b/>
          <w:bCs/>
          <w:sz w:val="22"/>
          <w:szCs w:val="22"/>
        </w:rPr>
        <w:t>Coordinador de Proyecto Contratista</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iCs/>
          <w:sz w:val="22"/>
          <w:szCs w:val="22"/>
        </w:rPr>
        <w:t>Coordinador de Proyecto Interventoría</w:t>
      </w:r>
    </w:p>
    <w:p w14:paraId="0AAE3616" w14:textId="77777777" w:rsidR="00E85E26" w:rsidRPr="00CF3835" w:rsidRDefault="00E85E26" w:rsidP="00CF3835">
      <w:pPr>
        <w:jc w:val="both"/>
        <w:rPr>
          <w:rFonts w:ascii="Arial Narrow" w:eastAsia="Arial Narrow" w:hAnsi="Arial Narrow" w:cs="Arial Narrow"/>
          <w:b/>
          <w:iCs/>
          <w:sz w:val="22"/>
          <w:szCs w:val="22"/>
        </w:rPr>
      </w:pPr>
      <w:r w:rsidRPr="00CF3835">
        <w:rPr>
          <w:rFonts w:ascii="Arial Narrow" w:eastAsia="Arial Narrow" w:hAnsi="Arial Narrow" w:cs="Arial Narrow"/>
          <w:b/>
          <w:bCs/>
          <w:sz w:val="22"/>
          <w:szCs w:val="22"/>
        </w:rPr>
        <w:t>Consorcio Parque Primavera</w:t>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bCs/>
          <w:sz w:val="22"/>
          <w:szCs w:val="22"/>
        </w:rPr>
        <w:tab/>
      </w:r>
      <w:r w:rsidRPr="00CF3835">
        <w:rPr>
          <w:rFonts w:ascii="Arial Narrow" w:eastAsia="Arial Narrow" w:hAnsi="Arial Narrow" w:cs="Arial Narrow"/>
          <w:b/>
          <w:iCs/>
          <w:sz w:val="22"/>
          <w:szCs w:val="22"/>
        </w:rPr>
        <w:t>Consorcio TRACON77</w:t>
      </w:r>
    </w:p>
    <w:p w14:paraId="76414A9D" w14:textId="1893EE2B" w:rsidR="00CA2F55" w:rsidRPr="00CF3835" w:rsidRDefault="00CA2F55" w:rsidP="00CF3835">
      <w:pPr>
        <w:jc w:val="both"/>
        <w:rPr>
          <w:rFonts w:ascii="Arial Narrow" w:eastAsia="Arial Narrow" w:hAnsi="Arial Narrow" w:cs="Arial Narrow"/>
          <w:b/>
          <w:i/>
          <w:sz w:val="22"/>
          <w:szCs w:val="22"/>
        </w:rPr>
      </w:pPr>
      <w:r w:rsidRPr="00CF3835">
        <w:rPr>
          <w:rFonts w:ascii="Arial Narrow" w:eastAsia="Arial Narrow" w:hAnsi="Arial Narrow" w:cs="Arial Narrow"/>
          <w:b/>
          <w:i/>
          <w:sz w:val="22"/>
          <w:szCs w:val="22"/>
        </w:rPr>
        <w:lastRenderedPageBreak/>
        <w:t>Constancia de asistencia.</w:t>
      </w:r>
    </w:p>
    <w:p w14:paraId="63FC104C" w14:textId="7C2657C9" w:rsidR="00B245AF" w:rsidRPr="00B245AF" w:rsidRDefault="00455034" w:rsidP="00CF3835">
      <w:pPr>
        <w:jc w:val="both"/>
        <w:rPr>
          <w:rFonts w:ascii="Arial Narrow" w:eastAsia="Arial Narrow" w:hAnsi="Arial Narrow" w:cs="Arial Narrow"/>
          <w:sz w:val="22"/>
          <w:szCs w:val="22"/>
        </w:rPr>
      </w:pPr>
      <w:r w:rsidRPr="00CF3835">
        <w:rPr>
          <w:rFonts w:ascii="Arial Narrow" w:eastAsia="Arial Narrow" w:hAnsi="Arial Narrow" w:cs="Arial Narrow"/>
          <w:bCs/>
          <w:iCs/>
          <w:sz w:val="22"/>
          <w:szCs w:val="22"/>
        </w:rPr>
        <w:t xml:space="preserve">Al presente documento se anexan los listados de asistencia de las personas que hacen parte de este comité </w:t>
      </w:r>
      <w:r w:rsidR="00B30326" w:rsidRPr="00CF3835">
        <w:rPr>
          <w:rFonts w:ascii="Arial Narrow" w:eastAsia="Arial Narrow" w:hAnsi="Arial Narrow" w:cs="Arial Narrow"/>
          <w:bCs/>
          <w:iCs/>
          <w:sz w:val="22"/>
          <w:szCs w:val="22"/>
        </w:rPr>
        <w:t>No 1</w:t>
      </w:r>
      <w:r w:rsidR="00FA08FC" w:rsidRPr="00CF3835">
        <w:rPr>
          <w:rFonts w:ascii="Arial Narrow" w:eastAsia="Arial Narrow" w:hAnsi="Arial Narrow" w:cs="Arial Narrow"/>
          <w:bCs/>
          <w:iCs/>
          <w:sz w:val="22"/>
          <w:szCs w:val="22"/>
        </w:rPr>
        <w:t>8</w:t>
      </w:r>
      <w:r w:rsidR="00D47F10" w:rsidRPr="00CF3835">
        <w:rPr>
          <w:rFonts w:ascii="Arial Narrow" w:eastAsia="Arial Narrow" w:hAnsi="Arial Narrow" w:cs="Arial Narrow"/>
          <w:bCs/>
          <w:iCs/>
          <w:sz w:val="22"/>
          <w:szCs w:val="22"/>
        </w:rPr>
        <w:t xml:space="preserve">, realizado el día </w:t>
      </w:r>
      <w:r w:rsidR="00FA08FC" w:rsidRPr="00CF3835">
        <w:rPr>
          <w:rFonts w:ascii="Arial Narrow" w:eastAsia="Arial Narrow" w:hAnsi="Arial Narrow" w:cs="Arial Narrow"/>
          <w:bCs/>
          <w:iCs/>
          <w:sz w:val="22"/>
          <w:szCs w:val="22"/>
        </w:rPr>
        <w:t>03</w:t>
      </w:r>
      <w:r w:rsidR="00D47F10" w:rsidRPr="00CF3835">
        <w:rPr>
          <w:rFonts w:ascii="Arial Narrow" w:eastAsia="Arial Narrow" w:hAnsi="Arial Narrow" w:cs="Arial Narrow"/>
          <w:bCs/>
          <w:iCs/>
          <w:sz w:val="22"/>
          <w:szCs w:val="22"/>
        </w:rPr>
        <w:t>/0</w:t>
      </w:r>
      <w:r w:rsidR="00FA08FC" w:rsidRPr="00CF3835">
        <w:rPr>
          <w:rFonts w:ascii="Arial Narrow" w:eastAsia="Arial Narrow" w:hAnsi="Arial Narrow" w:cs="Arial Narrow"/>
          <w:bCs/>
          <w:iCs/>
          <w:sz w:val="22"/>
          <w:szCs w:val="22"/>
        </w:rPr>
        <w:t>3</w:t>
      </w:r>
      <w:r w:rsidR="00D47F10" w:rsidRPr="00CF3835">
        <w:rPr>
          <w:rFonts w:ascii="Arial Narrow" w:eastAsia="Arial Narrow" w:hAnsi="Arial Narrow" w:cs="Arial Narrow"/>
          <w:bCs/>
          <w:iCs/>
          <w:sz w:val="22"/>
          <w:szCs w:val="22"/>
        </w:rPr>
        <w:t>/2026</w:t>
      </w:r>
    </w:p>
    <w:sectPr w:rsidR="00B245AF" w:rsidRPr="00B245AF" w:rsidSect="00086A18">
      <w:headerReference w:type="even" r:id="rId12"/>
      <w:headerReference w:type="default" r:id="rId13"/>
      <w:footerReference w:type="even" r:id="rId14"/>
      <w:footerReference w:type="default" r:id="rId15"/>
      <w:headerReference w:type="first" r:id="rId16"/>
      <w:footerReference w:type="first" r:id="rId17"/>
      <w:type w:val="continuous"/>
      <w:pgSz w:w="12242" w:h="15842" w:code="1"/>
      <w:pgMar w:top="1440" w:right="1440" w:bottom="1440" w:left="1797"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5156" w14:textId="77777777" w:rsidR="00A6038F" w:rsidRDefault="00A6038F">
      <w:pPr>
        <w:ind w:hanging="2"/>
      </w:pPr>
      <w:r>
        <w:separator/>
      </w:r>
    </w:p>
  </w:endnote>
  <w:endnote w:type="continuationSeparator" w:id="0">
    <w:p w14:paraId="1AAB13E3" w14:textId="77777777" w:rsidR="00A6038F" w:rsidRDefault="00A6038F">
      <w:pPr>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5C1A" w14:textId="77777777" w:rsidR="001565FE" w:rsidRDefault="001565FE">
    <w:pPr>
      <w:pBdr>
        <w:top w:val="nil"/>
        <w:left w:val="nil"/>
        <w:bottom w:val="nil"/>
        <w:right w:val="nil"/>
        <w:between w:val="nil"/>
      </w:pBdr>
      <w:tabs>
        <w:tab w:val="center" w:pos="4252"/>
        <w:tab w:val="right" w:pos="8504"/>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C4957" w14:textId="77777777" w:rsidR="001565FE" w:rsidRDefault="001565FE">
    <w:pPr>
      <w:pBdr>
        <w:top w:val="nil"/>
        <w:left w:val="nil"/>
        <w:bottom w:val="nil"/>
        <w:right w:val="nil"/>
        <w:between w:val="nil"/>
      </w:pBdr>
      <w:tabs>
        <w:tab w:val="center" w:pos="4252"/>
        <w:tab w:val="right" w:pos="8504"/>
      </w:tabs>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0C5A" w14:textId="77777777" w:rsidR="001565FE" w:rsidRDefault="001565FE">
    <w:pPr>
      <w:pBdr>
        <w:top w:val="nil"/>
        <w:left w:val="nil"/>
        <w:bottom w:val="nil"/>
        <w:right w:val="nil"/>
        <w:between w:val="nil"/>
      </w:pBdr>
      <w:tabs>
        <w:tab w:val="center" w:pos="4252"/>
        <w:tab w:val="right" w:pos="8504"/>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57B3" w14:textId="77777777" w:rsidR="00A6038F" w:rsidRDefault="00A6038F">
      <w:pPr>
        <w:ind w:hanging="2"/>
      </w:pPr>
      <w:r>
        <w:separator/>
      </w:r>
    </w:p>
  </w:footnote>
  <w:footnote w:type="continuationSeparator" w:id="0">
    <w:p w14:paraId="6992F823" w14:textId="77777777" w:rsidR="00A6038F" w:rsidRDefault="00A6038F">
      <w:pPr>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EA73" w14:textId="77777777" w:rsidR="001565FE" w:rsidRDefault="001565FE">
    <w:pPr>
      <w:pBdr>
        <w:top w:val="nil"/>
        <w:left w:val="nil"/>
        <w:bottom w:val="nil"/>
        <w:right w:val="nil"/>
        <w:between w:val="nil"/>
      </w:pBdr>
      <w:tabs>
        <w:tab w:val="center" w:pos="4252"/>
        <w:tab w:val="right" w:pos="8504"/>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4F17" w14:textId="77777777" w:rsidR="001565FE" w:rsidRDefault="001565FE">
    <w:pPr>
      <w:ind w:hanging="2"/>
      <w:jc w:val="both"/>
      <w:rPr>
        <w:rFonts w:ascii="Arial Narrow" w:eastAsia="Arial Narrow" w:hAnsi="Arial Narrow" w:cs="Arial Narrow"/>
        <w:sz w:val="22"/>
        <w:szCs w:val="22"/>
        <w:highlight w:val="yellow"/>
      </w:rPr>
    </w:pPr>
  </w:p>
  <w:p w14:paraId="5DBF26C1" w14:textId="77777777" w:rsidR="001565FE" w:rsidRDefault="001565FE">
    <w:pPr>
      <w:widowControl w:val="0"/>
      <w:pBdr>
        <w:top w:val="nil"/>
        <w:left w:val="nil"/>
        <w:bottom w:val="nil"/>
        <w:right w:val="nil"/>
        <w:between w:val="nil"/>
      </w:pBdr>
      <w:spacing w:line="276" w:lineRule="auto"/>
      <w:ind w:hanging="2"/>
      <w:rPr>
        <w:rFonts w:ascii="Arial Narrow" w:eastAsia="Arial Narrow" w:hAnsi="Arial Narrow" w:cs="Arial Narrow"/>
        <w:sz w:val="22"/>
        <w:szCs w:val="22"/>
        <w:highlight w:val="yellow"/>
      </w:rPr>
    </w:pPr>
  </w:p>
  <w:tbl>
    <w:tblPr>
      <w:tblStyle w:val="1"/>
      <w:tblW w:w="9530"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80"/>
      <w:gridCol w:w="2268"/>
      <w:gridCol w:w="3543"/>
      <w:gridCol w:w="2039"/>
    </w:tblGrid>
    <w:tr w:rsidR="001565FE" w14:paraId="4C291C87" w14:textId="77777777">
      <w:trPr>
        <w:trHeight w:val="680"/>
      </w:trPr>
      <w:tc>
        <w:tcPr>
          <w:tcW w:w="1680" w:type="dxa"/>
          <w:vAlign w:val="center"/>
        </w:tcPr>
        <w:p w14:paraId="093EAEA1" w14:textId="77777777" w:rsidR="001565FE" w:rsidRDefault="001565FE">
          <w:pPr>
            <w:ind w:hanging="2"/>
            <w:jc w:val="center"/>
            <w:rPr>
              <w:sz w:val="20"/>
              <w:szCs w:val="20"/>
            </w:rPr>
          </w:pPr>
          <w:r>
            <w:rPr>
              <w:b/>
              <w:noProof/>
              <w:sz w:val="20"/>
              <w:szCs w:val="20"/>
            </w:rPr>
            <w:drawing>
              <wp:inline distT="0" distB="0" distL="114300" distR="114300" wp14:anchorId="6E49DBDF" wp14:editId="2284EE87">
                <wp:extent cx="733425" cy="408940"/>
                <wp:effectExtent l="0" t="0" r="0" b="0"/>
                <wp:docPr id="16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3425" cy="408940"/>
                        </a:xfrm>
                        <a:prstGeom prst="rect">
                          <a:avLst/>
                        </a:prstGeom>
                        <a:ln/>
                      </pic:spPr>
                    </pic:pic>
                  </a:graphicData>
                </a:graphic>
              </wp:inline>
            </w:drawing>
          </w:r>
        </w:p>
      </w:tc>
      <w:tc>
        <w:tcPr>
          <w:tcW w:w="7850" w:type="dxa"/>
          <w:gridSpan w:val="3"/>
          <w:vAlign w:val="center"/>
        </w:tcPr>
        <w:p w14:paraId="44BE1B46" w14:textId="77777777" w:rsidR="001565FE" w:rsidRDefault="001565FE">
          <w:pPr>
            <w:keepNext/>
            <w:pBdr>
              <w:top w:val="nil"/>
              <w:left w:val="nil"/>
              <w:bottom w:val="nil"/>
              <w:right w:val="nil"/>
              <w:between w:val="nil"/>
            </w:pBdr>
            <w:ind w:hanging="2"/>
            <w:jc w:val="center"/>
            <w:rPr>
              <w:b/>
              <w:color w:val="000000"/>
              <w:sz w:val="20"/>
              <w:szCs w:val="20"/>
            </w:rPr>
          </w:pPr>
          <w:r>
            <w:rPr>
              <w:b/>
              <w:color w:val="000000"/>
              <w:sz w:val="20"/>
              <w:szCs w:val="20"/>
            </w:rPr>
            <w:t>ACTA DE COMITÉ</w:t>
          </w:r>
        </w:p>
      </w:tc>
    </w:tr>
    <w:tr w:rsidR="001565FE" w14:paraId="5B87150B" w14:textId="77777777">
      <w:trPr>
        <w:cantSplit/>
        <w:trHeight w:val="286"/>
      </w:trPr>
      <w:tc>
        <w:tcPr>
          <w:tcW w:w="1680" w:type="dxa"/>
          <w:vAlign w:val="center"/>
        </w:tcPr>
        <w:p w14:paraId="6038478D" w14:textId="77777777" w:rsidR="001565FE" w:rsidRDefault="001565FE">
          <w:pPr>
            <w:ind w:hanging="2"/>
            <w:jc w:val="center"/>
            <w:rPr>
              <w:sz w:val="20"/>
              <w:szCs w:val="20"/>
            </w:rPr>
          </w:pPr>
          <w:r>
            <w:rPr>
              <w:sz w:val="20"/>
              <w:szCs w:val="20"/>
            </w:rPr>
            <w:t>Código: FM-05</w:t>
          </w:r>
        </w:p>
      </w:tc>
      <w:tc>
        <w:tcPr>
          <w:tcW w:w="2268" w:type="dxa"/>
          <w:vAlign w:val="center"/>
        </w:tcPr>
        <w:p w14:paraId="6A1DC443" w14:textId="77777777" w:rsidR="001565FE" w:rsidRDefault="001565FE">
          <w:pPr>
            <w:ind w:hanging="2"/>
            <w:jc w:val="center"/>
            <w:rPr>
              <w:sz w:val="20"/>
              <w:szCs w:val="20"/>
            </w:rPr>
          </w:pPr>
          <w:r>
            <w:rPr>
              <w:sz w:val="20"/>
              <w:szCs w:val="20"/>
            </w:rPr>
            <w:t>Versión: 00</w:t>
          </w:r>
        </w:p>
      </w:tc>
      <w:tc>
        <w:tcPr>
          <w:tcW w:w="3543" w:type="dxa"/>
          <w:vAlign w:val="center"/>
        </w:tcPr>
        <w:p w14:paraId="12FF2897" w14:textId="77777777" w:rsidR="001565FE" w:rsidRDefault="001565FE">
          <w:pPr>
            <w:ind w:hanging="2"/>
            <w:jc w:val="center"/>
            <w:rPr>
              <w:sz w:val="20"/>
              <w:szCs w:val="20"/>
            </w:rPr>
          </w:pPr>
          <w:r>
            <w:rPr>
              <w:sz w:val="20"/>
              <w:szCs w:val="20"/>
            </w:rPr>
            <w:t>Fecha:  14-07-2011</w:t>
          </w:r>
        </w:p>
      </w:tc>
      <w:tc>
        <w:tcPr>
          <w:tcW w:w="2039" w:type="dxa"/>
          <w:vAlign w:val="center"/>
        </w:tcPr>
        <w:p w14:paraId="61C4F20F" w14:textId="1D2A4E19" w:rsidR="001565FE" w:rsidRDefault="001565FE">
          <w:pPr>
            <w:ind w:hanging="2"/>
            <w:jc w:val="center"/>
            <w:rPr>
              <w:sz w:val="20"/>
              <w:szCs w:val="20"/>
            </w:rP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r>
            <w:rPr>
              <w:sz w:val="20"/>
              <w:szCs w:val="20"/>
            </w:rPr>
            <w:t xml:space="preserve"> de </w:t>
          </w:r>
          <w:r w:rsidR="00813F62">
            <w:rPr>
              <w:sz w:val="20"/>
              <w:szCs w:val="20"/>
            </w:rPr>
            <w:t>22</w:t>
          </w:r>
        </w:p>
      </w:tc>
    </w:tr>
  </w:tbl>
  <w:p w14:paraId="683F40E7" w14:textId="77777777" w:rsidR="001565FE" w:rsidRDefault="001565FE">
    <w:pPr>
      <w:pBdr>
        <w:top w:val="nil"/>
        <w:left w:val="nil"/>
        <w:bottom w:val="nil"/>
        <w:right w:val="nil"/>
        <w:between w:val="nil"/>
      </w:pBdr>
      <w:tabs>
        <w:tab w:val="center" w:pos="4252"/>
        <w:tab w:val="right" w:pos="8504"/>
      </w:tabs>
      <w:ind w:hanging="2"/>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5F41" w14:textId="77777777" w:rsidR="001565FE" w:rsidRDefault="001565FE">
    <w:pPr>
      <w:pBdr>
        <w:top w:val="nil"/>
        <w:left w:val="nil"/>
        <w:bottom w:val="nil"/>
        <w:right w:val="nil"/>
        <w:between w:val="nil"/>
      </w:pBdr>
      <w:tabs>
        <w:tab w:val="center" w:pos="4252"/>
        <w:tab w:val="right" w:pos="8504"/>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B87"/>
    <w:multiLevelType w:val="hybridMultilevel"/>
    <w:tmpl w:val="A02E7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9C5EAD"/>
    <w:multiLevelType w:val="hybridMultilevel"/>
    <w:tmpl w:val="E02C769A"/>
    <w:lvl w:ilvl="0" w:tplc="68A27C50">
      <w:start w:val="1"/>
      <w:numFmt w:val="bullet"/>
      <w:lvlText w:val="•"/>
      <w:lvlJc w:val="left"/>
      <w:pPr>
        <w:tabs>
          <w:tab w:val="num" w:pos="720"/>
        </w:tabs>
        <w:ind w:left="720" w:hanging="360"/>
      </w:pPr>
      <w:rPr>
        <w:rFonts w:ascii="Arial" w:hAnsi="Arial" w:hint="default"/>
      </w:rPr>
    </w:lvl>
    <w:lvl w:ilvl="1" w:tplc="A3FA48F8" w:tentative="1">
      <w:start w:val="1"/>
      <w:numFmt w:val="bullet"/>
      <w:lvlText w:val="•"/>
      <w:lvlJc w:val="left"/>
      <w:pPr>
        <w:tabs>
          <w:tab w:val="num" w:pos="1440"/>
        </w:tabs>
        <w:ind w:left="1440" w:hanging="360"/>
      </w:pPr>
      <w:rPr>
        <w:rFonts w:ascii="Arial" w:hAnsi="Arial" w:hint="default"/>
      </w:rPr>
    </w:lvl>
    <w:lvl w:ilvl="2" w:tplc="B5ECD626" w:tentative="1">
      <w:start w:val="1"/>
      <w:numFmt w:val="bullet"/>
      <w:lvlText w:val="•"/>
      <w:lvlJc w:val="left"/>
      <w:pPr>
        <w:tabs>
          <w:tab w:val="num" w:pos="2160"/>
        </w:tabs>
        <w:ind w:left="2160" w:hanging="360"/>
      </w:pPr>
      <w:rPr>
        <w:rFonts w:ascii="Arial" w:hAnsi="Arial" w:hint="default"/>
      </w:rPr>
    </w:lvl>
    <w:lvl w:ilvl="3" w:tplc="2892E22E" w:tentative="1">
      <w:start w:val="1"/>
      <w:numFmt w:val="bullet"/>
      <w:lvlText w:val="•"/>
      <w:lvlJc w:val="left"/>
      <w:pPr>
        <w:tabs>
          <w:tab w:val="num" w:pos="2880"/>
        </w:tabs>
        <w:ind w:left="2880" w:hanging="360"/>
      </w:pPr>
      <w:rPr>
        <w:rFonts w:ascii="Arial" w:hAnsi="Arial" w:hint="default"/>
      </w:rPr>
    </w:lvl>
    <w:lvl w:ilvl="4" w:tplc="C1741004" w:tentative="1">
      <w:start w:val="1"/>
      <w:numFmt w:val="bullet"/>
      <w:lvlText w:val="•"/>
      <w:lvlJc w:val="left"/>
      <w:pPr>
        <w:tabs>
          <w:tab w:val="num" w:pos="3600"/>
        </w:tabs>
        <w:ind w:left="3600" w:hanging="360"/>
      </w:pPr>
      <w:rPr>
        <w:rFonts w:ascii="Arial" w:hAnsi="Arial" w:hint="default"/>
      </w:rPr>
    </w:lvl>
    <w:lvl w:ilvl="5" w:tplc="B8C4F02E" w:tentative="1">
      <w:start w:val="1"/>
      <w:numFmt w:val="bullet"/>
      <w:lvlText w:val="•"/>
      <w:lvlJc w:val="left"/>
      <w:pPr>
        <w:tabs>
          <w:tab w:val="num" w:pos="4320"/>
        </w:tabs>
        <w:ind w:left="4320" w:hanging="360"/>
      </w:pPr>
      <w:rPr>
        <w:rFonts w:ascii="Arial" w:hAnsi="Arial" w:hint="default"/>
      </w:rPr>
    </w:lvl>
    <w:lvl w:ilvl="6" w:tplc="BE681614" w:tentative="1">
      <w:start w:val="1"/>
      <w:numFmt w:val="bullet"/>
      <w:lvlText w:val="•"/>
      <w:lvlJc w:val="left"/>
      <w:pPr>
        <w:tabs>
          <w:tab w:val="num" w:pos="5040"/>
        </w:tabs>
        <w:ind w:left="5040" w:hanging="360"/>
      </w:pPr>
      <w:rPr>
        <w:rFonts w:ascii="Arial" w:hAnsi="Arial" w:hint="default"/>
      </w:rPr>
    </w:lvl>
    <w:lvl w:ilvl="7" w:tplc="6378676A" w:tentative="1">
      <w:start w:val="1"/>
      <w:numFmt w:val="bullet"/>
      <w:lvlText w:val="•"/>
      <w:lvlJc w:val="left"/>
      <w:pPr>
        <w:tabs>
          <w:tab w:val="num" w:pos="5760"/>
        </w:tabs>
        <w:ind w:left="5760" w:hanging="360"/>
      </w:pPr>
      <w:rPr>
        <w:rFonts w:ascii="Arial" w:hAnsi="Arial" w:hint="default"/>
      </w:rPr>
    </w:lvl>
    <w:lvl w:ilvl="8" w:tplc="ECFE5E9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D63ABF"/>
    <w:multiLevelType w:val="hybridMultilevel"/>
    <w:tmpl w:val="CD26D948"/>
    <w:lvl w:ilvl="0" w:tplc="404CF230">
      <w:start w:val="1"/>
      <w:numFmt w:val="bullet"/>
      <w:lvlText w:val="•"/>
      <w:lvlJc w:val="left"/>
      <w:pPr>
        <w:tabs>
          <w:tab w:val="num" w:pos="720"/>
        </w:tabs>
        <w:ind w:left="720" w:hanging="360"/>
      </w:pPr>
      <w:rPr>
        <w:rFonts w:ascii="Arial" w:hAnsi="Arial" w:hint="default"/>
      </w:rPr>
    </w:lvl>
    <w:lvl w:ilvl="1" w:tplc="A4085A20" w:tentative="1">
      <w:start w:val="1"/>
      <w:numFmt w:val="bullet"/>
      <w:lvlText w:val="•"/>
      <w:lvlJc w:val="left"/>
      <w:pPr>
        <w:tabs>
          <w:tab w:val="num" w:pos="1440"/>
        </w:tabs>
        <w:ind w:left="1440" w:hanging="360"/>
      </w:pPr>
      <w:rPr>
        <w:rFonts w:ascii="Arial" w:hAnsi="Arial" w:hint="default"/>
      </w:rPr>
    </w:lvl>
    <w:lvl w:ilvl="2" w:tplc="CF464E7A" w:tentative="1">
      <w:start w:val="1"/>
      <w:numFmt w:val="bullet"/>
      <w:lvlText w:val="•"/>
      <w:lvlJc w:val="left"/>
      <w:pPr>
        <w:tabs>
          <w:tab w:val="num" w:pos="2160"/>
        </w:tabs>
        <w:ind w:left="2160" w:hanging="360"/>
      </w:pPr>
      <w:rPr>
        <w:rFonts w:ascii="Arial" w:hAnsi="Arial" w:hint="default"/>
      </w:rPr>
    </w:lvl>
    <w:lvl w:ilvl="3" w:tplc="FDD8F57E" w:tentative="1">
      <w:start w:val="1"/>
      <w:numFmt w:val="bullet"/>
      <w:lvlText w:val="•"/>
      <w:lvlJc w:val="left"/>
      <w:pPr>
        <w:tabs>
          <w:tab w:val="num" w:pos="2880"/>
        </w:tabs>
        <w:ind w:left="2880" w:hanging="360"/>
      </w:pPr>
      <w:rPr>
        <w:rFonts w:ascii="Arial" w:hAnsi="Arial" w:hint="default"/>
      </w:rPr>
    </w:lvl>
    <w:lvl w:ilvl="4" w:tplc="90C67624" w:tentative="1">
      <w:start w:val="1"/>
      <w:numFmt w:val="bullet"/>
      <w:lvlText w:val="•"/>
      <w:lvlJc w:val="left"/>
      <w:pPr>
        <w:tabs>
          <w:tab w:val="num" w:pos="3600"/>
        </w:tabs>
        <w:ind w:left="3600" w:hanging="360"/>
      </w:pPr>
      <w:rPr>
        <w:rFonts w:ascii="Arial" w:hAnsi="Arial" w:hint="default"/>
      </w:rPr>
    </w:lvl>
    <w:lvl w:ilvl="5" w:tplc="B13E23E4" w:tentative="1">
      <w:start w:val="1"/>
      <w:numFmt w:val="bullet"/>
      <w:lvlText w:val="•"/>
      <w:lvlJc w:val="left"/>
      <w:pPr>
        <w:tabs>
          <w:tab w:val="num" w:pos="4320"/>
        </w:tabs>
        <w:ind w:left="4320" w:hanging="360"/>
      </w:pPr>
      <w:rPr>
        <w:rFonts w:ascii="Arial" w:hAnsi="Arial" w:hint="default"/>
      </w:rPr>
    </w:lvl>
    <w:lvl w:ilvl="6" w:tplc="427E5BE8" w:tentative="1">
      <w:start w:val="1"/>
      <w:numFmt w:val="bullet"/>
      <w:lvlText w:val="•"/>
      <w:lvlJc w:val="left"/>
      <w:pPr>
        <w:tabs>
          <w:tab w:val="num" w:pos="5040"/>
        </w:tabs>
        <w:ind w:left="5040" w:hanging="360"/>
      </w:pPr>
      <w:rPr>
        <w:rFonts w:ascii="Arial" w:hAnsi="Arial" w:hint="default"/>
      </w:rPr>
    </w:lvl>
    <w:lvl w:ilvl="7" w:tplc="5DC492B2" w:tentative="1">
      <w:start w:val="1"/>
      <w:numFmt w:val="bullet"/>
      <w:lvlText w:val="•"/>
      <w:lvlJc w:val="left"/>
      <w:pPr>
        <w:tabs>
          <w:tab w:val="num" w:pos="5760"/>
        </w:tabs>
        <w:ind w:left="5760" w:hanging="360"/>
      </w:pPr>
      <w:rPr>
        <w:rFonts w:ascii="Arial" w:hAnsi="Arial" w:hint="default"/>
      </w:rPr>
    </w:lvl>
    <w:lvl w:ilvl="8" w:tplc="3FEA4DF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46A2603"/>
    <w:multiLevelType w:val="hybridMultilevel"/>
    <w:tmpl w:val="D7A698A4"/>
    <w:lvl w:ilvl="0" w:tplc="240A000D">
      <w:start w:val="1"/>
      <w:numFmt w:val="bullet"/>
      <w:lvlText w:val=""/>
      <w:lvlJc w:val="left"/>
      <w:pPr>
        <w:ind w:left="1504" w:hanging="360"/>
      </w:pPr>
      <w:rPr>
        <w:rFonts w:ascii="Wingdings" w:hAnsi="Wingdings" w:hint="default"/>
      </w:rPr>
    </w:lvl>
    <w:lvl w:ilvl="1" w:tplc="240A0003" w:tentative="1">
      <w:start w:val="1"/>
      <w:numFmt w:val="bullet"/>
      <w:lvlText w:val="o"/>
      <w:lvlJc w:val="left"/>
      <w:pPr>
        <w:ind w:left="2224" w:hanging="360"/>
      </w:pPr>
      <w:rPr>
        <w:rFonts w:ascii="Courier New" w:hAnsi="Courier New" w:cs="Courier New" w:hint="default"/>
      </w:rPr>
    </w:lvl>
    <w:lvl w:ilvl="2" w:tplc="240A0005" w:tentative="1">
      <w:start w:val="1"/>
      <w:numFmt w:val="bullet"/>
      <w:lvlText w:val=""/>
      <w:lvlJc w:val="left"/>
      <w:pPr>
        <w:ind w:left="2944" w:hanging="360"/>
      </w:pPr>
      <w:rPr>
        <w:rFonts w:ascii="Wingdings" w:hAnsi="Wingdings" w:hint="default"/>
      </w:rPr>
    </w:lvl>
    <w:lvl w:ilvl="3" w:tplc="240A0001" w:tentative="1">
      <w:start w:val="1"/>
      <w:numFmt w:val="bullet"/>
      <w:lvlText w:val=""/>
      <w:lvlJc w:val="left"/>
      <w:pPr>
        <w:ind w:left="3664" w:hanging="360"/>
      </w:pPr>
      <w:rPr>
        <w:rFonts w:ascii="Symbol" w:hAnsi="Symbol" w:hint="default"/>
      </w:rPr>
    </w:lvl>
    <w:lvl w:ilvl="4" w:tplc="240A0003" w:tentative="1">
      <w:start w:val="1"/>
      <w:numFmt w:val="bullet"/>
      <w:lvlText w:val="o"/>
      <w:lvlJc w:val="left"/>
      <w:pPr>
        <w:ind w:left="4384" w:hanging="360"/>
      </w:pPr>
      <w:rPr>
        <w:rFonts w:ascii="Courier New" w:hAnsi="Courier New" w:cs="Courier New" w:hint="default"/>
      </w:rPr>
    </w:lvl>
    <w:lvl w:ilvl="5" w:tplc="240A0005" w:tentative="1">
      <w:start w:val="1"/>
      <w:numFmt w:val="bullet"/>
      <w:lvlText w:val=""/>
      <w:lvlJc w:val="left"/>
      <w:pPr>
        <w:ind w:left="5104" w:hanging="360"/>
      </w:pPr>
      <w:rPr>
        <w:rFonts w:ascii="Wingdings" w:hAnsi="Wingdings" w:hint="default"/>
      </w:rPr>
    </w:lvl>
    <w:lvl w:ilvl="6" w:tplc="240A0001" w:tentative="1">
      <w:start w:val="1"/>
      <w:numFmt w:val="bullet"/>
      <w:lvlText w:val=""/>
      <w:lvlJc w:val="left"/>
      <w:pPr>
        <w:ind w:left="5824" w:hanging="360"/>
      </w:pPr>
      <w:rPr>
        <w:rFonts w:ascii="Symbol" w:hAnsi="Symbol" w:hint="default"/>
      </w:rPr>
    </w:lvl>
    <w:lvl w:ilvl="7" w:tplc="240A0003" w:tentative="1">
      <w:start w:val="1"/>
      <w:numFmt w:val="bullet"/>
      <w:lvlText w:val="o"/>
      <w:lvlJc w:val="left"/>
      <w:pPr>
        <w:ind w:left="6544" w:hanging="360"/>
      </w:pPr>
      <w:rPr>
        <w:rFonts w:ascii="Courier New" w:hAnsi="Courier New" w:cs="Courier New" w:hint="default"/>
      </w:rPr>
    </w:lvl>
    <w:lvl w:ilvl="8" w:tplc="240A0005" w:tentative="1">
      <w:start w:val="1"/>
      <w:numFmt w:val="bullet"/>
      <w:lvlText w:val=""/>
      <w:lvlJc w:val="left"/>
      <w:pPr>
        <w:ind w:left="7264" w:hanging="360"/>
      </w:pPr>
      <w:rPr>
        <w:rFonts w:ascii="Wingdings" w:hAnsi="Wingdings" w:hint="default"/>
      </w:rPr>
    </w:lvl>
  </w:abstractNum>
  <w:abstractNum w:abstractNumId="4" w15:restartNumberingAfterBreak="0">
    <w:nsid w:val="28ED3E08"/>
    <w:multiLevelType w:val="hybridMultilevel"/>
    <w:tmpl w:val="CF440ABA"/>
    <w:lvl w:ilvl="0" w:tplc="032C1EDC">
      <w:start w:val="1"/>
      <w:numFmt w:val="bullet"/>
      <w:lvlText w:val="•"/>
      <w:lvlJc w:val="left"/>
      <w:pPr>
        <w:tabs>
          <w:tab w:val="num" w:pos="720"/>
        </w:tabs>
        <w:ind w:left="720" w:hanging="360"/>
      </w:pPr>
      <w:rPr>
        <w:rFonts w:ascii="Arial" w:hAnsi="Arial" w:hint="default"/>
      </w:rPr>
    </w:lvl>
    <w:lvl w:ilvl="1" w:tplc="50F8A0A2" w:tentative="1">
      <w:start w:val="1"/>
      <w:numFmt w:val="bullet"/>
      <w:lvlText w:val="•"/>
      <w:lvlJc w:val="left"/>
      <w:pPr>
        <w:tabs>
          <w:tab w:val="num" w:pos="1440"/>
        </w:tabs>
        <w:ind w:left="1440" w:hanging="360"/>
      </w:pPr>
      <w:rPr>
        <w:rFonts w:ascii="Arial" w:hAnsi="Arial" w:hint="default"/>
      </w:rPr>
    </w:lvl>
    <w:lvl w:ilvl="2" w:tplc="02E2E802" w:tentative="1">
      <w:start w:val="1"/>
      <w:numFmt w:val="bullet"/>
      <w:lvlText w:val="•"/>
      <w:lvlJc w:val="left"/>
      <w:pPr>
        <w:tabs>
          <w:tab w:val="num" w:pos="2160"/>
        </w:tabs>
        <w:ind w:left="2160" w:hanging="360"/>
      </w:pPr>
      <w:rPr>
        <w:rFonts w:ascii="Arial" w:hAnsi="Arial" w:hint="default"/>
      </w:rPr>
    </w:lvl>
    <w:lvl w:ilvl="3" w:tplc="1A28DF74" w:tentative="1">
      <w:start w:val="1"/>
      <w:numFmt w:val="bullet"/>
      <w:lvlText w:val="•"/>
      <w:lvlJc w:val="left"/>
      <w:pPr>
        <w:tabs>
          <w:tab w:val="num" w:pos="2880"/>
        </w:tabs>
        <w:ind w:left="2880" w:hanging="360"/>
      </w:pPr>
      <w:rPr>
        <w:rFonts w:ascii="Arial" w:hAnsi="Arial" w:hint="default"/>
      </w:rPr>
    </w:lvl>
    <w:lvl w:ilvl="4" w:tplc="17CA1B50" w:tentative="1">
      <w:start w:val="1"/>
      <w:numFmt w:val="bullet"/>
      <w:lvlText w:val="•"/>
      <w:lvlJc w:val="left"/>
      <w:pPr>
        <w:tabs>
          <w:tab w:val="num" w:pos="3600"/>
        </w:tabs>
        <w:ind w:left="3600" w:hanging="360"/>
      </w:pPr>
      <w:rPr>
        <w:rFonts w:ascii="Arial" w:hAnsi="Arial" w:hint="default"/>
      </w:rPr>
    </w:lvl>
    <w:lvl w:ilvl="5" w:tplc="0B8A00A2" w:tentative="1">
      <w:start w:val="1"/>
      <w:numFmt w:val="bullet"/>
      <w:lvlText w:val="•"/>
      <w:lvlJc w:val="left"/>
      <w:pPr>
        <w:tabs>
          <w:tab w:val="num" w:pos="4320"/>
        </w:tabs>
        <w:ind w:left="4320" w:hanging="360"/>
      </w:pPr>
      <w:rPr>
        <w:rFonts w:ascii="Arial" w:hAnsi="Arial" w:hint="default"/>
      </w:rPr>
    </w:lvl>
    <w:lvl w:ilvl="6" w:tplc="9A4494E0" w:tentative="1">
      <w:start w:val="1"/>
      <w:numFmt w:val="bullet"/>
      <w:lvlText w:val="•"/>
      <w:lvlJc w:val="left"/>
      <w:pPr>
        <w:tabs>
          <w:tab w:val="num" w:pos="5040"/>
        </w:tabs>
        <w:ind w:left="5040" w:hanging="360"/>
      </w:pPr>
      <w:rPr>
        <w:rFonts w:ascii="Arial" w:hAnsi="Arial" w:hint="default"/>
      </w:rPr>
    </w:lvl>
    <w:lvl w:ilvl="7" w:tplc="C1567222" w:tentative="1">
      <w:start w:val="1"/>
      <w:numFmt w:val="bullet"/>
      <w:lvlText w:val="•"/>
      <w:lvlJc w:val="left"/>
      <w:pPr>
        <w:tabs>
          <w:tab w:val="num" w:pos="5760"/>
        </w:tabs>
        <w:ind w:left="5760" w:hanging="360"/>
      </w:pPr>
      <w:rPr>
        <w:rFonts w:ascii="Arial" w:hAnsi="Arial" w:hint="default"/>
      </w:rPr>
    </w:lvl>
    <w:lvl w:ilvl="8" w:tplc="2268476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CBE2BB1"/>
    <w:multiLevelType w:val="hybridMultilevel"/>
    <w:tmpl w:val="04709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D3B668A"/>
    <w:multiLevelType w:val="hybridMultilevel"/>
    <w:tmpl w:val="18C8F80C"/>
    <w:lvl w:ilvl="0" w:tplc="7F788B64">
      <w:start w:val="1"/>
      <w:numFmt w:val="bullet"/>
      <w:lvlText w:val="•"/>
      <w:lvlJc w:val="left"/>
      <w:pPr>
        <w:tabs>
          <w:tab w:val="num" w:pos="720"/>
        </w:tabs>
        <w:ind w:left="720" w:hanging="360"/>
      </w:pPr>
      <w:rPr>
        <w:rFonts w:ascii="Arial" w:hAnsi="Arial" w:hint="default"/>
      </w:rPr>
    </w:lvl>
    <w:lvl w:ilvl="1" w:tplc="E092DF66" w:tentative="1">
      <w:start w:val="1"/>
      <w:numFmt w:val="bullet"/>
      <w:lvlText w:val="•"/>
      <w:lvlJc w:val="left"/>
      <w:pPr>
        <w:tabs>
          <w:tab w:val="num" w:pos="1440"/>
        </w:tabs>
        <w:ind w:left="1440" w:hanging="360"/>
      </w:pPr>
      <w:rPr>
        <w:rFonts w:ascii="Arial" w:hAnsi="Arial" w:hint="default"/>
      </w:rPr>
    </w:lvl>
    <w:lvl w:ilvl="2" w:tplc="0764E098" w:tentative="1">
      <w:start w:val="1"/>
      <w:numFmt w:val="bullet"/>
      <w:lvlText w:val="•"/>
      <w:lvlJc w:val="left"/>
      <w:pPr>
        <w:tabs>
          <w:tab w:val="num" w:pos="2160"/>
        </w:tabs>
        <w:ind w:left="2160" w:hanging="360"/>
      </w:pPr>
      <w:rPr>
        <w:rFonts w:ascii="Arial" w:hAnsi="Arial" w:hint="default"/>
      </w:rPr>
    </w:lvl>
    <w:lvl w:ilvl="3" w:tplc="CC64CDB8" w:tentative="1">
      <w:start w:val="1"/>
      <w:numFmt w:val="bullet"/>
      <w:lvlText w:val="•"/>
      <w:lvlJc w:val="left"/>
      <w:pPr>
        <w:tabs>
          <w:tab w:val="num" w:pos="2880"/>
        </w:tabs>
        <w:ind w:left="2880" w:hanging="360"/>
      </w:pPr>
      <w:rPr>
        <w:rFonts w:ascii="Arial" w:hAnsi="Arial" w:hint="default"/>
      </w:rPr>
    </w:lvl>
    <w:lvl w:ilvl="4" w:tplc="9A16BFEA" w:tentative="1">
      <w:start w:val="1"/>
      <w:numFmt w:val="bullet"/>
      <w:lvlText w:val="•"/>
      <w:lvlJc w:val="left"/>
      <w:pPr>
        <w:tabs>
          <w:tab w:val="num" w:pos="3600"/>
        </w:tabs>
        <w:ind w:left="3600" w:hanging="360"/>
      </w:pPr>
      <w:rPr>
        <w:rFonts w:ascii="Arial" w:hAnsi="Arial" w:hint="default"/>
      </w:rPr>
    </w:lvl>
    <w:lvl w:ilvl="5" w:tplc="EB8CE4D2" w:tentative="1">
      <w:start w:val="1"/>
      <w:numFmt w:val="bullet"/>
      <w:lvlText w:val="•"/>
      <w:lvlJc w:val="left"/>
      <w:pPr>
        <w:tabs>
          <w:tab w:val="num" w:pos="4320"/>
        </w:tabs>
        <w:ind w:left="4320" w:hanging="360"/>
      </w:pPr>
      <w:rPr>
        <w:rFonts w:ascii="Arial" w:hAnsi="Arial" w:hint="default"/>
      </w:rPr>
    </w:lvl>
    <w:lvl w:ilvl="6" w:tplc="DA00D20E" w:tentative="1">
      <w:start w:val="1"/>
      <w:numFmt w:val="bullet"/>
      <w:lvlText w:val="•"/>
      <w:lvlJc w:val="left"/>
      <w:pPr>
        <w:tabs>
          <w:tab w:val="num" w:pos="5040"/>
        </w:tabs>
        <w:ind w:left="5040" w:hanging="360"/>
      </w:pPr>
      <w:rPr>
        <w:rFonts w:ascii="Arial" w:hAnsi="Arial" w:hint="default"/>
      </w:rPr>
    </w:lvl>
    <w:lvl w:ilvl="7" w:tplc="DF9E5FBA" w:tentative="1">
      <w:start w:val="1"/>
      <w:numFmt w:val="bullet"/>
      <w:lvlText w:val="•"/>
      <w:lvlJc w:val="left"/>
      <w:pPr>
        <w:tabs>
          <w:tab w:val="num" w:pos="5760"/>
        </w:tabs>
        <w:ind w:left="5760" w:hanging="360"/>
      </w:pPr>
      <w:rPr>
        <w:rFonts w:ascii="Arial" w:hAnsi="Arial" w:hint="default"/>
      </w:rPr>
    </w:lvl>
    <w:lvl w:ilvl="8" w:tplc="E84C3C1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F6152FB"/>
    <w:multiLevelType w:val="multilevel"/>
    <w:tmpl w:val="6848F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230E5"/>
    <w:multiLevelType w:val="hybridMultilevel"/>
    <w:tmpl w:val="CEA643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493690"/>
    <w:multiLevelType w:val="hybridMultilevel"/>
    <w:tmpl w:val="EAAEBD4A"/>
    <w:lvl w:ilvl="0" w:tplc="496E9260">
      <w:start w:val="1"/>
      <w:numFmt w:val="bullet"/>
      <w:lvlText w:val="•"/>
      <w:lvlJc w:val="left"/>
      <w:pPr>
        <w:tabs>
          <w:tab w:val="num" w:pos="720"/>
        </w:tabs>
        <w:ind w:left="720" w:hanging="360"/>
      </w:pPr>
      <w:rPr>
        <w:rFonts w:ascii="Arial" w:hAnsi="Arial" w:hint="default"/>
      </w:rPr>
    </w:lvl>
    <w:lvl w:ilvl="1" w:tplc="D8E2DFF6" w:tentative="1">
      <w:start w:val="1"/>
      <w:numFmt w:val="bullet"/>
      <w:lvlText w:val="•"/>
      <w:lvlJc w:val="left"/>
      <w:pPr>
        <w:tabs>
          <w:tab w:val="num" w:pos="1440"/>
        </w:tabs>
        <w:ind w:left="1440" w:hanging="360"/>
      </w:pPr>
      <w:rPr>
        <w:rFonts w:ascii="Arial" w:hAnsi="Arial" w:hint="default"/>
      </w:rPr>
    </w:lvl>
    <w:lvl w:ilvl="2" w:tplc="920C711E" w:tentative="1">
      <w:start w:val="1"/>
      <w:numFmt w:val="bullet"/>
      <w:lvlText w:val="•"/>
      <w:lvlJc w:val="left"/>
      <w:pPr>
        <w:tabs>
          <w:tab w:val="num" w:pos="2160"/>
        </w:tabs>
        <w:ind w:left="2160" w:hanging="360"/>
      </w:pPr>
      <w:rPr>
        <w:rFonts w:ascii="Arial" w:hAnsi="Arial" w:hint="default"/>
      </w:rPr>
    </w:lvl>
    <w:lvl w:ilvl="3" w:tplc="EC90F43E" w:tentative="1">
      <w:start w:val="1"/>
      <w:numFmt w:val="bullet"/>
      <w:lvlText w:val="•"/>
      <w:lvlJc w:val="left"/>
      <w:pPr>
        <w:tabs>
          <w:tab w:val="num" w:pos="2880"/>
        </w:tabs>
        <w:ind w:left="2880" w:hanging="360"/>
      </w:pPr>
      <w:rPr>
        <w:rFonts w:ascii="Arial" w:hAnsi="Arial" w:hint="default"/>
      </w:rPr>
    </w:lvl>
    <w:lvl w:ilvl="4" w:tplc="74C4076A" w:tentative="1">
      <w:start w:val="1"/>
      <w:numFmt w:val="bullet"/>
      <w:lvlText w:val="•"/>
      <w:lvlJc w:val="left"/>
      <w:pPr>
        <w:tabs>
          <w:tab w:val="num" w:pos="3600"/>
        </w:tabs>
        <w:ind w:left="3600" w:hanging="360"/>
      </w:pPr>
      <w:rPr>
        <w:rFonts w:ascii="Arial" w:hAnsi="Arial" w:hint="default"/>
      </w:rPr>
    </w:lvl>
    <w:lvl w:ilvl="5" w:tplc="BE287546" w:tentative="1">
      <w:start w:val="1"/>
      <w:numFmt w:val="bullet"/>
      <w:lvlText w:val="•"/>
      <w:lvlJc w:val="left"/>
      <w:pPr>
        <w:tabs>
          <w:tab w:val="num" w:pos="4320"/>
        </w:tabs>
        <w:ind w:left="4320" w:hanging="360"/>
      </w:pPr>
      <w:rPr>
        <w:rFonts w:ascii="Arial" w:hAnsi="Arial" w:hint="default"/>
      </w:rPr>
    </w:lvl>
    <w:lvl w:ilvl="6" w:tplc="9364F244" w:tentative="1">
      <w:start w:val="1"/>
      <w:numFmt w:val="bullet"/>
      <w:lvlText w:val="•"/>
      <w:lvlJc w:val="left"/>
      <w:pPr>
        <w:tabs>
          <w:tab w:val="num" w:pos="5040"/>
        </w:tabs>
        <w:ind w:left="5040" w:hanging="360"/>
      </w:pPr>
      <w:rPr>
        <w:rFonts w:ascii="Arial" w:hAnsi="Arial" w:hint="default"/>
      </w:rPr>
    </w:lvl>
    <w:lvl w:ilvl="7" w:tplc="AD308CA0" w:tentative="1">
      <w:start w:val="1"/>
      <w:numFmt w:val="bullet"/>
      <w:lvlText w:val="•"/>
      <w:lvlJc w:val="left"/>
      <w:pPr>
        <w:tabs>
          <w:tab w:val="num" w:pos="5760"/>
        </w:tabs>
        <w:ind w:left="5760" w:hanging="360"/>
      </w:pPr>
      <w:rPr>
        <w:rFonts w:ascii="Arial" w:hAnsi="Arial" w:hint="default"/>
      </w:rPr>
    </w:lvl>
    <w:lvl w:ilvl="8" w:tplc="76368C6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C3047E6"/>
    <w:multiLevelType w:val="hybridMultilevel"/>
    <w:tmpl w:val="4064A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0A36052"/>
    <w:multiLevelType w:val="multilevel"/>
    <w:tmpl w:val="D09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C5A87"/>
    <w:multiLevelType w:val="hybridMultilevel"/>
    <w:tmpl w:val="5044CEC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3" w15:restartNumberingAfterBreak="0">
    <w:nsid w:val="46FF670E"/>
    <w:multiLevelType w:val="hybridMultilevel"/>
    <w:tmpl w:val="85D8509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4" w15:restartNumberingAfterBreak="0">
    <w:nsid w:val="48147961"/>
    <w:multiLevelType w:val="hybridMultilevel"/>
    <w:tmpl w:val="9E6ABC84"/>
    <w:lvl w:ilvl="0" w:tplc="A4B89946">
      <w:start w:val="1"/>
      <w:numFmt w:val="bullet"/>
      <w:lvlText w:val="•"/>
      <w:lvlJc w:val="left"/>
      <w:pPr>
        <w:tabs>
          <w:tab w:val="num" w:pos="360"/>
        </w:tabs>
        <w:ind w:left="360" w:hanging="360"/>
      </w:pPr>
      <w:rPr>
        <w:rFonts w:ascii="Arial" w:hAnsi="Arial" w:hint="default"/>
      </w:rPr>
    </w:lvl>
    <w:lvl w:ilvl="1" w:tplc="7E9EF700">
      <w:start w:val="1"/>
      <w:numFmt w:val="bullet"/>
      <w:lvlText w:val="•"/>
      <w:lvlJc w:val="left"/>
      <w:pPr>
        <w:tabs>
          <w:tab w:val="num" w:pos="1080"/>
        </w:tabs>
        <w:ind w:left="1080" w:hanging="360"/>
      </w:pPr>
      <w:rPr>
        <w:rFonts w:ascii="Arial" w:hAnsi="Arial" w:hint="default"/>
      </w:rPr>
    </w:lvl>
    <w:lvl w:ilvl="2" w:tplc="4B8832F4" w:tentative="1">
      <w:start w:val="1"/>
      <w:numFmt w:val="bullet"/>
      <w:lvlText w:val="•"/>
      <w:lvlJc w:val="left"/>
      <w:pPr>
        <w:tabs>
          <w:tab w:val="num" w:pos="1800"/>
        </w:tabs>
        <w:ind w:left="1800" w:hanging="360"/>
      </w:pPr>
      <w:rPr>
        <w:rFonts w:ascii="Arial" w:hAnsi="Arial" w:hint="default"/>
      </w:rPr>
    </w:lvl>
    <w:lvl w:ilvl="3" w:tplc="04EC2AD8" w:tentative="1">
      <w:start w:val="1"/>
      <w:numFmt w:val="bullet"/>
      <w:lvlText w:val="•"/>
      <w:lvlJc w:val="left"/>
      <w:pPr>
        <w:tabs>
          <w:tab w:val="num" w:pos="2520"/>
        </w:tabs>
        <w:ind w:left="2520" w:hanging="360"/>
      </w:pPr>
      <w:rPr>
        <w:rFonts w:ascii="Arial" w:hAnsi="Arial" w:hint="default"/>
      </w:rPr>
    </w:lvl>
    <w:lvl w:ilvl="4" w:tplc="E63E9AA4" w:tentative="1">
      <w:start w:val="1"/>
      <w:numFmt w:val="bullet"/>
      <w:lvlText w:val="•"/>
      <w:lvlJc w:val="left"/>
      <w:pPr>
        <w:tabs>
          <w:tab w:val="num" w:pos="3240"/>
        </w:tabs>
        <w:ind w:left="3240" w:hanging="360"/>
      </w:pPr>
      <w:rPr>
        <w:rFonts w:ascii="Arial" w:hAnsi="Arial" w:hint="default"/>
      </w:rPr>
    </w:lvl>
    <w:lvl w:ilvl="5" w:tplc="34FE61B6" w:tentative="1">
      <w:start w:val="1"/>
      <w:numFmt w:val="bullet"/>
      <w:lvlText w:val="•"/>
      <w:lvlJc w:val="left"/>
      <w:pPr>
        <w:tabs>
          <w:tab w:val="num" w:pos="3960"/>
        </w:tabs>
        <w:ind w:left="3960" w:hanging="360"/>
      </w:pPr>
      <w:rPr>
        <w:rFonts w:ascii="Arial" w:hAnsi="Arial" w:hint="default"/>
      </w:rPr>
    </w:lvl>
    <w:lvl w:ilvl="6" w:tplc="0E96CDB2" w:tentative="1">
      <w:start w:val="1"/>
      <w:numFmt w:val="bullet"/>
      <w:lvlText w:val="•"/>
      <w:lvlJc w:val="left"/>
      <w:pPr>
        <w:tabs>
          <w:tab w:val="num" w:pos="4680"/>
        </w:tabs>
        <w:ind w:left="4680" w:hanging="360"/>
      </w:pPr>
      <w:rPr>
        <w:rFonts w:ascii="Arial" w:hAnsi="Arial" w:hint="default"/>
      </w:rPr>
    </w:lvl>
    <w:lvl w:ilvl="7" w:tplc="BBD42EF0" w:tentative="1">
      <w:start w:val="1"/>
      <w:numFmt w:val="bullet"/>
      <w:lvlText w:val="•"/>
      <w:lvlJc w:val="left"/>
      <w:pPr>
        <w:tabs>
          <w:tab w:val="num" w:pos="5400"/>
        </w:tabs>
        <w:ind w:left="5400" w:hanging="360"/>
      </w:pPr>
      <w:rPr>
        <w:rFonts w:ascii="Arial" w:hAnsi="Arial" w:hint="default"/>
      </w:rPr>
    </w:lvl>
    <w:lvl w:ilvl="8" w:tplc="1B026088"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48F930C9"/>
    <w:multiLevelType w:val="multilevel"/>
    <w:tmpl w:val="58006E12"/>
    <w:lvl w:ilvl="0">
      <w:start w:val="2"/>
      <w:numFmt w:val="decimal"/>
      <w:lvlText w:val="%1."/>
      <w:lvlJc w:val="left"/>
      <w:pPr>
        <w:ind w:left="358" w:hanging="360"/>
      </w:pPr>
      <w:rPr>
        <w:rFonts w:hint="default"/>
      </w:rPr>
    </w:lvl>
    <w:lvl w:ilvl="1">
      <w:start w:val="3"/>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718" w:hanging="72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078" w:hanging="108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438" w:hanging="1440"/>
      </w:pPr>
      <w:rPr>
        <w:rFonts w:hint="default"/>
      </w:rPr>
    </w:lvl>
  </w:abstractNum>
  <w:abstractNum w:abstractNumId="16" w15:restartNumberingAfterBreak="0">
    <w:nsid w:val="54504736"/>
    <w:multiLevelType w:val="hybridMultilevel"/>
    <w:tmpl w:val="69AED5D0"/>
    <w:lvl w:ilvl="0" w:tplc="3B9E8E68">
      <w:start w:val="1"/>
      <w:numFmt w:val="bullet"/>
      <w:lvlText w:val="•"/>
      <w:lvlJc w:val="left"/>
      <w:pPr>
        <w:tabs>
          <w:tab w:val="num" w:pos="720"/>
        </w:tabs>
        <w:ind w:left="720" w:hanging="360"/>
      </w:pPr>
      <w:rPr>
        <w:rFonts w:ascii="Arial" w:hAnsi="Arial" w:hint="default"/>
      </w:rPr>
    </w:lvl>
    <w:lvl w:ilvl="1" w:tplc="CDBC61FE" w:tentative="1">
      <w:start w:val="1"/>
      <w:numFmt w:val="bullet"/>
      <w:lvlText w:val="•"/>
      <w:lvlJc w:val="left"/>
      <w:pPr>
        <w:tabs>
          <w:tab w:val="num" w:pos="1440"/>
        </w:tabs>
        <w:ind w:left="1440" w:hanging="360"/>
      </w:pPr>
      <w:rPr>
        <w:rFonts w:ascii="Arial" w:hAnsi="Arial" w:hint="default"/>
      </w:rPr>
    </w:lvl>
    <w:lvl w:ilvl="2" w:tplc="EA88ED80" w:tentative="1">
      <w:start w:val="1"/>
      <w:numFmt w:val="bullet"/>
      <w:lvlText w:val="•"/>
      <w:lvlJc w:val="left"/>
      <w:pPr>
        <w:tabs>
          <w:tab w:val="num" w:pos="2160"/>
        </w:tabs>
        <w:ind w:left="2160" w:hanging="360"/>
      </w:pPr>
      <w:rPr>
        <w:rFonts w:ascii="Arial" w:hAnsi="Arial" w:hint="default"/>
      </w:rPr>
    </w:lvl>
    <w:lvl w:ilvl="3" w:tplc="F4FAD754" w:tentative="1">
      <w:start w:val="1"/>
      <w:numFmt w:val="bullet"/>
      <w:lvlText w:val="•"/>
      <w:lvlJc w:val="left"/>
      <w:pPr>
        <w:tabs>
          <w:tab w:val="num" w:pos="2880"/>
        </w:tabs>
        <w:ind w:left="2880" w:hanging="360"/>
      </w:pPr>
      <w:rPr>
        <w:rFonts w:ascii="Arial" w:hAnsi="Arial" w:hint="default"/>
      </w:rPr>
    </w:lvl>
    <w:lvl w:ilvl="4" w:tplc="2B363EBC" w:tentative="1">
      <w:start w:val="1"/>
      <w:numFmt w:val="bullet"/>
      <w:lvlText w:val="•"/>
      <w:lvlJc w:val="left"/>
      <w:pPr>
        <w:tabs>
          <w:tab w:val="num" w:pos="3600"/>
        </w:tabs>
        <w:ind w:left="3600" w:hanging="360"/>
      </w:pPr>
      <w:rPr>
        <w:rFonts w:ascii="Arial" w:hAnsi="Arial" w:hint="default"/>
      </w:rPr>
    </w:lvl>
    <w:lvl w:ilvl="5" w:tplc="31CA6C02" w:tentative="1">
      <w:start w:val="1"/>
      <w:numFmt w:val="bullet"/>
      <w:lvlText w:val="•"/>
      <w:lvlJc w:val="left"/>
      <w:pPr>
        <w:tabs>
          <w:tab w:val="num" w:pos="4320"/>
        </w:tabs>
        <w:ind w:left="4320" w:hanging="360"/>
      </w:pPr>
      <w:rPr>
        <w:rFonts w:ascii="Arial" w:hAnsi="Arial" w:hint="default"/>
      </w:rPr>
    </w:lvl>
    <w:lvl w:ilvl="6" w:tplc="E07A51E4" w:tentative="1">
      <w:start w:val="1"/>
      <w:numFmt w:val="bullet"/>
      <w:lvlText w:val="•"/>
      <w:lvlJc w:val="left"/>
      <w:pPr>
        <w:tabs>
          <w:tab w:val="num" w:pos="5040"/>
        </w:tabs>
        <w:ind w:left="5040" w:hanging="360"/>
      </w:pPr>
      <w:rPr>
        <w:rFonts w:ascii="Arial" w:hAnsi="Arial" w:hint="default"/>
      </w:rPr>
    </w:lvl>
    <w:lvl w:ilvl="7" w:tplc="F678DBAA" w:tentative="1">
      <w:start w:val="1"/>
      <w:numFmt w:val="bullet"/>
      <w:lvlText w:val="•"/>
      <w:lvlJc w:val="left"/>
      <w:pPr>
        <w:tabs>
          <w:tab w:val="num" w:pos="5760"/>
        </w:tabs>
        <w:ind w:left="5760" w:hanging="360"/>
      </w:pPr>
      <w:rPr>
        <w:rFonts w:ascii="Arial" w:hAnsi="Arial" w:hint="default"/>
      </w:rPr>
    </w:lvl>
    <w:lvl w:ilvl="8" w:tplc="C25AAF5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EB33A78"/>
    <w:multiLevelType w:val="hybridMultilevel"/>
    <w:tmpl w:val="5AEEC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3575025"/>
    <w:multiLevelType w:val="multilevel"/>
    <w:tmpl w:val="CBFE7F72"/>
    <w:lvl w:ilvl="0">
      <w:start w:val="1"/>
      <w:numFmt w:val="decimal"/>
      <w:lvlText w:val="%1."/>
      <w:lvlJc w:val="left"/>
      <w:pPr>
        <w:ind w:left="718" w:hanging="360"/>
      </w:p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9" w15:restartNumberingAfterBreak="0">
    <w:nsid w:val="66EB09D4"/>
    <w:multiLevelType w:val="hybridMultilevel"/>
    <w:tmpl w:val="9042B5A2"/>
    <w:lvl w:ilvl="0" w:tplc="B1580C8C">
      <w:start w:val="1"/>
      <w:numFmt w:val="bullet"/>
      <w:lvlText w:val="•"/>
      <w:lvlJc w:val="left"/>
      <w:pPr>
        <w:tabs>
          <w:tab w:val="num" w:pos="720"/>
        </w:tabs>
        <w:ind w:left="720" w:hanging="360"/>
      </w:pPr>
      <w:rPr>
        <w:rFonts w:ascii="Arial" w:hAnsi="Arial" w:hint="default"/>
      </w:rPr>
    </w:lvl>
    <w:lvl w:ilvl="1" w:tplc="B52CD2E4" w:tentative="1">
      <w:start w:val="1"/>
      <w:numFmt w:val="bullet"/>
      <w:lvlText w:val="•"/>
      <w:lvlJc w:val="left"/>
      <w:pPr>
        <w:tabs>
          <w:tab w:val="num" w:pos="1440"/>
        </w:tabs>
        <w:ind w:left="1440" w:hanging="360"/>
      </w:pPr>
      <w:rPr>
        <w:rFonts w:ascii="Arial" w:hAnsi="Arial" w:hint="default"/>
      </w:rPr>
    </w:lvl>
    <w:lvl w:ilvl="2" w:tplc="F8C2E2E2" w:tentative="1">
      <w:start w:val="1"/>
      <w:numFmt w:val="bullet"/>
      <w:lvlText w:val="•"/>
      <w:lvlJc w:val="left"/>
      <w:pPr>
        <w:tabs>
          <w:tab w:val="num" w:pos="2160"/>
        </w:tabs>
        <w:ind w:left="2160" w:hanging="360"/>
      </w:pPr>
      <w:rPr>
        <w:rFonts w:ascii="Arial" w:hAnsi="Arial" w:hint="default"/>
      </w:rPr>
    </w:lvl>
    <w:lvl w:ilvl="3" w:tplc="AFF02576" w:tentative="1">
      <w:start w:val="1"/>
      <w:numFmt w:val="bullet"/>
      <w:lvlText w:val="•"/>
      <w:lvlJc w:val="left"/>
      <w:pPr>
        <w:tabs>
          <w:tab w:val="num" w:pos="2880"/>
        </w:tabs>
        <w:ind w:left="2880" w:hanging="360"/>
      </w:pPr>
      <w:rPr>
        <w:rFonts w:ascii="Arial" w:hAnsi="Arial" w:hint="default"/>
      </w:rPr>
    </w:lvl>
    <w:lvl w:ilvl="4" w:tplc="792E4416" w:tentative="1">
      <w:start w:val="1"/>
      <w:numFmt w:val="bullet"/>
      <w:lvlText w:val="•"/>
      <w:lvlJc w:val="left"/>
      <w:pPr>
        <w:tabs>
          <w:tab w:val="num" w:pos="3600"/>
        </w:tabs>
        <w:ind w:left="3600" w:hanging="360"/>
      </w:pPr>
      <w:rPr>
        <w:rFonts w:ascii="Arial" w:hAnsi="Arial" w:hint="default"/>
      </w:rPr>
    </w:lvl>
    <w:lvl w:ilvl="5" w:tplc="5C881F64" w:tentative="1">
      <w:start w:val="1"/>
      <w:numFmt w:val="bullet"/>
      <w:lvlText w:val="•"/>
      <w:lvlJc w:val="left"/>
      <w:pPr>
        <w:tabs>
          <w:tab w:val="num" w:pos="4320"/>
        </w:tabs>
        <w:ind w:left="4320" w:hanging="360"/>
      </w:pPr>
      <w:rPr>
        <w:rFonts w:ascii="Arial" w:hAnsi="Arial" w:hint="default"/>
      </w:rPr>
    </w:lvl>
    <w:lvl w:ilvl="6" w:tplc="BF5A58BE" w:tentative="1">
      <w:start w:val="1"/>
      <w:numFmt w:val="bullet"/>
      <w:lvlText w:val="•"/>
      <w:lvlJc w:val="left"/>
      <w:pPr>
        <w:tabs>
          <w:tab w:val="num" w:pos="5040"/>
        </w:tabs>
        <w:ind w:left="5040" w:hanging="360"/>
      </w:pPr>
      <w:rPr>
        <w:rFonts w:ascii="Arial" w:hAnsi="Arial" w:hint="default"/>
      </w:rPr>
    </w:lvl>
    <w:lvl w:ilvl="7" w:tplc="C30EA71E" w:tentative="1">
      <w:start w:val="1"/>
      <w:numFmt w:val="bullet"/>
      <w:lvlText w:val="•"/>
      <w:lvlJc w:val="left"/>
      <w:pPr>
        <w:tabs>
          <w:tab w:val="num" w:pos="5760"/>
        </w:tabs>
        <w:ind w:left="5760" w:hanging="360"/>
      </w:pPr>
      <w:rPr>
        <w:rFonts w:ascii="Arial" w:hAnsi="Arial" w:hint="default"/>
      </w:rPr>
    </w:lvl>
    <w:lvl w:ilvl="8" w:tplc="9230B54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89E5424"/>
    <w:multiLevelType w:val="hybridMultilevel"/>
    <w:tmpl w:val="6D4A37DC"/>
    <w:lvl w:ilvl="0" w:tplc="240A0001">
      <w:start w:val="1"/>
      <w:numFmt w:val="bullet"/>
      <w:lvlText w:val=""/>
      <w:lvlJc w:val="left"/>
      <w:pPr>
        <w:ind w:left="1713" w:hanging="360"/>
      </w:pPr>
      <w:rPr>
        <w:rFonts w:ascii="Symbol" w:hAnsi="Symbol" w:hint="default"/>
      </w:rPr>
    </w:lvl>
    <w:lvl w:ilvl="1" w:tplc="240A0003" w:tentative="1">
      <w:start w:val="1"/>
      <w:numFmt w:val="bullet"/>
      <w:lvlText w:val="o"/>
      <w:lvlJc w:val="left"/>
      <w:pPr>
        <w:ind w:left="2433" w:hanging="360"/>
      </w:pPr>
      <w:rPr>
        <w:rFonts w:ascii="Courier New" w:hAnsi="Courier New" w:cs="Courier New" w:hint="default"/>
      </w:rPr>
    </w:lvl>
    <w:lvl w:ilvl="2" w:tplc="240A0005" w:tentative="1">
      <w:start w:val="1"/>
      <w:numFmt w:val="bullet"/>
      <w:lvlText w:val=""/>
      <w:lvlJc w:val="left"/>
      <w:pPr>
        <w:ind w:left="3153" w:hanging="360"/>
      </w:pPr>
      <w:rPr>
        <w:rFonts w:ascii="Wingdings" w:hAnsi="Wingdings" w:hint="default"/>
      </w:rPr>
    </w:lvl>
    <w:lvl w:ilvl="3" w:tplc="240A0001" w:tentative="1">
      <w:start w:val="1"/>
      <w:numFmt w:val="bullet"/>
      <w:lvlText w:val=""/>
      <w:lvlJc w:val="left"/>
      <w:pPr>
        <w:ind w:left="3873" w:hanging="360"/>
      </w:pPr>
      <w:rPr>
        <w:rFonts w:ascii="Symbol" w:hAnsi="Symbol" w:hint="default"/>
      </w:rPr>
    </w:lvl>
    <w:lvl w:ilvl="4" w:tplc="240A0003" w:tentative="1">
      <w:start w:val="1"/>
      <w:numFmt w:val="bullet"/>
      <w:lvlText w:val="o"/>
      <w:lvlJc w:val="left"/>
      <w:pPr>
        <w:ind w:left="4593" w:hanging="360"/>
      </w:pPr>
      <w:rPr>
        <w:rFonts w:ascii="Courier New" w:hAnsi="Courier New" w:cs="Courier New" w:hint="default"/>
      </w:rPr>
    </w:lvl>
    <w:lvl w:ilvl="5" w:tplc="240A0005" w:tentative="1">
      <w:start w:val="1"/>
      <w:numFmt w:val="bullet"/>
      <w:lvlText w:val=""/>
      <w:lvlJc w:val="left"/>
      <w:pPr>
        <w:ind w:left="5313" w:hanging="360"/>
      </w:pPr>
      <w:rPr>
        <w:rFonts w:ascii="Wingdings" w:hAnsi="Wingdings" w:hint="default"/>
      </w:rPr>
    </w:lvl>
    <w:lvl w:ilvl="6" w:tplc="240A0001" w:tentative="1">
      <w:start w:val="1"/>
      <w:numFmt w:val="bullet"/>
      <w:lvlText w:val=""/>
      <w:lvlJc w:val="left"/>
      <w:pPr>
        <w:ind w:left="6033" w:hanging="360"/>
      </w:pPr>
      <w:rPr>
        <w:rFonts w:ascii="Symbol" w:hAnsi="Symbol" w:hint="default"/>
      </w:rPr>
    </w:lvl>
    <w:lvl w:ilvl="7" w:tplc="240A0003" w:tentative="1">
      <w:start w:val="1"/>
      <w:numFmt w:val="bullet"/>
      <w:lvlText w:val="o"/>
      <w:lvlJc w:val="left"/>
      <w:pPr>
        <w:ind w:left="6753" w:hanging="360"/>
      </w:pPr>
      <w:rPr>
        <w:rFonts w:ascii="Courier New" w:hAnsi="Courier New" w:cs="Courier New" w:hint="default"/>
      </w:rPr>
    </w:lvl>
    <w:lvl w:ilvl="8" w:tplc="240A0005" w:tentative="1">
      <w:start w:val="1"/>
      <w:numFmt w:val="bullet"/>
      <w:lvlText w:val=""/>
      <w:lvlJc w:val="left"/>
      <w:pPr>
        <w:ind w:left="7473" w:hanging="360"/>
      </w:pPr>
      <w:rPr>
        <w:rFonts w:ascii="Wingdings" w:hAnsi="Wingdings" w:hint="default"/>
      </w:rPr>
    </w:lvl>
  </w:abstractNum>
  <w:abstractNum w:abstractNumId="21" w15:restartNumberingAfterBreak="0">
    <w:nsid w:val="6AEE6E71"/>
    <w:multiLevelType w:val="hybridMultilevel"/>
    <w:tmpl w:val="8D66EB5C"/>
    <w:lvl w:ilvl="0" w:tplc="D544291A">
      <w:start w:val="1"/>
      <w:numFmt w:val="bullet"/>
      <w:lvlText w:val="•"/>
      <w:lvlJc w:val="left"/>
      <w:pPr>
        <w:tabs>
          <w:tab w:val="num" w:pos="720"/>
        </w:tabs>
        <w:ind w:left="720" w:hanging="360"/>
      </w:pPr>
      <w:rPr>
        <w:rFonts w:ascii="Arial" w:hAnsi="Arial" w:hint="default"/>
      </w:rPr>
    </w:lvl>
    <w:lvl w:ilvl="1" w:tplc="58869640" w:tentative="1">
      <w:start w:val="1"/>
      <w:numFmt w:val="bullet"/>
      <w:lvlText w:val="•"/>
      <w:lvlJc w:val="left"/>
      <w:pPr>
        <w:tabs>
          <w:tab w:val="num" w:pos="1440"/>
        </w:tabs>
        <w:ind w:left="1440" w:hanging="360"/>
      </w:pPr>
      <w:rPr>
        <w:rFonts w:ascii="Arial" w:hAnsi="Arial" w:hint="default"/>
      </w:rPr>
    </w:lvl>
    <w:lvl w:ilvl="2" w:tplc="9274008E" w:tentative="1">
      <w:start w:val="1"/>
      <w:numFmt w:val="bullet"/>
      <w:lvlText w:val="•"/>
      <w:lvlJc w:val="left"/>
      <w:pPr>
        <w:tabs>
          <w:tab w:val="num" w:pos="2160"/>
        </w:tabs>
        <w:ind w:left="2160" w:hanging="360"/>
      </w:pPr>
      <w:rPr>
        <w:rFonts w:ascii="Arial" w:hAnsi="Arial" w:hint="default"/>
      </w:rPr>
    </w:lvl>
    <w:lvl w:ilvl="3" w:tplc="AA66858C" w:tentative="1">
      <w:start w:val="1"/>
      <w:numFmt w:val="bullet"/>
      <w:lvlText w:val="•"/>
      <w:lvlJc w:val="left"/>
      <w:pPr>
        <w:tabs>
          <w:tab w:val="num" w:pos="2880"/>
        </w:tabs>
        <w:ind w:left="2880" w:hanging="360"/>
      </w:pPr>
      <w:rPr>
        <w:rFonts w:ascii="Arial" w:hAnsi="Arial" w:hint="default"/>
      </w:rPr>
    </w:lvl>
    <w:lvl w:ilvl="4" w:tplc="E7D8E08A" w:tentative="1">
      <w:start w:val="1"/>
      <w:numFmt w:val="bullet"/>
      <w:lvlText w:val="•"/>
      <w:lvlJc w:val="left"/>
      <w:pPr>
        <w:tabs>
          <w:tab w:val="num" w:pos="3600"/>
        </w:tabs>
        <w:ind w:left="3600" w:hanging="360"/>
      </w:pPr>
      <w:rPr>
        <w:rFonts w:ascii="Arial" w:hAnsi="Arial" w:hint="default"/>
      </w:rPr>
    </w:lvl>
    <w:lvl w:ilvl="5" w:tplc="BF186ED8" w:tentative="1">
      <w:start w:val="1"/>
      <w:numFmt w:val="bullet"/>
      <w:lvlText w:val="•"/>
      <w:lvlJc w:val="left"/>
      <w:pPr>
        <w:tabs>
          <w:tab w:val="num" w:pos="4320"/>
        </w:tabs>
        <w:ind w:left="4320" w:hanging="360"/>
      </w:pPr>
      <w:rPr>
        <w:rFonts w:ascii="Arial" w:hAnsi="Arial" w:hint="default"/>
      </w:rPr>
    </w:lvl>
    <w:lvl w:ilvl="6" w:tplc="C32E6BC8" w:tentative="1">
      <w:start w:val="1"/>
      <w:numFmt w:val="bullet"/>
      <w:lvlText w:val="•"/>
      <w:lvlJc w:val="left"/>
      <w:pPr>
        <w:tabs>
          <w:tab w:val="num" w:pos="5040"/>
        </w:tabs>
        <w:ind w:left="5040" w:hanging="360"/>
      </w:pPr>
      <w:rPr>
        <w:rFonts w:ascii="Arial" w:hAnsi="Arial" w:hint="default"/>
      </w:rPr>
    </w:lvl>
    <w:lvl w:ilvl="7" w:tplc="554222A0" w:tentative="1">
      <w:start w:val="1"/>
      <w:numFmt w:val="bullet"/>
      <w:lvlText w:val="•"/>
      <w:lvlJc w:val="left"/>
      <w:pPr>
        <w:tabs>
          <w:tab w:val="num" w:pos="5760"/>
        </w:tabs>
        <w:ind w:left="5760" w:hanging="360"/>
      </w:pPr>
      <w:rPr>
        <w:rFonts w:ascii="Arial" w:hAnsi="Arial" w:hint="default"/>
      </w:rPr>
    </w:lvl>
    <w:lvl w:ilvl="8" w:tplc="C6C0711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C6402BA"/>
    <w:multiLevelType w:val="hybridMultilevel"/>
    <w:tmpl w:val="84D4550A"/>
    <w:lvl w:ilvl="0" w:tplc="D6728128">
      <w:start w:val="1"/>
      <w:numFmt w:val="bullet"/>
      <w:lvlText w:val="•"/>
      <w:lvlJc w:val="left"/>
      <w:pPr>
        <w:tabs>
          <w:tab w:val="num" w:pos="720"/>
        </w:tabs>
        <w:ind w:left="720" w:hanging="360"/>
      </w:pPr>
      <w:rPr>
        <w:rFonts w:ascii="Arial" w:hAnsi="Arial" w:hint="default"/>
      </w:rPr>
    </w:lvl>
    <w:lvl w:ilvl="1" w:tplc="4F5CF25E" w:tentative="1">
      <w:start w:val="1"/>
      <w:numFmt w:val="bullet"/>
      <w:lvlText w:val="•"/>
      <w:lvlJc w:val="left"/>
      <w:pPr>
        <w:tabs>
          <w:tab w:val="num" w:pos="1440"/>
        </w:tabs>
        <w:ind w:left="1440" w:hanging="360"/>
      </w:pPr>
      <w:rPr>
        <w:rFonts w:ascii="Arial" w:hAnsi="Arial" w:hint="default"/>
      </w:rPr>
    </w:lvl>
    <w:lvl w:ilvl="2" w:tplc="89AE837A" w:tentative="1">
      <w:start w:val="1"/>
      <w:numFmt w:val="bullet"/>
      <w:lvlText w:val="•"/>
      <w:lvlJc w:val="left"/>
      <w:pPr>
        <w:tabs>
          <w:tab w:val="num" w:pos="2160"/>
        </w:tabs>
        <w:ind w:left="2160" w:hanging="360"/>
      </w:pPr>
      <w:rPr>
        <w:rFonts w:ascii="Arial" w:hAnsi="Arial" w:hint="default"/>
      </w:rPr>
    </w:lvl>
    <w:lvl w:ilvl="3" w:tplc="5498B640" w:tentative="1">
      <w:start w:val="1"/>
      <w:numFmt w:val="bullet"/>
      <w:lvlText w:val="•"/>
      <w:lvlJc w:val="left"/>
      <w:pPr>
        <w:tabs>
          <w:tab w:val="num" w:pos="2880"/>
        </w:tabs>
        <w:ind w:left="2880" w:hanging="360"/>
      </w:pPr>
      <w:rPr>
        <w:rFonts w:ascii="Arial" w:hAnsi="Arial" w:hint="default"/>
      </w:rPr>
    </w:lvl>
    <w:lvl w:ilvl="4" w:tplc="305211E2" w:tentative="1">
      <w:start w:val="1"/>
      <w:numFmt w:val="bullet"/>
      <w:lvlText w:val="•"/>
      <w:lvlJc w:val="left"/>
      <w:pPr>
        <w:tabs>
          <w:tab w:val="num" w:pos="3600"/>
        </w:tabs>
        <w:ind w:left="3600" w:hanging="360"/>
      </w:pPr>
      <w:rPr>
        <w:rFonts w:ascii="Arial" w:hAnsi="Arial" w:hint="default"/>
      </w:rPr>
    </w:lvl>
    <w:lvl w:ilvl="5" w:tplc="5EDA4B98" w:tentative="1">
      <w:start w:val="1"/>
      <w:numFmt w:val="bullet"/>
      <w:lvlText w:val="•"/>
      <w:lvlJc w:val="left"/>
      <w:pPr>
        <w:tabs>
          <w:tab w:val="num" w:pos="4320"/>
        </w:tabs>
        <w:ind w:left="4320" w:hanging="360"/>
      </w:pPr>
      <w:rPr>
        <w:rFonts w:ascii="Arial" w:hAnsi="Arial" w:hint="default"/>
      </w:rPr>
    </w:lvl>
    <w:lvl w:ilvl="6" w:tplc="5346230E" w:tentative="1">
      <w:start w:val="1"/>
      <w:numFmt w:val="bullet"/>
      <w:lvlText w:val="•"/>
      <w:lvlJc w:val="left"/>
      <w:pPr>
        <w:tabs>
          <w:tab w:val="num" w:pos="5040"/>
        </w:tabs>
        <w:ind w:left="5040" w:hanging="360"/>
      </w:pPr>
      <w:rPr>
        <w:rFonts w:ascii="Arial" w:hAnsi="Arial" w:hint="default"/>
      </w:rPr>
    </w:lvl>
    <w:lvl w:ilvl="7" w:tplc="5D0AA4AC" w:tentative="1">
      <w:start w:val="1"/>
      <w:numFmt w:val="bullet"/>
      <w:lvlText w:val="•"/>
      <w:lvlJc w:val="left"/>
      <w:pPr>
        <w:tabs>
          <w:tab w:val="num" w:pos="5760"/>
        </w:tabs>
        <w:ind w:left="5760" w:hanging="360"/>
      </w:pPr>
      <w:rPr>
        <w:rFonts w:ascii="Arial" w:hAnsi="Arial" w:hint="default"/>
      </w:rPr>
    </w:lvl>
    <w:lvl w:ilvl="8" w:tplc="C9B22C6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D3F60C8"/>
    <w:multiLevelType w:val="hybridMultilevel"/>
    <w:tmpl w:val="44584BDC"/>
    <w:lvl w:ilvl="0" w:tplc="CF18891A">
      <w:start w:val="1"/>
      <w:numFmt w:val="decimal"/>
      <w:lvlText w:val="%1."/>
      <w:lvlJc w:val="left"/>
      <w:pPr>
        <w:tabs>
          <w:tab w:val="num" w:pos="720"/>
        </w:tabs>
        <w:ind w:left="720" w:hanging="360"/>
      </w:pPr>
    </w:lvl>
    <w:lvl w:ilvl="1" w:tplc="4BFA2468">
      <w:start w:val="1"/>
      <w:numFmt w:val="decimal"/>
      <w:lvlText w:val="%2."/>
      <w:lvlJc w:val="left"/>
      <w:pPr>
        <w:tabs>
          <w:tab w:val="num" w:pos="1440"/>
        </w:tabs>
        <w:ind w:left="1440" w:hanging="360"/>
      </w:pPr>
    </w:lvl>
    <w:lvl w:ilvl="2" w:tplc="EDBCC694">
      <w:start w:val="1"/>
      <w:numFmt w:val="decimal"/>
      <w:lvlText w:val="%3."/>
      <w:lvlJc w:val="left"/>
      <w:pPr>
        <w:tabs>
          <w:tab w:val="num" w:pos="2160"/>
        </w:tabs>
        <w:ind w:left="2160" w:hanging="360"/>
      </w:pPr>
    </w:lvl>
    <w:lvl w:ilvl="3" w:tplc="C38C624C">
      <w:numFmt w:val="bullet"/>
      <w:lvlText w:val="•"/>
      <w:lvlJc w:val="left"/>
      <w:pPr>
        <w:tabs>
          <w:tab w:val="num" w:pos="2880"/>
        </w:tabs>
        <w:ind w:left="2880" w:hanging="360"/>
      </w:pPr>
      <w:rPr>
        <w:rFonts w:ascii="Arial" w:hAnsi="Arial" w:hint="default"/>
      </w:rPr>
    </w:lvl>
    <w:lvl w:ilvl="4" w:tplc="89D8AF36" w:tentative="1">
      <w:start w:val="1"/>
      <w:numFmt w:val="decimal"/>
      <w:lvlText w:val="%5."/>
      <w:lvlJc w:val="left"/>
      <w:pPr>
        <w:tabs>
          <w:tab w:val="num" w:pos="3600"/>
        </w:tabs>
        <w:ind w:left="3600" w:hanging="360"/>
      </w:pPr>
    </w:lvl>
    <w:lvl w:ilvl="5" w:tplc="2100675A" w:tentative="1">
      <w:start w:val="1"/>
      <w:numFmt w:val="decimal"/>
      <w:lvlText w:val="%6."/>
      <w:lvlJc w:val="left"/>
      <w:pPr>
        <w:tabs>
          <w:tab w:val="num" w:pos="4320"/>
        </w:tabs>
        <w:ind w:left="4320" w:hanging="360"/>
      </w:pPr>
    </w:lvl>
    <w:lvl w:ilvl="6" w:tplc="668463EA" w:tentative="1">
      <w:start w:val="1"/>
      <w:numFmt w:val="decimal"/>
      <w:lvlText w:val="%7."/>
      <w:lvlJc w:val="left"/>
      <w:pPr>
        <w:tabs>
          <w:tab w:val="num" w:pos="5040"/>
        </w:tabs>
        <w:ind w:left="5040" w:hanging="360"/>
      </w:pPr>
    </w:lvl>
    <w:lvl w:ilvl="7" w:tplc="7D2A3912" w:tentative="1">
      <w:start w:val="1"/>
      <w:numFmt w:val="decimal"/>
      <w:lvlText w:val="%8."/>
      <w:lvlJc w:val="left"/>
      <w:pPr>
        <w:tabs>
          <w:tab w:val="num" w:pos="5760"/>
        </w:tabs>
        <w:ind w:left="5760" w:hanging="360"/>
      </w:pPr>
    </w:lvl>
    <w:lvl w:ilvl="8" w:tplc="DD9E7138" w:tentative="1">
      <w:start w:val="1"/>
      <w:numFmt w:val="decimal"/>
      <w:lvlText w:val="%9."/>
      <w:lvlJc w:val="left"/>
      <w:pPr>
        <w:tabs>
          <w:tab w:val="num" w:pos="6480"/>
        </w:tabs>
        <w:ind w:left="6480" w:hanging="360"/>
      </w:pPr>
    </w:lvl>
  </w:abstractNum>
  <w:abstractNum w:abstractNumId="24" w15:restartNumberingAfterBreak="0">
    <w:nsid w:val="6D646049"/>
    <w:multiLevelType w:val="hybridMultilevel"/>
    <w:tmpl w:val="24645B0C"/>
    <w:lvl w:ilvl="0" w:tplc="5EBCDC9E">
      <w:start w:val="1"/>
      <w:numFmt w:val="bullet"/>
      <w:lvlText w:val="•"/>
      <w:lvlJc w:val="left"/>
      <w:pPr>
        <w:tabs>
          <w:tab w:val="num" w:pos="720"/>
        </w:tabs>
        <w:ind w:left="720" w:hanging="360"/>
      </w:pPr>
      <w:rPr>
        <w:rFonts w:ascii="Arial" w:hAnsi="Arial" w:hint="default"/>
      </w:rPr>
    </w:lvl>
    <w:lvl w:ilvl="1" w:tplc="279E23AE" w:tentative="1">
      <w:start w:val="1"/>
      <w:numFmt w:val="bullet"/>
      <w:lvlText w:val="•"/>
      <w:lvlJc w:val="left"/>
      <w:pPr>
        <w:tabs>
          <w:tab w:val="num" w:pos="1440"/>
        </w:tabs>
        <w:ind w:left="1440" w:hanging="360"/>
      </w:pPr>
      <w:rPr>
        <w:rFonts w:ascii="Arial" w:hAnsi="Arial" w:hint="default"/>
      </w:rPr>
    </w:lvl>
    <w:lvl w:ilvl="2" w:tplc="3110A992" w:tentative="1">
      <w:start w:val="1"/>
      <w:numFmt w:val="bullet"/>
      <w:lvlText w:val="•"/>
      <w:lvlJc w:val="left"/>
      <w:pPr>
        <w:tabs>
          <w:tab w:val="num" w:pos="2160"/>
        </w:tabs>
        <w:ind w:left="2160" w:hanging="360"/>
      </w:pPr>
      <w:rPr>
        <w:rFonts w:ascii="Arial" w:hAnsi="Arial" w:hint="default"/>
      </w:rPr>
    </w:lvl>
    <w:lvl w:ilvl="3" w:tplc="CE6A6F16" w:tentative="1">
      <w:start w:val="1"/>
      <w:numFmt w:val="bullet"/>
      <w:lvlText w:val="•"/>
      <w:lvlJc w:val="left"/>
      <w:pPr>
        <w:tabs>
          <w:tab w:val="num" w:pos="2880"/>
        </w:tabs>
        <w:ind w:left="2880" w:hanging="360"/>
      </w:pPr>
      <w:rPr>
        <w:rFonts w:ascii="Arial" w:hAnsi="Arial" w:hint="default"/>
      </w:rPr>
    </w:lvl>
    <w:lvl w:ilvl="4" w:tplc="2CA05E26" w:tentative="1">
      <w:start w:val="1"/>
      <w:numFmt w:val="bullet"/>
      <w:lvlText w:val="•"/>
      <w:lvlJc w:val="left"/>
      <w:pPr>
        <w:tabs>
          <w:tab w:val="num" w:pos="3600"/>
        </w:tabs>
        <w:ind w:left="3600" w:hanging="360"/>
      </w:pPr>
      <w:rPr>
        <w:rFonts w:ascii="Arial" w:hAnsi="Arial" w:hint="default"/>
      </w:rPr>
    </w:lvl>
    <w:lvl w:ilvl="5" w:tplc="5F7A217A" w:tentative="1">
      <w:start w:val="1"/>
      <w:numFmt w:val="bullet"/>
      <w:lvlText w:val="•"/>
      <w:lvlJc w:val="left"/>
      <w:pPr>
        <w:tabs>
          <w:tab w:val="num" w:pos="4320"/>
        </w:tabs>
        <w:ind w:left="4320" w:hanging="360"/>
      </w:pPr>
      <w:rPr>
        <w:rFonts w:ascii="Arial" w:hAnsi="Arial" w:hint="default"/>
      </w:rPr>
    </w:lvl>
    <w:lvl w:ilvl="6" w:tplc="86E6AFB8" w:tentative="1">
      <w:start w:val="1"/>
      <w:numFmt w:val="bullet"/>
      <w:lvlText w:val="•"/>
      <w:lvlJc w:val="left"/>
      <w:pPr>
        <w:tabs>
          <w:tab w:val="num" w:pos="5040"/>
        </w:tabs>
        <w:ind w:left="5040" w:hanging="360"/>
      </w:pPr>
      <w:rPr>
        <w:rFonts w:ascii="Arial" w:hAnsi="Arial" w:hint="default"/>
      </w:rPr>
    </w:lvl>
    <w:lvl w:ilvl="7" w:tplc="C4403F40" w:tentative="1">
      <w:start w:val="1"/>
      <w:numFmt w:val="bullet"/>
      <w:lvlText w:val="•"/>
      <w:lvlJc w:val="left"/>
      <w:pPr>
        <w:tabs>
          <w:tab w:val="num" w:pos="5760"/>
        </w:tabs>
        <w:ind w:left="5760" w:hanging="360"/>
      </w:pPr>
      <w:rPr>
        <w:rFonts w:ascii="Arial" w:hAnsi="Arial" w:hint="default"/>
      </w:rPr>
    </w:lvl>
    <w:lvl w:ilvl="8" w:tplc="C9D0B1C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19A7561"/>
    <w:multiLevelType w:val="hybridMultilevel"/>
    <w:tmpl w:val="B7CA5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26E40A1"/>
    <w:multiLevelType w:val="hybridMultilevel"/>
    <w:tmpl w:val="5F2EC9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79E4891"/>
    <w:multiLevelType w:val="hybridMultilevel"/>
    <w:tmpl w:val="C1BE21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7D449BC"/>
    <w:multiLevelType w:val="hybridMultilevel"/>
    <w:tmpl w:val="1B24B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7B6FC2"/>
    <w:multiLevelType w:val="hybridMultilevel"/>
    <w:tmpl w:val="558E81EC"/>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num w:numId="1" w16cid:durableId="931620599">
    <w:abstractNumId w:val="18"/>
  </w:num>
  <w:num w:numId="2" w16cid:durableId="679821325">
    <w:abstractNumId w:val="15"/>
  </w:num>
  <w:num w:numId="3" w16cid:durableId="1459762705">
    <w:abstractNumId w:val="8"/>
  </w:num>
  <w:num w:numId="4" w16cid:durableId="388722393">
    <w:abstractNumId w:val="10"/>
  </w:num>
  <w:num w:numId="5" w16cid:durableId="910576634">
    <w:abstractNumId w:val="4"/>
  </w:num>
  <w:num w:numId="6" w16cid:durableId="1488205531">
    <w:abstractNumId w:val="5"/>
  </w:num>
  <w:num w:numId="7" w16cid:durableId="1268319074">
    <w:abstractNumId w:val="26"/>
  </w:num>
  <w:num w:numId="8" w16cid:durableId="1297880598">
    <w:abstractNumId w:val="27"/>
  </w:num>
  <w:num w:numId="9" w16cid:durableId="1180898401">
    <w:abstractNumId w:val="28"/>
  </w:num>
  <w:num w:numId="10" w16cid:durableId="387530983">
    <w:abstractNumId w:val="19"/>
  </w:num>
  <w:num w:numId="11" w16cid:durableId="1221869435">
    <w:abstractNumId w:val="9"/>
  </w:num>
  <w:num w:numId="12" w16cid:durableId="630938742">
    <w:abstractNumId w:val="25"/>
  </w:num>
  <w:num w:numId="13" w16cid:durableId="1510945243">
    <w:abstractNumId w:val="17"/>
  </w:num>
  <w:num w:numId="14" w16cid:durableId="771512155">
    <w:abstractNumId w:val="0"/>
  </w:num>
  <w:num w:numId="15" w16cid:durableId="1474518270">
    <w:abstractNumId w:val="14"/>
  </w:num>
  <w:num w:numId="16" w16cid:durableId="911085703">
    <w:abstractNumId w:val="11"/>
  </w:num>
  <w:num w:numId="17" w16cid:durableId="1008751245">
    <w:abstractNumId w:val="7"/>
  </w:num>
  <w:num w:numId="18" w16cid:durableId="1195538163">
    <w:abstractNumId w:val="3"/>
  </w:num>
  <w:num w:numId="19" w16cid:durableId="602614667">
    <w:abstractNumId w:val="22"/>
  </w:num>
  <w:num w:numId="20" w16cid:durableId="1118833092">
    <w:abstractNumId w:val="2"/>
  </w:num>
  <w:num w:numId="21" w16cid:durableId="603730280">
    <w:abstractNumId w:val="21"/>
  </w:num>
  <w:num w:numId="22" w16cid:durableId="810833176">
    <w:abstractNumId w:val="1"/>
  </w:num>
  <w:num w:numId="23" w16cid:durableId="1378775114">
    <w:abstractNumId w:val="24"/>
  </w:num>
  <w:num w:numId="24" w16cid:durableId="1988823854">
    <w:abstractNumId w:val="6"/>
  </w:num>
  <w:num w:numId="25" w16cid:durableId="1839729888">
    <w:abstractNumId w:val="16"/>
  </w:num>
  <w:num w:numId="26" w16cid:durableId="107511013">
    <w:abstractNumId w:val="12"/>
  </w:num>
  <w:num w:numId="27" w16cid:durableId="1054157327">
    <w:abstractNumId w:val="13"/>
  </w:num>
  <w:num w:numId="28" w16cid:durableId="221871425">
    <w:abstractNumId w:val="20"/>
  </w:num>
  <w:num w:numId="29" w16cid:durableId="2139031040">
    <w:abstractNumId w:val="23"/>
  </w:num>
  <w:num w:numId="30" w16cid:durableId="1896234184">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48C"/>
    <w:rsid w:val="00000C1E"/>
    <w:rsid w:val="00000CE4"/>
    <w:rsid w:val="00000D2F"/>
    <w:rsid w:val="00001252"/>
    <w:rsid w:val="00001890"/>
    <w:rsid w:val="000020F0"/>
    <w:rsid w:val="000023B2"/>
    <w:rsid w:val="000035C6"/>
    <w:rsid w:val="00003FF6"/>
    <w:rsid w:val="00004BBA"/>
    <w:rsid w:val="0000586C"/>
    <w:rsid w:val="00005A7B"/>
    <w:rsid w:val="00006842"/>
    <w:rsid w:val="00006AD6"/>
    <w:rsid w:val="000076EF"/>
    <w:rsid w:val="00010565"/>
    <w:rsid w:val="00010600"/>
    <w:rsid w:val="00010BCC"/>
    <w:rsid w:val="00010CF0"/>
    <w:rsid w:val="00011108"/>
    <w:rsid w:val="00011C56"/>
    <w:rsid w:val="00012273"/>
    <w:rsid w:val="00013C81"/>
    <w:rsid w:val="00016178"/>
    <w:rsid w:val="0002049C"/>
    <w:rsid w:val="000204A9"/>
    <w:rsid w:val="0002090B"/>
    <w:rsid w:val="000216D4"/>
    <w:rsid w:val="000217A2"/>
    <w:rsid w:val="00022B08"/>
    <w:rsid w:val="00023D26"/>
    <w:rsid w:val="00025AAC"/>
    <w:rsid w:val="000267C9"/>
    <w:rsid w:val="00026B7F"/>
    <w:rsid w:val="0002727F"/>
    <w:rsid w:val="00027D1F"/>
    <w:rsid w:val="00027EF3"/>
    <w:rsid w:val="00030D44"/>
    <w:rsid w:val="00031C59"/>
    <w:rsid w:val="000321FA"/>
    <w:rsid w:val="00033B80"/>
    <w:rsid w:val="00033BDA"/>
    <w:rsid w:val="00033BE2"/>
    <w:rsid w:val="0003499C"/>
    <w:rsid w:val="00034C09"/>
    <w:rsid w:val="00034E64"/>
    <w:rsid w:val="00036699"/>
    <w:rsid w:val="0003697B"/>
    <w:rsid w:val="00037301"/>
    <w:rsid w:val="00037347"/>
    <w:rsid w:val="00037EB6"/>
    <w:rsid w:val="00040206"/>
    <w:rsid w:val="0004087F"/>
    <w:rsid w:val="00040F7B"/>
    <w:rsid w:val="000416CA"/>
    <w:rsid w:val="000417A0"/>
    <w:rsid w:val="00041FEF"/>
    <w:rsid w:val="000428B6"/>
    <w:rsid w:val="00043042"/>
    <w:rsid w:val="00044563"/>
    <w:rsid w:val="00045322"/>
    <w:rsid w:val="000474C5"/>
    <w:rsid w:val="00047998"/>
    <w:rsid w:val="000500B0"/>
    <w:rsid w:val="00052201"/>
    <w:rsid w:val="0005232E"/>
    <w:rsid w:val="000525CA"/>
    <w:rsid w:val="00052A3E"/>
    <w:rsid w:val="0005428C"/>
    <w:rsid w:val="00054BB5"/>
    <w:rsid w:val="00056DBD"/>
    <w:rsid w:val="00056EF1"/>
    <w:rsid w:val="00056F1B"/>
    <w:rsid w:val="000578F1"/>
    <w:rsid w:val="00060AC9"/>
    <w:rsid w:val="00060BBD"/>
    <w:rsid w:val="000614B5"/>
    <w:rsid w:val="000618F9"/>
    <w:rsid w:val="00063550"/>
    <w:rsid w:val="00063DCD"/>
    <w:rsid w:val="00063F5A"/>
    <w:rsid w:val="0006453A"/>
    <w:rsid w:val="00064912"/>
    <w:rsid w:val="000655F3"/>
    <w:rsid w:val="00065740"/>
    <w:rsid w:val="00065D62"/>
    <w:rsid w:val="00065DA4"/>
    <w:rsid w:val="00066067"/>
    <w:rsid w:val="00066106"/>
    <w:rsid w:val="00066519"/>
    <w:rsid w:val="000669A8"/>
    <w:rsid w:val="00066A88"/>
    <w:rsid w:val="00067475"/>
    <w:rsid w:val="00071621"/>
    <w:rsid w:val="000726EF"/>
    <w:rsid w:val="000727CD"/>
    <w:rsid w:val="00073A68"/>
    <w:rsid w:val="0007487C"/>
    <w:rsid w:val="00075F6B"/>
    <w:rsid w:val="00075F7B"/>
    <w:rsid w:val="00076968"/>
    <w:rsid w:val="0007781A"/>
    <w:rsid w:val="000813A5"/>
    <w:rsid w:val="00082557"/>
    <w:rsid w:val="00084AA2"/>
    <w:rsid w:val="00085AC1"/>
    <w:rsid w:val="00085C1E"/>
    <w:rsid w:val="000863A4"/>
    <w:rsid w:val="00086765"/>
    <w:rsid w:val="00086A18"/>
    <w:rsid w:val="0008774F"/>
    <w:rsid w:val="00090C23"/>
    <w:rsid w:val="0009113B"/>
    <w:rsid w:val="000914B6"/>
    <w:rsid w:val="00094521"/>
    <w:rsid w:val="000948ED"/>
    <w:rsid w:val="00094D5D"/>
    <w:rsid w:val="000963C9"/>
    <w:rsid w:val="000974FB"/>
    <w:rsid w:val="00097FE3"/>
    <w:rsid w:val="000A0184"/>
    <w:rsid w:val="000A0A30"/>
    <w:rsid w:val="000A0E5D"/>
    <w:rsid w:val="000A194B"/>
    <w:rsid w:val="000A1E43"/>
    <w:rsid w:val="000A2A20"/>
    <w:rsid w:val="000A3355"/>
    <w:rsid w:val="000A37DB"/>
    <w:rsid w:val="000A3CCF"/>
    <w:rsid w:val="000A58A9"/>
    <w:rsid w:val="000A685E"/>
    <w:rsid w:val="000A70C2"/>
    <w:rsid w:val="000A77D2"/>
    <w:rsid w:val="000A7AF8"/>
    <w:rsid w:val="000B0BF5"/>
    <w:rsid w:val="000B20D3"/>
    <w:rsid w:val="000B381B"/>
    <w:rsid w:val="000B471C"/>
    <w:rsid w:val="000B53F8"/>
    <w:rsid w:val="000B6A5E"/>
    <w:rsid w:val="000C13AC"/>
    <w:rsid w:val="000C1702"/>
    <w:rsid w:val="000C183D"/>
    <w:rsid w:val="000C1850"/>
    <w:rsid w:val="000C2A30"/>
    <w:rsid w:val="000C2C8B"/>
    <w:rsid w:val="000C3AE3"/>
    <w:rsid w:val="000C3E1C"/>
    <w:rsid w:val="000C3E7D"/>
    <w:rsid w:val="000C4353"/>
    <w:rsid w:val="000C442A"/>
    <w:rsid w:val="000C44C0"/>
    <w:rsid w:val="000C61EF"/>
    <w:rsid w:val="000C638E"/>
    <w:rsid w:val="000C6FAB"/>
    <w:rsid w:val="000C7FC6"/>
    <w:rsid w:val="000D05BB"/>
    <w:rsid w:val="000D0EDB"/>
    <w:rsid w:val="000D102C"/>
    <w:rsid w:val="000D1A0D"/>
    <w:rsid w:val="000D25BF"/>
    <w:rsid w:val="000D414F"/>
    <w:rsid w:val="000D4D97"/>
    <w:rsid w:val="000D5A20"/>
    <w:rsid w:val="000D5B65"/>
    <w:rsid w:val="000D665F"/>
    <w:rsid w:val="000D7973"/>
    <w:rsid w:val="000D7AAE"/>
    <w:rsid w:val="000D7C98"/>
    <w:rsid w:val="000D7DC3"/>
    <w:rsid w:val="000E14D9"/>
    <w:rsid w:val="000E1BB7"/>
    <w:rsid w:val="000E1DD2"/>
    <w:rsid w:val="000E2ED7"/>
    <w:rsid w:val="000E332E"/>
    <w:rsid w:val="000E4939"/>
    <w:rsid w:val="000E50A5"/>
    <w:rsid w:val="000E64BC"/>
    <w:rsid w:val="000E6815"/>
    <w:rsid w:val="000E6B89"/>
    <w:rsid w:val="000E6EF3"/>
    <w:rsid w:val="000F0182"/>
    <w:rsid w:val="000F2506"/>
    <w:rsid w:val="000F36C0"/>
    <w:rsid w:val="000F4DF2"/>
    <w:rsid w:val="000F586A"/>
    <w:rsid w:val="000F64AA"/>
    <w:rsid w:val="000F6878"/>
    <w:rsid w:val="00100BBB"/>
    <w:rsid w:val="001010EE"/>
    <w:rsid w:val="0010119D"/>
    <w:rsid w:val="001031B1"/>
    <w:rsid w:val="00104441"/>
    <w:rsid w:val="0010451C"/>
    <w:rsid w:val="00104ED2"/>
    <w:rsid w:val="0010539A"/>
    <w:rsid w:val="0010580F"/>
    <w:rsid w:val="00105AB7"/>
    <w:rsid w:val="00105AE1"/>
    <w:rsid w:val="00107B42"/>
    <w:rsid w:val="00107D52"/>
    <w:rsid w:val="001105D0"/>
    <w:rsid w:val="0011197E"/>
    <w:rsid w:val="00112FEE"/>
    <w:rsid w:val="0011366A"/>
    <w:rsid w:val="00113AE3"/>
    <w:rsid w:val="00113D2C"/>
    <w:rsid w:val="00114187"/>
    <w:rsid w:val="001150EE"/>
    <w:rsid w:val="00115D0E"/>
    <w:rsid w:val="00116926"/>
    <w:rsid w:val="00116C01"/>
    <w:rsid w:val="001206E0"/>
    <w:rsid w:val="00120FA5"/>
    <w:rsid w:val="00121D5F"/>
    <w:rsid w:val="001222F4"/>
    <w:rsid w:val="00123217"/>
    <w:rsid w:val="0012376F"/>
    <w:rsid w:val="00124808"/>
    <w:rsid w:val="00124874"/>
    <w:rsid w:val="00124902"/>
    <w:rsid w:val="00125172"/>
    <w:rsid w:val="00125318"/>
    <w:rsid w:val="001254C9"/>
    <w:rsid w:val="00125B3D"/>
    <w:rsid w:val="001265CD"/>
    <w:rsid w:val="001274AF"/>
    <w:rsid w:val="0013032C"/>
    <w:rsid w:val="001313D7"/>
    <w:rsid w:val="00132241"/>
    <w:rsid w:val="00132E15"/>
    <w:rsid w:val="00132F4B"/>
    <w:rsid w:val="001330BA"/>
    <w:rsid w:val="00135400"/>
    <w:rsid w:val="00135E1E"/>
    <w:rsid w:val="00136DC7"/>
    <w:rsid w:val="00136FB0"/>
    <w:rsid w:val="00137374"/>
    <w:rsid w:val="00137AC5"/>
    <w:rsid w:val="00140EA7"/>
    <w:rsid w:val="001419D0"/>
    <w:rsid w:val="00141C50"/>
    <w:rsid w:val="00142698"/>
    <w:rsid w:val="0014431C"/>
    <w:rsid w:val="00146F60"/>
    <w:rsid w:val="00147168"/>
    <w:rsid w:val="001473A0"/>
    <w:rsid w:val="001516ED"/>
    <w:rsid w:val="001517A1"/>
    <w:rsid w:val="00151D32"/>
    <w:rsid w:val="001523B1"/>
    <w:rsid w:val="00152503"/>
    <w:rsid w:val="00152604"/>
    <w:rsid w:val="00153047"/>
    <w:rsid w:val="00153533"/>
    <w:rsid w:val="00153DA8"/>
    <w:rsid w:val="00153E0B"/>
    <w:rsid w:val="00154DDF"/>
    <w:rsid w:val="0015544E"/>
    <w:rsid w:val="00155A1F"/>
    <w:rsid w:val="001562BE"/>
    <w:rsid w:val="001565FE"/>
    <w:rsid w:val="0015660A"/>
    <w:rsid w:val="001566F8"/>
    <w:rsid w:val="001567D7"/>
    <w:rsid w:val="00156F28"/>
    <w:rsid w:val="00160932"/>
    <w:rsid w:val="00160F9B"/>
    <w:rsid w:val="00162FF8"/>
    <w:rsid w:val="00163934"/>
    <w:rsid w:val="00163CA0"/>
    <w:rsid w:val="001641FE"/>
    <w:rsid w:val="00164915"/>
    <w:rsid w:val="001652D9"/>
    <w:rsid w:val="001656DC"/>
    <w:rsid w:val="00166253"/>
    <w:rsid w:val="00166802"/>
    <w:rsid w:val="00166E33"/>
    <w:rsid w:val="00167055"/>
    <w:rsid w:val="001671F8"/>
    <w:rsid w:val="0016777E"/>
    <w:rsid w:val="00167AE8"/>
    <w:rsid w:val="00167F23"/>
    <w:rsid w:val="00170021"/>
    <w:rsid w:val="001709D2"/>
    <w:rsid w:val="00171AB7"/>
    <w:rsid w:val="00171C45"/>
    <w:rsid w:val="00174A52"/>
    <w:rsid w:val="0017582A"/>
    <w:rsid w:val="00175A27"/>
    <w:rsid w:val="00176962"/>
    <w:rsid w:val="00176C18"/>
    <w:rsid w:val="001771B2"/>
    <w:rsid w:val="001773B7"/>
    <w:rsid w:val="00177D7D"/>
    <w:rsid w:val="00180503"/>
    <w:rsid w:val="001809B8"/>
    <w:rsid w:val="00181E09"/>
    <w:rsid w:val="00181E2E"/>
    <w:rsid w:val="001820C4"/>
    <w:rsid w:val="001828D5"/>
    <w:rsid w:val="00183D97"/>
    <w:rsid w:val="00184983"/>
    <w:rsid w:val="00184D1E"/>
    <w:rsid w:val="0018519A"/>
    <w:rsid w:val="00190918"/>
    <w:rsid w:val="0019092F"/>
    <w:rsid w:val="00190F88"/>
    <w:rsid w:val="0019219A"/>
    <w:rsid w:val="001926E3"/>
    <w:rsid w:val="001927D4"/>
    <w:rsid w:val="0019283F"/>
    <w:rsid w:val="00192CBD"/>
    <w:rsid w:val="00193254"/>
    <w:rsid w:val="00193A13"/>
    <w:rsid w:val="001952AA"/>
    <w:rsid w:val="00195715"/>
    <w:rsid w:val="00196980"/>
    <w:rsid w:val="00196D1B"/>
    <w:rsid w:val="00196D83"/>
    <w:rsid w:val="001A0579"/>
    <w:rsid w:val="001A22E4"/>
    <w:rsid w:val="001A2347"/>
    <w:rsid w:val="001A29A2"/>
    <w:rsid w:val="001A32CB"/>
    <w:rsid w:val="001A3938"/>
    <w:rsid w:val="001A3A9A"/>
    <w:rsid w:val="001A4BC6"/>
    <w:rsid w:val="001A5762"/>
    <w:rsid w:val="001A5B55"/>
    <w:rsid w:val="001A5FA4"/>
    <w:rsid w:val="001A636C"/>
    <w:rsid w:val="001A65EB"/>
    <w:rsid w:val="001A7BFD"/>
    <w:rsid w:val="001A7F45"/>
    <w:rsid w:val="001B02A5"/>
    <w:rsid w:val="001B0636"/>
    <w:rsid w:val="001B1004"/>
    <w:rsid w:val="001B1896"/>
    <w:rsid w:val="001B20FD"/>
    <w:rsid w:val="001B2EEB"/>
    <w:rsid w:val="001B2EED"/>
    <w:rsid w:val="001B32CC"/>
    <w:rsid w:val="001B417C"/>
    <w:rsid w:val="001C00A6"/>
    <w:rsid w:val="001C3A7C"/>
    <w:rsid w:val="001C3F59"/>
    <w:rsid w:val="001C4D30"/>
    <w:rsid w:val="001C52C1"/>
    <w:rsid w:val="001C717C"/>
    <w:rsid w:val="001C7679"/>
    <w:rsid w:val="001D0461"/>
    <w:rsid w:val="001D1A24"/>
    <w:rsid w:val="001D1B57"/>
    <w:rsid w:val="001D24BF"/>
    <w:rsid w:val="001D2F13"/>
    <w:rsid w:val="001D549F"/>
    <w:rsid w:val="001D7924"/>
    <w:rsid w:val="001D7928"/>
    <w:rsid w:val="001E03D3"/>
    <w:rsid w:val="001E0677"/>
    <w:rsid w:val="001E1B53"/>
    <w:rsid w:val="001E20C2"/>
    <w:rsid w:val="001E3356"/>
    <w:rsid w:val="001E357F"/>
    <w:rsid w:val="001E4512"/>
    <w:rsid w:val="001E66F5"/>
    <w:rsid w:val="001E6C04"/>
    <w:rsid w:val="001E7117"/>
    <w:rsid w:val="001E7689"/>
    <w:rsid w:val="001F014D"/>
    <w:rsid w:val="001F06AF"/>
    <w:rsid w:val="001F259D"/>
    <w:rsid w:val="001F2868"/>
    <w:rsid w:val="001F354F"/>
    <w:rsid w:val="001F3856"/>
    <w:rsid w:val="001F424C"/>
    <w:rsid w:val="001F5169"/>
    <w:rsid w:val="001F5251"/>
    <w:rsid w:val="001F553D"/>
    <w:rsid w:val="001F6386"/>
    <w:rsid w:val="001F6462"/>
    <w:rsid w:val="001F656C"/>
    <w:rsid w:val="001F66C9"/>
    <w:rsid w:val="001F71FB"/>
    <w:rsid w:val="001F72BB"/>
    <w:rsid w:val="001F7594"/>
    <w:rsid w:val="001F7E49"/>
    <w:rsid w:val="00200B2C"/>
    <w:rsid w:val="00202F8F"/>
    <w:rsid w:val="0020476C"/>
    <w:rsid w:val="002058B6"/>
    <w:rsid w:val="002064EE"/>
    <w:rsid w:val="00206727"/>
    <w:rsid w:val="00206E8E"/>
    <w:rsid w:val="00207BFF"/>
    <w:rsid w:val="00207CDD"/>
    <w:rsid w:val="00210B5D"/>
    <w:rsid w:val="00210F6B"/>
    <w:rsid w:val="00211BC9"/>
    <w:rsid w:val="002127D9"/>
    <w:rsid w:val="00212835"/>
    <w:rsid w:val="00212A61"/>
    <w:rsid w:val="00212EE8"/>
    <w:rsid w:val="00215277"/>
    <w:rsid w:val="00216937"/>
    <w:rsid w:val="002203CA"/>
    <w:rsid w:val="00222339"/>
    <w:rsid w:val="00222AF8"/>
    <w:rsid w:val="0022335B"/>
    <w:rsid w:val="002274CF"/>
    <w:rsid w:val="00227EA5"/>
    <w:rsid w:val="0023006B"/>
    <w:rsid w:val="00230B40"/>
    <w:rsid w:val="00230BD1"/>
    <w:rsid w:val="0023134C"/>
    <w:rsid w:val="00231BEE"/>
    <w:rsid w:val="00231D67"/>
    <w:rsid w:val="00232288"/>
    <w:rsid w:val="00232B6E"/>
    <w:rsid w:val="002353A5"/>
    <w:rsid w:val="0023656F"/>
    <w:rsid w:val="00236BB5"/>
    <w:rsid w:val="002379AD"/>
    <w:rsid w:val="0024063C"/>
    <w:rsid w:val="00240CFA"/>
    <w:rsid w:val="0024100F"/>
    <w:rsid w:val="00241730"/>
    <w:rsid w:val="002419DC"/>
    <w:rsid w:val="002423E1"/>
    <w:rsid w:val="00242CE4"/>
    <w:rsid w:val="00244FDC"/>
    <w:rsid w:val="0024548B"/>
    <w:rsid w:val="002456C5"/>
    <w:rsid w:val="00246343"/>
    <w:rsid w:val="00250013"/>
    <w:rsid w:val="00250225"/>
    <w:rsid w:val="00250E41"/>
    <w:rsid w:val="00251409"/>
    <w:rsid w:val="002514BF"/>
    <w:rsid w:val="00251856"/>
    <w:rsid w:val="0025211B"/>
    <w:rsid w:val="00252271"/>
    <w:rsid w:val="0025260F"/>
    <w:rsid w:val="00252CAA"/>
    <w:rsid w:val="00253725"/>
    <w:rsid w:val="00253744"/>
    <w:rsid w:val="00254FD7"/>
    <w:rsid w:val="002558A2"/>
    <w:rsid w:val="00257A83"/>
    <w:rsid w:val="00260EA6"/>
    <w:rsid w:val="002613EB"/>
    <w:rsid w:val="00261433"/>
    <w:rsid w:val="00262C07"/>
    <w:rsid w:val="002641FD"/>
    <w:rsid w:val="00264DDA"/>
    <w:rsid w:val="00265BA4"/>
    <w:rsid w:val="00265FE7"/>
    <w:rsid w:val="002702BF"/>
    <w:rsid w:val="002721BF"/>
    <w:rsid w:val="00272C1F"/>
    <w:rsid w:val="00272ED2"/>
    <w:rsid w:val="0027338D"/>
    <w:rsid w:val="0027384F"/>
    <w:rsid w:val="00274DD7"/>
    <w:rsid w:val="002754F5"/>
    <w:rsid w:val="00275655"/>
    <w:rsid w:val="00276BE3"/>
    <w:rsid w:val="002772F4"/>
    <w:rsid w:val="0027778A"/>
    <w:rsid w:val="002819A3"/>
    <w:rsid w:val="00281B0B"/>
    <w:rsid w:val="00282269"/>
    <w:rsid w:val="0029008A"/>
    <w:rsid w:val="00290884"/>
    <w:rsid w:val="00291002"/>
    <w:rsid w:val="00291442"/>
    <w:rsid w:val="00292661"/>
    <w:rsid w:val="0029308A"/>
    <w:rsid w:val="002931A5"/>
    <w:rsid w:val="002934C8"/>
    <w:rsid w:val="0029457A"/>
    <w:rsid w:val="00295EAD"/>
    <w:rsid w:val="002962AE"/>
    <w:rsid w:val="00297830"/>
    <w:rsid w:val="00297F92"/>
    <w:rsid w:val="002A01F5"/>
    <w:rsid w:val="002A0B49"/>
    <w:rsid w:val="002A1313"/>
    <w:rsid w:val="002A201B"/>
    <w:rsid w:val="002A2D8C"/>
    <w:rsid w:val="002A3F6F"/>
    <w:rsid w:val="002A410A"/>
    <w:rsid w:val="002A48BB"/>
    <w:rsid w:val="002A4C26"/>
    <w:rsid w:val="002A4DA0"/>
    <w:rsid w:val="002A5275"/>
    <w:rsid w:val="002A62CA"/>
    <w:rsid w:val="002A7064"/>
    <w:rsid w:val="002A70A8"/>
    <w:rsid w:val="002A7B7B"/>
    <w:rsid w:val="002B03D9"/>
    <w:rsid w:val="002B1F71"/>
    <w:rsid w:val="002B283D"/>
    <w:rsid w:val="002B2F4B"/>
    <w:rsid w:val="002B36E1"/>
    <w:rsid w:val="002B471B"/>
    <w:rsid w:val="002B6636"/>
    <w:rsid w:val="002B71B9"/>
    <w:rsid w:val="002B73B3"/>
    <w:rsid w:val="002B7ECE"/>
    <w:rsid w:val="002B7FA8"/>
    <w:rsid w:val="002C0307"/>
    <w:rsid w:val="002C04F2"/>
    <w:rsid w:val="002C073C"/>
    <w:rsid w:val="002C30D3"/>
    <w:rsid w:val="002C3B2B"/>
    <w:rsid w:val="002C3F6F"/>
    <w:rsid w:val="002C44C6"/>
    <w:rsid w:val="002C4526"/>
    <w:rsid w:val="002C462E"/>
    <w:rsid w:val="002C56CD"/>
    <w:rsid w:val="002C7031"/>
    <w:rsid w:val="002C72CC"/>
    <w:rsid w:val="002C773C"/>
    <w:rsid w:val="002C795F"/>
    <w:rsid w:val="002C7B4E"/>
    <w:rsid w:val="002D1423"/>
    <w:rsid w:val="002D2F03"/>
    <w:rsid w:val="002D388E"/>
    <w:rsid w:val="002D3CE0"/>
    <w:rsid w:val="002D5018"/>
    <w:rsid w:val="002D5C15"/>
    <w:rsid w:val="002D6606"/>
    <w:rsid w:val="002D78A6"/>
    <w:rsid w:val="002D7A1B"/>
    <w:rsid w:val="002E0404"/>
    <w:rsid w:val="002E105C"/>
    <w:rsid w:val="002E14B5"/>
    <w:rsid w:val="002E27C9"/>
    <w:rsid w:val="002E3305"/>
    <w:rsid w:val="002E4528"/>
    <w:rsid w:val="002E6049"/>
    <w:rsid w:val="002E793D"/>
    <w:rsid w:val="002E7CC9"/>
    <w:rsid w:val="002E7E97"/>
    <w:rsid w:val="002F0058"/>
    <w:rsid w:val="002F0A26"/>
    <w:rsid w:val="002F0DCA"/>
    <w:rsid w:val="002F0FEA"/>
    <w:rsid w:val="002F1B77"/>
    <w:rsid w:val="002F220A"/>
    <w:rsid w:val="002F2D85"/>
    <w:rsid w:val="002F3060"/>
    <w:rsid w:val="002F30D9"/>
    <w:rsid w:val="002F32F5"/>
    <w:rsid w:val="002F3A9E"/>
    <w:rsid w:val="002F3E1A"/>
    <w:rsid w:val="002F414C"/>
    <w:rsid w:val="002F48BA"/>
    <w:rsid w:val="002F506C"/>
    <w:rsid w:val="002F51AB"/>
    <w:rsid w:val="002F5442"/>
    <w:rsid w:val="002F5C80"/>
    <w:rsid w:val="002F5F8A"/>
    <w:rsid w:val="002F6269"/>
    <w:rsid w:val="002F68A7"/>
    <w:rsid w:val="002F7EB1"/>
    <w:rsid w:val="00300818"/>
    <w:rsid w:val="00300D64"/>
    <w:rsid w:val="00301569"/>
    <w:rsid w:val="0030173C"/>
    <w:rsid w:val="0030224D"/>
    <w:rsid w:val="003025E2"/>
    <w:rsid w:val="00302E19"/>
    <w:rsid w:val="0030351E"/>
    <w:rsid w:val="00303749"/>
    <w:rsid w:val="00303D5F"/>
    <w:rsid w:val="00304087"/>
    <w:rsid w:val="00305C9C"/>
    <w:rsid w:val="00306A78"/>
    <w:rsid w:val="00306D05"/>
    <w:rsid w:val="003102B6"/>
    <w:rsid w:val="00310973"/>
    <w:rsid w:val="0031105C"/>
    <w:rsid w:val="003119FF"/>
    <w:rsid w:val="003122CE"/>
    <w:rsid w:val="003137E4"/>
    <w:rsid w:val="00314206"/>
    <w:rsid w:val="00315D04"/>
    <w:rsid w:val="00315D97"/>
    <w:rsid w:val="003166F9"/>
    <w:rsid w:val="00316C56"/>
    <w:rsid w:val="003203D8"/>
    <w:rsid w:val="00320AA0"/>
    <w:rsid w:val="0032115B"/>
    <w:rsid w:val="00322835"/>
    <w:rsid w:val="00322AFB"/>
    <w:rsid w:val="00322B48"/>
    <w:rsid w:val="00322CA2"/>
    <w:rsid w:val="00322D0C"/>
    <w:rsid w:val="00322FDE"/>
    <w:rsid w:val="003252B6"/>
    <w:rsid w:val="003252C3"/>
    <w:rsid w:val="00325370"/>
    <w:rsid w:val="00326372"/>
    <w:rsid w:val="003273D2"/>
    <w:rsid w:val="00327C9C"/>
    <w:rsid w:val="003302DE"/>
    <w:rsid w:val="0033039E"/>
    <w:rsid w:val="00330A5A"/>
    <w:rsid w:val="00330CC1"/>
    <w:rsid w:val="0033132E"/>
    <w:rsid w:val="0033273E"/>
    <w:rsid w:val="00332FCE"/>
    <w:rsid w:val="00333009"/>
    <w:rsid w:val="00333C2D"/>
    <w:rsid w:val="003346A8"/>
    <w:rsid w:val="003349E8"/>
    <w:rsid w:val="003358F6"/>
    <w:rsid w:val="00335AB0"/>
    <w:rsid w:val="003360E8"/>
    <w:rsid w:val="003368CE"/>
    <w:rsid w:val="003369FC"/>
    <w:rsid w:val="00337948"/>
    <w:rsid w:val="00337E18"/>
    <w:rsid w:val="00340BD2"/>
    <w:rsid w:val="0034113F"/>
    <w:rsid w:val="00341B3C"/>
    <w:rsid w:val="00342461"/>
    <w:rsid w:val="00343394"/>
    <w:rsid w:val="00343813"/>
    <w:rsid w:val="00343826"/>
    <w:rsid w:val="003442CD"/>
    <w:rsid w:val="003443AC"/>
    <w:rsid w:val="00345FD0"/>
    <w:rsid w:val="00346F2C"/>
    <w:rsid w:val="003474CA"/>
    <w:rsid w:val="0035083A"/>
    <w:rsid w:val="00350AEE"/>
    <w:rsid w:val="003516E0"/>
    <w:rsid w:val="00351852"/>
    <w:rsid w:val="003519D0"/>
    <w:rsid w:val="00351BA1"/>
    <w:rsid w:val="00351EF2"/>
    <w:rsid w:val="00352B67"/>
    <w:rsid w:val="00352C1C"/>
    <w:rsid w:val="00352C83"/>
    <w:rsid w:val="00353462"/>
    <w:rsid w:val="00355D32"/>
    <w:rsid w:val="0035602C"/>
    <w:rsid w:val="0035707A"/>
    <w:rsid w:val="003575A1"/>
    <w:rsid w:val="003608C6"/>
    <w:rsid w:val="003614A7"/>
    <w:rsid w:val="00361C6B"/>
    <w:rsid w:val="003621AD"/>
    <w:rsid w:val="00363378"/>
    <w:rsid w:val="0036385C"/>
    <w:rsid w:val="00364535"/>
    <w:rsid w:val="00365040"/>
    <w:rsid w:val="003654F2"/>
    <w:rsid w:val="00365CB7"/>
    <w:rsid w:val="00371958"/>
    <w:rsid w:val="00372274"/>
    <w:rsid w:val="003732DE"/>
    <w:rsid w:val="00373954"/>
    <w:rsid w:val="00373A6F"/>
    <w:rsid w:val="0037492B"/>
    <w:rsid w:val="0037558D"/>
    <w:rsid w:val="003756DA"/>
    <w:rsid w:val="00375CF7"/>
    <w:rsid w:val="00375D98"/>
    <w:rsid w:val="00377362"/>
    <w:rsid w:val="003774FD"/>
    <w:rsid w:val="0037787D"/>
    <w:rsid w:val="00377F8E"/>
    <w:rsid w:val="00380149"/>
    <w:rsid w:val="00380641"/>
    <w:rsid w:val="003815A5"/>
    <w:rsid w:val="00382582"/>
    <w:rsid w:val="00383B28"/>
    <w:rsid w:val="0038418D"/>
    <w:rsid w:val="00384DAA"/>
    <w:rsid w:val="00384E9D"/>
    <w:rsid w:val="00387B01"/>
    <w:rsid w:val="00390956"/>
    <w:rsid w:val="00390D8D"/>
    <w:rsid w:val="0039256D"/>
    <w:rsid w:val="003934CC"/>
    <w:rsid w:val="003935D4"/>
    <w:rsid w:val="003940E4"/>
    <w:rsid w:val="00394C4B"/>
    <w:rsid w:val="00394E9F"/>
    <w:rsid w:val="00395680"/>
    <w:rsid w:val="00395931"/>
    <w:rsid w:val="00396AE6"/>
    <w:rsid w:val="00396C81"/>
    <w:rsid w:val="00397BA1"/>
    <w:rsid w:val="003A1C80"/>
    <w:rsid w:val="003A2770"/>
    <w:rsid w:val="003A37FC"/>
    <w:rsid w:val="003A3F59"/>
    <w:rsid w:val="003A4DAF"/>
    <w:rsid w:val="003A56B7"/>
    <w:rsid w:val="003A57D1"/>
    <w:rsid w:val="003A5B00"/>
    <w:rsid w:val="003A6965"/>
    <w:rsid w:val="003A7FE4"/>
    <w:rsid w:val="003B0065"/>
    <w:rsid w:val="003B02C0"/>
    <w:rsid w:val="003B0ABA"/>
    <w:rsid w:val="003B13BC"/>
    <w:rsid w:val="003B1BD8"/>
    <w:rsid w:val="003B25C5"/>
    <w:rsid w:val="003B3E3C"/>
    <w:rsid w:val="003B41F5"/>
    <w:rsid w:val="003B4786"/>
    <w:rsid w:val="003B489D"/>
    <w:rsid w:val="003B7494"/>
    <w:rsid w:val="003C0C1B"/>
    <w:rsid w:val="003C1A25"/>
    <w:rsid w:val="003C1FA5"/>
    <w:rsid w:val="003C2019"/>
    <w:rsid w:val="003C2746"/>
    <w:rsid w:val="003C477F"/>
    <w:rsid w:val="003C4E09"/>
    <w:rsid w:val="003C507E"/>
    <w:rsid w:val="003C5324"/>
    <w:rsid w:val="003C5A70"/>
    <w:rsid w:val="003C5D2C"/>
    <w:rsid w:val="003C6748"/>
    <w:rsid w:val="003C7296"/>
    <w:rsid w:val="003C7754"/>
    <w:rsid w:val="003D0324"/>
    <w:rsid w:val="003D1A14"/>
    <w:rsid w:val="003D22C6"/>
    <w:rsid w:val="003D236A"/>
    <w:rsid w:val="003D2434"/>
    <w:rsid w:val="003D247F"/>
    <w:rsid w:val="003D28C5"/>
    <w:rsid w:val="003D28CB"/>
    <w:rsid w:val="003D38C6"/>
    <w:rsid w:val="003D4B66"/>
    <w:rsid w:val="003D5A47"/>
    <w:rsid w:val="003D625F"/>
    <w:rsid w:val="003D696C"/>
    <w:rsid w:val="003D6D6A"/>
    <w:rsid w:val="003D7B15"/>
    <w:rsid w:val="003E1D73"/>
    <w:rsid w:val="003E2EC4"/>
    <w:rsid w:val="003E3DAB"/>
    <w:rsid w:val="003E46B2"/>
    <w:rsid w:val="003E4BAF"/>
    <w:rsid w:val="003E72E1"/>
    <w:rsid w:val="003E7329"/>
    <w:rsid w:val="003E75D1"/>
    <w:rsid w:val="003E761A"/>
    <w:rsid w:val="003F0044"/>
    <w:rsid w:val="003F00D5"/>
    <w:rsid w:val="003F01F4"/>
    <w:rsid w:val="003F0284"/>
    <w:rsid w:val="003F0B60"/>
    <w:rsid w:val="003F1BA2"/>
    <w:rsid w:val="003F1F23"/>
    <w:rsid w:val="003F1FB0"/>
    <w:rsid w:val="003F2D60"/>
    <w:rsid w:val="003F2EA9"/>
    <w:rsid w:val="003F342E"/>
    <w:rsid w:val="003F49FB"/>
    <w:rsid w:val="003F4F3A"/>
    <w:rsid w:val="003F585C"/>
    <w:rsid w:val="003F650B"/>
    <w:rsid w:val="003F69B5"/>
    <w:rsid w:val="003F6BF7"/>
    <w:rsid w:val="004014C2"/>
    <w:rsid w:val="004016D1"/>
    <w:rsid w:val="00402A0C"/>
    <w:rsid w:val="00402F1F"/>
    <w:rsid w:val="00402F5E"/>
    <w:rsid w:val="00402F8B"/>
    <w:rsid w:val="0040338A"/>
    <w:rsid w:val="004052A6"/>
    <w:rsid w:val="00405535"/>
    <w:rsid w:val="004064DE"/>
    <w:rsid w:val="0040687C"/>
    <w:rsid w:val="004071C0"/>
    <w:rsid w:val="0040766E"/>
    <w:rsid w:val="00407C0A"/>
    <w:rsid w:val="0041049C"/>
    <w:rsid w:val="004105DC"/>
    <w:rsid w:val="004107D3"/>
    <w:rsid w:val="00410C68"/>
    <w:rsid w:val="00411370"/>
    <w:rsid w:val="00412266"/>
    <w:rsid w:val="00412587"/>
    <w:rsid w:val="004131E1"/>
    <w:rsid w:val="0041332F"/>
    <w:rsid w:val="0041373D"/>
    <w:rsid w:val="00413911"/>
    <w:rsid w:val="00413F03"/>
    <w:rsid w:val="004142FB"/>
    <w:rsid w:val="00414703"/>
    <w:rsid w:val="00414902"/>
    <w:rsid w:val="00416765"/>
    <w:rsid w:val="00417381"/>
    <w:rsid w:val="004173CD"/>
    <w:rsid w:val="00417F6D"/>
    <w:rsid w:val="004218F1"/>
    <w:rsid w:val="00421E8E"/>
    <w:rsid w:val="00424274"/>
    <w:rsid w:val="004250B8"/>
    <w:rsid w:val="004253E0"/>
    <w:rsid w:val="00425550"/>
    <w:rsid w:val="0042565C"/>
    <w:rsid w:val="004256D1"/>
    <w:rsid w:val="004257A6"/>
    <w:rsid w:val="00426514"/>
    <w:rsid w:val="00426EEB"/>
    <w:rsid w:val="004311BF"/>
    <w:rsid w:val="0043185D"/>
    <w:rsid w:val="00432515"/>
    <w:rsid w:val="004326C4"/>
    <w:rsid w:val="00432892"/>
    <w:rsid w:val="004331AB"/>
    <w:rsid w:val="00433451"/>
    <w:rsid w:val="004339EE"/>
    <w:rsid w:val="00433C50"/>
    <w:rsid w:val="00433F60"/>
    <w:rsid w:val="00433F6F"/>
    <w:rsid w:val="00434479"/>
    <w:rsid w:val="00434533"/>
    <w:rsid w:val="00435DCC"/>
    <w:rsid w:val="004364F3"/>
    <w:rsid w:val="00436708"/>
    <w:rsid w:val="00436D17"/>
    <w:rsid w:val="00440949"/>
    <w:rsid w:val="00440AD7"/>
    <w:rsid w:val="00440DCB"/>
    <w:rsid w:val="00441509"/>
    <w:rsid w:val="00441C73"/>
    <w:rsid w:val="0044468B"/>
    <w:rsid w:val="00446DA0"/>
    <w:rsid w:val="00446EBA"/>
    <w:rsid w:val="0044778F"/>
    <w:rsid w:val="00450BE2"/>
    <w:rsid w:val="00450F8A"/>
    <w:rsid w:val="00451384"/>
    <w:rsid w:val="00452DAC"/>
    <w:rsid w:val="00453D12"/>
    <w:rsid w:val="00453DC6"/>
    <w:rsid w:val="0045467F"/>
    <w:rsid w:val="00455034"/>
    <w:rsid w:val="00455398"/>
    <w:rsid w:val="00455AD0"/>
    <w:rsid w:val="0045721F"/>
    <w:rsid w:val="0045723A"/>
    <w:rsid w:val="004574AB"/>
    <w:rsid w:val="00457AE3"/>
    <w:rsid w:val="0046069C"/>
    <w:rsid w:val="0046116C"/>
    <w:rsid w:val="004619B6"/>
    <w:rsid w:val="00461EFB"/>
    <w:rsid w:val="00462220"/>
    <w:rsid w:val="00462DE0"/>
    <w:rsid w:val="00462EEB"/>
    <w:rsid w:val="004645A6"/>
    <w:rsid w:val="0046648F"/>
    <w:rsid w:val="00467412"/>
    <w:rsid w:val="00467734"/>
    <w:rsid w:val="00470359"/>
    <w:rsid w:val="00470E68"/>
    <w:rsid w:val="004732A0"/>
    <w:rsid w:val="004737AF"/>
    <w:rsid w:val="00473DFB"/>
    <w:rsid w:val="00474552"/>
    <w:rsid w:val="0047462B"/>
    <w:rsid w:val="00474D97"/>
    <w:rsid w:val="00475219"/>
    <w:rsid w:val="00476999"/>
    <w:rsid w:val="0047769E"/>
    <w:rsid w:val="00482E22"/>
    <w:rsid w:val="0048481F"/>
    <w:rsid w:val="004848D8"/>
    <w:rsid w:val="00484D2E"/>
    <w:rsid w:val="00484E14"/>
    <w:rsid w:val="004851F6"/>
    <w:rsid w:val="0048557D"/>
    <w:rsid w:val="00485580"/>
    <w:rsid w:val="0048608A"/>
    <w:rsid w:val="004865CC"/>
    <w:rsid w:val="00486852"/>
    <w:rsid w:val="0048758B"/>
    <w:rsid w:val="00491511"/>
    <w:rsid w:val="00491AB4"/>
    <w:rsid w:val="00493988"/>
    <w:rsid w:val="004940F9"/>
    <w:rsid w:val="00495415"/>
    <w:rsid w:val="004955CF"/>
    <w:rsid w:val="00495B26"/>
    <w:rsid w:val="00495E2C"/>
    <w:rsid w:val="00496474"/>
    <w:rsid w:val="004978CF"/>
    <w:rsid w:val="00497B23"/>
    <w:rsid w:val="004A07A1"/>
    <w:rsid w:val="004A11A4"/>
    <w:rsid w:val="004A27EE"/>
    <w:rsid w:val="004A2C83"/>
    <w:rsid w:val="004A34CB"/>
    <w:rsid w:val="004A3D55"/>
    <w:rsid w:val="004A52A1"/>
    <w:rsid w:val="004A547C"/>
    <w:rsid w:val="004A67AA"/>
    <w:rsid w:val="004A7191"/>
    <w:rsid w:val="004A75DA"/>
    <w:rsid w:val="004A77F0"/>
    <w:rsid w:val="004A7A3A"/>
    <w:rsid w:val="004B0F70"/>
    <w:rsid w:val="004B13F8"/>
    <w:rsid w:val="004B1E7F"/>
    <w:rsid w:val="004B2746"/>
    <w:rsid w:val="004B2EF1"/>
    <w:rsid w:val="004B46C7"/>
    <w:rsid w:val="004B4B5B"/>
    <w:rsid w:val="004B5C32"/>
    <w:rsid w:val="004B5CEB"/>
    <w:rsid w:val="004B6747"/>
    <w:rsid w:val="004B6E5F"/>
    <w:rsid w:val="004B724F"/>
    <w:rsid w:val="004B7448"/>
    <w:rsid w:val="004B762B"/>
    <w:rsid w:val="004B778A"/>
    <w:rsid w:val="004B7AF8"/>
    <w:rsid w:val="004C0EA2"/>
    <w:rsid w:val="004C10C8"/>
    <w:rsid w:val="004C2AB6"/>
    <w:rsid w:val="004C3B70"/>
    <w:rsid w:val="004C4E51"/>
    <w:rsid w:val="004C51E7"/>
    <w:rsid w:val="004C5A29"/>
    <w:rsid w:val="004D16D1"/>
    <w:rsid w:val="004D2E6E"/>
    <w:rsid w:val="004D3878"/>
    <w:rsid w:val="004D3CFE"/>
    <w:rsid w:val="004D3ED1"/>
    <w:rsid w:val="004D4606"/>
    <w:rsid w:val="004D4A80"/>
    <w:rsid w:val="004D57A7"/>
    <w:rsid w:val="004D584B"/>
    <w:rsid w:val="004D5973"/>
    <w:rsid w:val="004D5DE1"/>
    <w:rsid w:val="004D69BE"/>
    <w:rsid w:val="004D72D8"/>
    <w:rsid w:val="004E0B02"/>
    <w:rsid w:val="004E19E8"/>
    <w:rsid w:val="004E227F"/>
    <w:rsid w:val="004E246E"/>
    <w:rsid w:val="004E3B00"/>
    <w:rsid w:val="004E4E16"/>
    <w:rsid w:val="004E50F7"/>
    <w:rsid w:val="004E5422"/>
    <w:rsid w:val="004E58DC"/>
    <w:rsid w:val="004E6582"/>
    <w:rsid w:val="004E6EC0"/>
    <w:rsid w:val="004E7AA7"/>
    <w:rsid w:val="004F0495"/>
    <w:rsid w:val="004F09AC"/>
    <w:rsid w:val="004F146D"/>
    <w:rsid w:val="004F2148"/>
    <w:rsid w:val="004F2B7D"/>
    <w:rsid w:val="004F40BF"/>
    <w:rsid w:val="004F4936"/>
    <w:rsid w:val="004F6149"/>
    <w:rsid w:val="00500107"/>
    <w:rsid w:val="005006C5"/>
    <w:rsid w:val="005011BB"/>
    <w:rsid w:val="0050236A"/>
    <w:rsid w:val="0050299C"/>
    <w:rsid w:val="00502AC2"/>
    <w:rsid w:val="00502B7A"/>
    <w:rsid w:val="00503018"/>
    <w:rsid w:val="0050373A"/>
    <w:rsid w:val="00507514"/>
    <w:rsid w:val="00511A99"/>
    <w:rsid w:val="00511B4E"/>
    <w:rsid w:val="0051284E"/>
    <w:rsid w:val="00512B59"/>
    <w:rsid w:val="005130EA"/>
    <w:rsid w:val="005133DB"/>
    <w:rsid w:val="0051352E"/>
    <w:rsid w:val="00513641"/>
    <w:rsid w:val="00513FB1"/>
    <w:rsid w:val="005141AD"/>
    <w:rsid w:val="0051507F"/>
    <w:rsid w:val="00515255"/>
    <w:rsid w:val="00515C41"/>
    <w:rsid w:val="005177BB"/>
    <w:rsid w:val="00517D8E"/>
    <w:rsid w:val="00517EC1"/>
    <w:rsid w:val="00520F63"/>
    <w:rsid w:val="005211BC"/>
    <w:rsid w:val="00521C80"/>
    <w:rsid w:val="00522006"/>
    <w:rsid w:val="00522974"/>
    <w:rsid w:val="00522F25"/>
    <w:rsid w:val="00523ECD"/>
    <w:rsid w:val="0052692E"/>
    <w:rsid w:val="00526CD7"/>
    <w:rsid w:val="005273A2"/>
    <w:rsid w:val="00527DA1"/>
    <w:rsid w:val="005300F8"/>
    <w:rsid w:val="005306C9"/>
    <w:rsid w:val="005315E0"/>
    <w:rsid w:val="005319A7"/>
    <w:rsid w:val="00531BC5"/>
    <w:rsid w:val="0053342B"/>
    <w:rsid w:val="00533432"/>
    <w:rsid w:val="00533895"/>
    <w:rsid w:val="00533F43"/>
    <w:rsid w:val="005342E8"/>
    <w:rsid w:val="00534ABB"/>
    <w:rsid w:val="00534E25"/>
    <w:rsid w:val="00536F51"/>
    <w:rsid w:val="00540AC9"/>
    <w:rsid w:val="00540EA4"/>
    <w:rsid w:val="00541201"/>
    <w:rsid w:val="00541FC4"/>
    <w:rsid w:val="00542544"/>
    <w:rsid w:val="00543928"/>
    <w:rsid w:val="00545669"/>
    <w:rsid w:val="00545C3C"/>
    <w:rsid w:val="00546075"/>
    <w:rsid w:val="0055024F"/>
    <w:rsid w:val="00550AFB"/>
    <w:rsid w:val="00551599"/>
    <w:rsid w:val="005520F4"/>
    <w:rsid w:val="00552B32"/>
    <w:rsid w:val="005530FA"/>
    <w:rsid w:val="00553A0F"/>
    <w:rsid w:val="00557317"/>
    <w:rsid w:val="00557BF4"/>
    <w:rsid w:val="00560629"/>
    <w:rsid w:val="00560978"/>
    <w:rsid w:val="00561336"/>
    <w:rsid w:val="0056182B"/>
    <w:rsid w:val="00561B48"/>
    <w:rsid w:val="00561E3A"/>
    <w:rsid w:val="005626D2"/>
    <w:rsid w:val="005627B2"/>
    <w:rsid w:val="00564E7F"/>
    <w:rsid w:val="0056516B"/>
    <w:rsid w:val="005658F0"/>
    <w:rsid w:val="00565E08"/>
    <w:rsid w:val="00566BE0"/>
    <w:rsid w:val="005672BA"/>
    <w:rsid w:val="00567D02"/>
    <w:rsid w:val="00570FE6"/>
    <w:rsid w:val="00571CF3"/>
    <w:rsid w:val="00571D9D"/>
    <w:rsid w:val="00573527"/>
    <w:rsid w:val="00576883"/>
    <w:rsid w:val="005770A7"/>
    <w:rsid w:val="005778CB"/>
    <w:rsid w:val="00577E7C"/>
    <w:rsid w:val="00582921"/>
    <w:rsid w:val="00582FD9"/>
    <w:rsid w:val="00583EBD"/>
    <w:rsid w:val="00584304"/>
    <w:rsid w:val="00584733"/>
    <w:rsid w:val="00584CCB"/>
    <w:rsid w:val="00584F0D"/>
    <w:rsid w:val="00584F4D"/>
    <w:rsid w:val="00586898"/>
    <w:rsid w:val="00586BDA"/>
    <w:rsid w:val="00587256"/>
    <w:rsid w:val="00587DA3"/>
    <w:rsid w:val="005901F9"/>
    <w:rsid w:val="00591B44"/>
    <w:rsid w:val="00591D0E"/>
    <w:rsid w:val="00591D19"/>
    <w:rsid w:val="005943AA"/>
    <w:rsid w:val="005A0A02"/>
    <w:rsid w:val="005A16DD"/>
    <w:rsid w:val="005A21D6"/>
    <w:rsid w:val="005A2288"/>
    <w:rsid w:val="005A33F1"/>
    <w:rsid w:val="005A3426"/>
    <w:rsid w:val="005A3E76"/>
    <w:rsid w:val="005A4A68"/>
    <w:rsid w:val="005A5340"/>
    <w:rsid w:val="005A5AA7"/>
    <w:rsid w:val="005A639F"/>
    <w:rsid w:val="005A6C24"/>
    <w:rsid w:val="005A6FF9"/>
    <w:rsid w:val="005A7BF2"/>
    <w:rsid w:val="005B0AF3"/>
    <w:rsid w:val="005B113B"/>
    <w:rsid w:val="005B14F1"/>
    <w:rsid w:val="005B347A"/>
    <w:rsid w:val="005B3DC9"/>
    <w:rsid w:val="005B4411"/>
    <w:rsid w:val="005B46E9"/>
    <w:rsid w:val="005B47A4"/>
    <w:rsid w:val="005B52F2"/>
    <w:rsid w:val="005B5842"/>
    <w:rsid w:val="005B61F6"/>
    <w:rsid w:val="005B64DF"/>
    <w:rsid w:val="005B740A"/>
    <w:rsid w:val="005C1592"/>
    <w:rsid w:val="005C1A50"/>
    <w:rsid w:val="005C1C22"/>
    <w:rsid w:val="005C235A"/>
    <w:rsid w:val="005C24FC"/>
    <w:rsid w:val="005C5DB9"/>
    <w:rsid w:val="005C6A62"/>
    <w:rsid w:val="005C761B"/>
    <w:rsid w:val="005D0131"/>
    <w:rsid w:val="005D12EB"/>
    <w:rsid w:val="005D2354"/>
    <w:rsid w:val="005D25F9"/>
    <w:rsid w:val="005D2D6F"/>
    <w:rsid w:val="005D4818"/>
    <w:rsid w:val="005D5C56"/>
    <w:rsid w:val="005D612E"/>
    <w:rsid w:val="005D71DB"/>
    <w:rsid w:val="005D7AB0"/>
    <w:rsid w:val="005D7D36"/>
    <w:rsid w:val="005E10C0"/>
    <w:rsid w:val="005E24E9"/>
    <w:rsid w:val="005E3C8B"/>
    <w:rsid w:val="005E5F7B"/>
    <w:rsid w:val="005E62C8"/>
    <w:rsid w:val="005E6F11"/>
    <w:rsid w:val="005E7B7E"/>
    <w:rsid w:val="005F028E"/>
    <w:rsid w:val="005F0897"/>
    <w:rsid w:val="005F0FD6"/>
    <w:rsid w:val="005F0FEC"/>
    <w:rsid w:val="005F24BB"/>
    <w:rsid w:val="005F2516"/>
    <w:rsid w:val="005F38BE"/>
    <w:rsid w:val="005F3A60"/>
    <w:rsid w:val="005F49E1"/>
    <w:rsid w:val="005F6712"/>
    <w:rsid w:val="005F67BB"/>
    <w:rsid w:val="005F68B5"/>
    <w:rsid w:val="0060025A"/>
    <w:rsid w:val="00600373"/>
    <w:rsid w:val="0060038D"/>
    <w:rsid w:val="006018F5"/>
    <w:rsid w:val="00601BBF"/>
    <w:rsid w:val="00601F8B"/>
    <w:rsid w:val="0060262C"/>
    <w:rsid w:val="0060267E"/>
    <w:rsid w:val="006038AB"/>
    <w:rsid w:val="006041C6"/>
    <w:rsid w:val="00606B67"/>
    <w:rsid w:val="00606B7D"/>
    <w:rsid w:val="006076BA"/>
    <w:rsid w:val="00610433"/>
    <w:rsid w:val="00610690"/>
    <w:rsid w:val="00610A1F"/>
    <w:rsid w:val="00612A9B"/>
    <w:rsid w:val="00612D76"/>
    <w:rsid w:val="0061398B"/>
    <w:rsid w:val="00613B94"/>
    <w:rsid w:val="00614036"/>
    <w:rsid w:val="00614968"/>
    <w:rsid w:val="00615AB1"/>
    <w:rsid w:val="006170CE"/>
    <w:rsid w:val="00617C44"/>
    <w:rsid w:val="00620144"/>
    <w:rsid w:val="00620319"/>
    <w:rsid w:val="0062244B"/>
    <w:rsid w:val="0062343F"/>
    <w:rsid w:val="00623962"/>
    <w:rsid w:val="00623CAF"/>
    <w:rsid w:val="00623D03"/>
    <w:rsid w:val="00623D6A"/>
    <w:rsid w:val="00624D79"/>
    <w:rsid w:val="00625B1D"/>
    <w:rsid w:val="00625BEB"/>
    <w:rsid w:val="00626708"/>
    <w:rsid w:val="00630728"/>
    <w:rsid w:val="00631268"/>
    <w:rsid w:val="006318FD"/>
    <w:rsid w:val="006319DE"/>
    <w:rsid w:val="00631FBC"/>
    <w:rsid w:val="0063306D"/>
    <w:rsid w:val="00633656"/>
    <w:rsid w:val="00633D11"/>
    <w:rsid w:val="00634777"/>
    <w:rsid w:val="00634D17"/>
    <w:rsid w:val="00637FF7"/>
    <w:rsid w:val="00642005"/>
    <w:rsid w:val="00642462"/>
    <w:rsid w:val="0064246C"/>
    <w:rsid w:val="0064350A"/>
    <w:rsid w:val="00643AF8"/>
    <w:rsid w:val="006454D7"/>
    <w:rsid w:val="00646513"/>
    <w:rsid w:val="00646952"/>
    <w:rsid w:val="00646F7D"/>
    <w:rsid w:val="00647D01"/>
    <w:rsid w:val="00650D3F"/>
    <w:rsid w:val="0065145E"/>
    <w:rsid w:val="006521B5"/>
    <w:rsid w:val="006529AA"/>
    <w:rsid w:val="0065363B"/>
    <w:rsid w:val="00653959"/>
    <w:rsid w:val="0065489C"/>
    <w:rsid w:val="00654D1F"/>
    <w:rsid w:val="006559DA"/>
    <w:rsid w:val="00655F03"/>
    <w:rsid w:val="006565D8"/>
    <w:rsid w:val="00656D67"/>
    <w:rsid w:val="00660701"/>
    <w:rsid w:val="006608CD"/>
    <w:rsid w:val="00660B1A"/>
    <w:rsid w:val="00661962"/>
    <w:rsid w:val="006628A5"/>
    <w:rsid w:val="00663C23"/>
    <w:rsid w:val="006644D5"/>
    <w:rsid w:val="006645A5"/>
    <w:rsid w:val="00664F9D"/>
    <w:rsid w:val="006665B4"/>
    <w:rsid w:val="006678D6"/>
    <w:rsid w:val="00670408"/>
    <w:rsid w:val="00670577"/>
    <w:rsid w:val="006709F7"/>
    <w:rsid w:val="00670D3C"/>
    <w:rsid w:val="006710A4"/>
    <w:rsid w:val="006714E4"/>
    <w:rsid w:val="006725FB"/>
    <w:rsid w:val="00672A62"/>
    <w:rsid w:val="00672F49"/>
    <w:rsid w:val="006731AC"/>
    <w:rsid w:val="006733A7"/>
    <w:rsid w:val="00673CEE"/>
    <w:rsid w:val="00673F45"/>
    <w:rsid w:val="00674A01"/>
    <w:rsid w:val="00674AC6"/>
    <w:rsid w:val="00676344"/>
    <w:rsid w:val="006763CF"/>
    <w:rsid w:val="00676D9E"/>
    <w:rsid w:val="00680143"/>
    <w:rsid w:val="006801A7"/>
    <w:rsid w:val="00680EE7"/>
    <w:rsid w:val="0068163F"/>
    <w:rsid w:val="006817E0"/>
    <w:rsid w:val="006818F8"/>
    <w:rsid w:val="00682997"/>
    <w:rsid w:val="006833DB"/>
    <w:rsid w:val="006834FE"/>
    <w:rsid w:val="00683767"/>
    <w:rsid w:val="00683EA2"/>
    <w:rsid w:val="006843AC"/>
    <w:rsid w:val="00684829"/>
    <w:rsid w:val="0068571E"/>
    <w:rsid w:val="00685879"/>
    <w:rsid w:val="00685B66"/>
    <w:rsid w:val="00686C98"/>
    <w:rsid w:val="00687006"/>
    <w:rsid w:val="00687DE0"/>
    <w:rsid w:val="00691318"/>
    <w:rsid w:val="0069152B"/>
    <w:rsid w:val="00691BA7"/>
    <w:rsid w:val="0069430F"/>
    <w:rsid w:val="0069551F"/>
    <w:rsid w:val="00695A74"/>
    <w:rsid w:val="00696130"/>
    <w:rsid w:val="0069680B"/>
    <w:rsid w:val="0069693A"/>
    <w:rsid w:val="00697382"/>
    <w:rsid w:val="00697D37"/>
    <w:rsid w:val="006A3A25"/>
    <w:rsid w:val="006A4D4C"/>
    <w:rsid w:val="006A5088"/>
    <w:rsid w:val="006A5B5E"/>
    <w:rsid w:val="006A64EB"/>
    <w:rsid w:val="006A6C7A"/>
    <w:rsid w:val="006A7779"/>
    <w:rsid w:val="006A7C4D"/>
    <w:rsid w:val="006A7C9A"/>
    <w:rsid w:val="006B1D7F"/>
    <w:rsid w:val="006B21A3"/>
    <w:rsid w:val="006B28C0"/>
    <w:rsid w:val="006B34E4"/>
    <w:rsid w:val="006B50A0"/>
    <w:rsid w:val="006B598E"/>
    <w:rsid w:val="006B5F8C"/>
    <w:rsid w:val="006B61D1"/>
    <w:rsid w:val="006B633F"/>
    <w:rsid w:val="006B7075"/>
    <w:rsid w:val="006C0257"/>
    <w:rsid w:val="006C2BB6"/>
    <w:rsid w:val="006C547B"/>
    <w:rsid w:val="006C5867"/>
    <w:rsid w:val="006C58C2"/>
    <w:rsid w:val="006C5C1D"/>
    <w:rsid w:val="006C68EE"/>
    <w:rsid w:val="006C6B1E"/>
    <w:rsid w:val="006C7DDC"/>
    <w:rsid w:val="006D0682"/>
    <w:rsid w:val="006D0E49"/>
    <w:rsid w:val="006D11C0"/>
    <w:rsid w:val="006D13AF"/>
    <w:rsid w:val="006D3437"/>
    <w:rsid w:val="006D4436"/>
    <w:rsid w:val="006D4723"/>
    <w:rsid w:val="006D4F6E"/>
    <w:rsid w:val="006D60FB"/>
    <w:rsid w:val="006D6D57"/>
    <w:rsid w:val="006D6EFF"/>
    <w:rsid w:val="006E0820"/>
    <w:rsid w:val="006E241D"/>
    <w:rsid w:val="006E2937"/>
    <w:rsid w:val="006E2D22"/>
    <w:rsid w:val="006E36CE"/>
    <w:rsid w:val="006E3817"/>
    <w:rsid w:val="006E498D"/>
    <w:rsid w:val="006E4DA7"/>
    <w:rsid w:val="006E4E4F"/>
    <w:rsid w:val="006E5589"/>
    <w:rsid w:val="006E5A6C"/>
    <w:rsid w:val="006E5EA8"/>
    <w:rsid w:val="006E64B0"/>
    <w:rsid w:val="006E6711"/>
    <w:rsid w:val="006E7331"/>
    <w:rsid w:val="006F05BB"/>
    <w:rsid w:val="006F0E7A"/>
    <w:rsid w:val="006F0F54"/>
    <w:rsid w:val="006F1C64"/>
    <w:rsid w:val="006F2AC9"/>
    <w:rsid w:val="006F2E2B"/>
    <w:rsid w:val="006F2E2D"/>
    <w:rsid w:val="006F5808"/>
    <w:rsid w:val="006F6032"/>
    <w:rsid w:val="006F6D9D"/>
    <w:rsid w:val="006F6EB6"/>
    <w:rsid w:val="006F7DDC"/>
    <w:rsid w:val="00700783"/>
    <w:rsid w:val="007013C0"/>
    <w:rsid w:val="00704A88"/>
    <w:rsid w:val="007056F5"/>
    <w:rsid w:val="00705AEF"/>
    <w:rsid w:val="00705D9A"/>
    <w:rsid w:val="00705F65"/>
    <w:rsid w:val="00705F6A"/>
    <w:rsid w:val="00706DA4"/>
    <w:rsid w:val="00707010"/>
    <w:rsid w:val="00707711"/>
    <w:rsid w:val="00707763"/>
    <w:rsid w:val="0071087B"/>
    <w:rsid w:val="00711087"/>
    <w:rsid w:val="0071197E"/>
    <w:rsid w:val="00711ADE"/>
    <w:rsid w:val="00711E2A"/>
    <w:rsid w:val="007127FE"/>
    <w:rsid w:val="007131A6"/>
    <w:rsid w:val="00714CA6"/>
    <w:rsid w:val="00715D0D"/>
    <w:rsid w:val="00716491"/>
    <w:rsid w:val="00716798"/>
    <w:rsid w:val="0072008D"/>
    <w:rsid w:val="007201C9"/>
    <w:rsid w:val="007201FF"/>
    <w:rsid w:val="00720BD4"/>
    <w:rsid w:val="00720F71"/>
    <w:rsid w:val="0072118A"/>
    <w:rsid w:val="00721F15"/>
    <w:rsid w:val="00721F39"/>
    <w:rsid w:val="00721FA8"/>
    <w:rsid w:val="00722262"/>
    <w:rsid w:val="007224F3"/>
    <w:rsid w:val="00722E69"/>
    <w:rsid w:val="007240A8"/>
    <w:rsid w:val="00724772"/>
    <w:rsid w:val="00725072"/>
    <w:rsid w:val="00726F8C"/>
    <w:rsid w:val="00727456"/>
    <w:rsid w:val="00727A78"/>
    <w:rsid w:val="00727CF4"/>
    <w:rsid w:val="007302FA"/>
    <w:rsid w:val="00730535"/>
    <w:rsid w:val="007305C4"/>
    <w:rsid w:val="00732FF1"/>
    <w:rsid w:val="00733C95"/>
    <w:rsid w:val="00733D2F"/>
    <w:rsid w:val="00733E1D"/>
    <w:rsid w:val="007341CD"/>
    <w:rsid w:val="0073518C"/>
    <w:rsid w:val="00735DA7"/>
    <w:rsid w:val="007369B4"/>
    <w:rsid w:val="00737096"/>
    <w:rsid w:val="00737608"/>
    <w:rsid w:val="0074008C"/>
    <w:rsid w:val="00740918"/>
    <w:rsid w:val="00741DEE"/>
    <w:rsid w:val="00741E71"/>
    <w:rsid w:val="00742956"/>
    <w:rsid w:val="00742CE9"/>
    <w:rsid w:val="00743303"/>
    <w:rsid w:val="00743A18"/>
    <w:rsid w:val="00744D04"/>
    <w:rsid w:val="00746705"/>
    <w:rsid w:val="00746D67"/>
    <w:rsid w:val="00746F15"/>
    <w:rsid w:val="00746F6E"/>
    <w:rsid w:val="00752451"/>
    <w:rsid w:val="00752E15"/>
    <w:rsid w:val="00752E41"/>
    <w:rsid w:val="00753986"/>
    <w:rsid w:val="00753B50"/>
    <w:rsid w:val="00754BF6"/>
    <w:rsid w:val="00756C00"/>
    <w:rsid w:val="00756DEC"/>
    <w:rsid w:val="00756FAE"/>
    <w:rsid w:val="00762060"/>
    <w:rsid w:val="0076282C"/>
    <w:rsid w:val="00762AEF"/>
    <w:rsid w:val="007630A0"/>
    <w:rsid w:val="00763121"/>
    <w:rsid w:val="007635A7"/>
    <w:rsid w:val="007646DF"/>
    <w:rsid w:val="00764EB1"/>
    <w:rsid w:val="007654D0"/>
    <w:rsid w:val="007658DB"/>
    <w:rsid w:val="00765C01"/>
    <w:rsid w:val="00766F15"/>
    <w:rsid w:val="0076714C"/>
    <w:rsid w:val="00770496"/>
    <w:rsid w:val="00770803"/>
    <w:rsid w:val="00770D66"/>
    <w:rsid w:val="007711FA"/>
    <w:rsid w:val="0077190F"/>
    <w:rsid w:val="00772069"/>
    <w:rsid w:val="0077263C"/>
    <w:rsid w:val="00772919"/>
    <w:rsid w:val="00772B54"/>
    <w:rsid w:val="007739ED"/>
    <w:rsid w:val="00773F75"/>
    <w:rsid w:val="007743DA"/>
    <w:rsid w:val="00774925"/>
    <w:rsid w:val="00775703"/>
    <w:rsid w:val="00775947"/>
    <w:rsid w:val="00775E64"/>
    <w:rsid w:val="0077684D"/>
    <w:rsid w:val="00776AF0"/>
    <w:rsid w:val="00777570"/>
    <w:rsid w:val="0077780A"/>
    <w:rsid w:val="00777FB7"/>
    <w:rsid w:val="00781C6F"/>
    <w:rsid w:val="007824D7"/>
    <w:rsid w:val="00782DA1"/>
    <w:rsid w:val="007836C9"/>
    <w:rsid w:val="007836DB"/>
    <w:rsid w:val="00783783"/>
    <w:rsid w:val="00783CB7"/>
    <w:rsid w:val="00786611"/>
    <w:rsid w:val="00786C56"/>
    <w:rsid w:val="00787FF4"/>
    <w:rsid w:val="00790A12"/>
    <w:rsid w:val="00790AFB"/>
    <w:rsid w:val="007912DD"/>
    <w:rsid w:val="007931C0"/>
    <w:rsid w:val="007932CC"/>
    <w:rsid w:val="00793835"/>
    <w:rsid w:val="00793BA2"/>
    <w:rsid w:val="007957DD"/>
    <w:rsid w:val="00795882"/>
    <w:rsid w:val="00796240"/>
    <w:rsid w:val="0079634C"/>
    <w:rsid w:val="00797658"/>
    <w:rsid w:val="00797D73"/>
    <w:rsid w:val="007A0DFD"/>
    <w:rsid w:val="007A1945"/>
    <w:rsid w:val="007A2E22"/>
    <w:rsid w:val="007A3ACD"/>
    <w:rsid w:val="007A3FD9"/>
    <w:rsid w:val="007A4919"/>
    <w:rsid w:val="007A5240"/>
    <w:rsid w:val="007A5956"/>
    <w:rsid w:val="007A67F9"/>
    <w:rsid w:val="007A6D91"/>
    <w:rsid w:val="007B001B"/>
    <w:rsid w:val="007B02CA"/>
    <w:rsid w:val="007B03E7"/>
    <w:rsid w:val="007B097F"/>
    <w:rsid w:val="007B24F0"/>
    <w:rsid w:val="007B3A6E"/>
    <w:rsid w:val="007B491A"/>
    <w:rsid w:val="007B4EC7"/>
    <w:rsid w:val="007B69BF"/>
    <w:rsid w:val="007B6DE9"/>
    <w:rsid w:val="007B6F4A"/>
    <w:rsid w:val="007B764B"/>
    <w:rsid w:val="007B785B"/>
    <w:rsid w:val="007B7A75"/>
    <w:rsid w:val="007B7B7D"/>
    <w:rsid w:val="007C0829"/>
    <w:rsid w:val="007C0CFC"/>
    <w:rsid w:val="007C1556"/>
    <w:rsid w:val="007C2A81"/>
    <w:rsid w:val="007C323E"/>
    <w:rsid w:val="007C3548"/>
    <w:rsid w:val="007C3D32"/>
    <w:rsid w:val="007C41F0"/>
    <w:rsid w:val="007C4E7D"/>
    <w:rsid w:val="007C5061"/>
    <w:rsid w:val="007C7106"/>
    <w:rsid w:val="007D01AB"/>
    <w:rsid w:val="007D1250"/>
    <w:rsid w:val="007D1FE8"/>
    <w:rsid w:val="007D2C11"/>
    <w:rsid w:val="007D2E24"/>
    <w:rsid w:val="007D48B9"/>
    <w:rsid w:val="007D516C"/>
    <w:rsid w:val="007D5D88"/>
    <w:rsid w:val="007D5DBC"/>
    <w:rsid w:val="007D695D"/>
    <w:rsid w:val="007D6E1D"/>
    <w:rsid w:val="007D718D"/>
    <w:rsid w:val="007D71E6"/>
    <w:rsid w:val="007D72F6"/>
    <w:rsid w:val="007E0E0A"/>
    <w:rsid w:val="007E14B2"/>
    <w:rsid w:val="007E2CD2"/>
    <w:rsid w:val="007E392D"/>
    <w:rsid w:val="007E484C"/>
    <w:rsid w:val="007E5CCC"/>
    <w:rsid w:val="007F1435"/>
    <w:rsid w:val="007F1ECF"/>
    <w:rsid w:val="007F2664"/>
    <w:rsid w:val="007F2966"/>
    <w:rsid w:val="007F2B69"/>
    <w:rsid w:val="007F34C5"/>
    <w:rsid w:val="007F3591"/>
    <w:rsid w:val="007F377C"/>
    <w:rsid w:val="007F5E12"/>
    <w:rsid w:val="007F67C6"/>
    <w:rsid w:val="007F68BC"/>
    <w:rsid w:val="007F75AB"/>
    <w:rsid w:val="007F7DB6"/>
    <w:rsid w:val="008003D8"/>
    <w:rsid w:val="00800751"/>
    <w:rsid w:val="008015DE"/>
    <w:rsid w:val="00801900"/>
    <w:rsid w:val="008023C9"/>
    <w:rsid w:val="008028BD"/>
    <w:rsid w:val="00802936"/>
    <w:rsid w:val="00802DC9"/>
    <w:rsid w:val="00802F61"/>
    <w:rsid w:val="00803A20"/>
    <w:rsid w:val="00805A6A"/>
    <w:rsid w:val="008064EA"/>
    <w:rsid w:val="008109A5"/>
    <w:rsid w:val="00811AA2"/>
    <w:rsid w:val="00812FEF"/>
    <w:rsid w:val="00813F62"/>
    <w:rsid w:val="00814E14"/>
    <w:rsid w:val="00815211"/>
    <w:rsid w:val="0081542C"/>
    <w:rsid w:val="00815BA4"/>
    <w:rsid w:val="00815CE1"/>
    <w:rsid w:val="00816DA3"/>
    <w:rsid w:val="00817F9E"/>
    <w:rsid w:val="008208CD"/>
    <w:rsid w:val="008219CE"/>
    <w:rsid w:val="0082298C"/>
    <w:rsid w:val="00823A7D"/>
    <w:rsid w:val="00824ED0"/>
    <w:rsid w:val="00825E2A"/>
    <w:rsid w:val="00826382"/>
    <w:rsid w:val="008265B0"/>
    <w:rsid w:val="00827D65"/>
    <w:rsid w:val="00830EA8"/>
    <w:rsid w:val="0083314F"/>
    <w:rsid w:val="00833694"/>
    <w:rsid w:val="008337D5"/>
    <w:rsid w:val="00834BCD"/>
    <w:rsid w:val="0083512B"/>
    <w:rsid w:val="00835797"/>
    <w:rsid w:val="008359B5"/>
    <w:rsid w:val="00835B23"/>
    <w:rsid w:val="00835E2F"/>
    <w:rsid w:val="00836AE3"/>
    <w:rsid w:val="0083706B"/>
    <w:rsid w:val="00840546"/>
    <w:rsid w:val="00840BBB"/>
    <w:rsid w:val="00840DE1"/>
    <w:rsid w:val="0084219A"/>
    <w:rsid w:val="00843489"/>
    <w:rsid w:val="00843505"/>
    <w:rsid w:val="0084350D"/>
    <w:rsid w:val="00843918"/>
    <w:rsid w:val="00843E6E"/>
    <w:rsid w:val="00844FA2"/>
    <w:rsid w:val="00845D1C"/>
    <w:rsid w:val="00845EE6"/>
    <w:rsid w:val="008477F6"/>
    <w:rsid w:val="00851731"/>
    <w:rsid w:val="008521DC"/>
    <w:rsid w:val="008529A8"/>
    <w:rsid w:val="00852ACA"/>
    <w:rsid w:val="00853F13"/>
    <w:rsid w:val="00854548"/>
    <w:rsid w:val="00854854"/>
    <w:rsid w:val="008548CF"/>
    <w:rsid w:val="00854D73"/>
    <w:rsid w:val="00854E9E"/>
    <w:rsid w:val="00855BCC"/>
    <w:rsid w:val="008565E8"/>
    <w:rsid w:val="00856685"/>
    <w:rsid w:val="00857847"/>
    <w:rsid w:val="00860359"/>
    <w:rsid w:val="00860DEA"/>
    <w:rsid w:val="00862967"/>
    <w:rsid w:val="0086411B"/>
    <w:rsid w:val="008645CF"/>
    <w:rsid w:val="00864A43"/>
    <w:rsid w:val="00866269"/>
    <w:rsid w:val="0086669F"/>
    <w:rsid w:val="00866B07"/>
    <w:rsid w:val="0086781C"/>
    <w:rsid w:val="00867C09"/>
    <w:rsid w:val="00870557"/>
    <w:rsid w:val="008716EB"/>
    <w:rsid w:val="00871B59"/>
    <w:rsid w:val="008726BE"/>
    <w:rsid w:val="00872DF2"/>
    <w:rsid w:val="00873980"/>
    <w:rsid w:val="008743E3"/>
    <w:rsid w:val="00875633"/>
    <w:rsid w:val="00876538"/>
    <w:rsid w:val="00876779"/>
    <w:rsid w:val="0088032D"/>
    <w:rsid w:val="00880616"/>
    <w:rsid w:val="00880C4F"/>
    <w:rsid w:val="008819EF"/>
    <w:rsid w:val="00882410"/>
    <w:rsid w:val="0088287B"/>
    <w:rsid w:val="00882AE3"/>
    <w:rsid w:val="00882F8C"/>
    <w:rsid w:val="0088342E"/>
    <w:rsid w:val="008841BF"/>
    <w:rsid w:val="008864FE"/>
    <w:rsid w:val="00887414"/>
    <w:rsid w:val="00890FD1"/>
    <w:rsid w:val="0089215F"/>
    <w:rsid w:val="0089221E"/>
    <w:rsid w:val="008922CA"/>
    <w:rsid w:val="0089287C"/>
    <w:rsid w:val="00892ECD"/>
    <w:rsid w:val="00893479"/>
    <w:rsid w:val="008946D9"/>
    <w:rsid w:val="00895ABF"/>
    <w:rsid w:val="0089647C"/>
    <w:rsid w:val="008A0083"/>
    <w:rsid w:val="008A0A39"/>
    <w:rsid w:val="008A0FDA"/>
    <w:rsid w:val="008A1467"/>
    <w:rsid w:val="008A1EB6"/>
    <w:rsid w:val="008A21B7"/>
    <w:rsid w:val="008A2953"/>
    <w:rsid w:val="008A2FF7"/>
    <w:rsid w:val="008A39C4"/>
    <w:rsid w:val="008A3FCC"/>
    <w:rsid w:val="008A658F"/>
    <w:rsid w:val="008A6E7B"/>
    <w:rsid w:val="008B00F2"/>
    <w:rsid w:val="008B0939"/>
    <w:rsid w:val="008B0C22"/>
    <w:rsid w:val="008B1703"/>
    <w:rsid w:val="008B179D"/>
    <w:rsid w:val="008B1A1A"/>
    <w:rsid w:val="008B4544"/>
    <w:rsid w:val="008B5C1C"/>
    <w:rsid w:val="008B5E25"/>
    <w:rsid w:val="008C0100"/>
    <w:rsid w:val="008C03D9"/>
    <w:rsid w:val="008C1AF3"/>
    <w:rsid w:val="008C1FAC"/>
    <w:rsid w:val="008C2357"/>
    <w:rsid w:val="008C2B6D"/>
    <w:rsid w:val="008C303F"/>
    <w:rsid w:val="008C3733"/>
    <w:rsid w:val="008C3D42"/>
    <w:rsid w:val="008C3FFA"/>
    <w:rsid w:val="008C42D8"/>
    <w:rsid w:val="008C593F"/>
    <w:rsid w:val="008C5DB2"/>
    <w:rsid w:val="008C608F"/>
    <w:rsid w:val="008C7124"/>
    <w:rsid w:val="008D005B"/>
    <w:rsid w:val="008D03DB"/>
    <w:rsid w:val="008D0784"/>
    <w:rsid w:val="008D08E1"/>
    <w:rsid w:val="008D14E9"/>
    <w:rsid w:val="008D1A2B"/>
    <w:rsid w:val="008D2AD2"/>
    <w:rsid w:val="008D2DA1"/>
    <w:rsid w:val="008D476D"/>
    <w:rsid w:val="008D4CF7"/>
    <w:rsid w:val="008D4DFD"/>
    <w:rsid w:val="008D4F0B"/>
    <w:rsid w:val="008D6677"/>
    <w:rsid w:val="008D6C0C"/>
    <w:rsid w:val="008D7F2D"/>
    <w:rsid w:val="008E0719"/>
    <w:rsid w:val="008E0B1B"/>
    <w:rsid w:val="008E10E4"/>
    <w:rsid w:val="008E1270"/>
    <w:rsid w:val="008E149E"/>
    <w:rsid w:val="008E17A0"/>
    <w:rsid w:val="008E17F8"/>
    <w:rsid w:val="008E1FD8"/>
    <w:rsid w:val="008E21E0"/>
    <w:rsid w:val="008E2270"/>
    <w:rsid w:val="008E24D4"/>
    <w:rsid w:val="008E2D5F"/>
    <w:rsid w:val="008E2DDD"/>
    <w:rsid w:val="008E313B"/>
    <w:rsid w:val="008E39D8"/>
    <w:rsid w:val="008E5920"/>
    <w:rsid w:val="008E6739"/>
    <w:rsid w:val="008E6C11"/>
    <w:rsid w:val="008E7751"/>
    <w:rsid w:val="008F12EE"/>
    <w:rsid w:val="008F15B3"/>
    <w:rsid w:val="008F1873"/>
    <w:rsid w:val="008F22F4"/>
    <w:rsid w:val="008F300F"/>
    <w:rsid w:val="008F3B29"/>
    <w:rsid w:val="008F51EB"/>
    <w:rsid w:val="008F5294"/>
    <w:rsid w:val="008F5853"/>
    <w:rsid w:val="008F5861"/>
    <w:rsid w:val="008F5C03"/>
    <w:rsid w:val="008F699C"/>
    <w:rsid w:val="008F7087"/>
    <w:rsid w:val="008F75E4"/>
    <w:rsid w:val="009008F4"/>
    <w:rsid w:val="009009FE"/>
    <w:rsid w:val="0090170C"/>
    <w:rsid w:val="00903176"/>
    <w:rsid w:val="00903BBA"/>
    <w:rsid w:val="00905C6F"/>
    <w:rsid w:val="00906470"/>
    <w:rsid w:val="009103AD"/>
    <w:rsid w:val="00910BF9"/>
    <w:rsid w:val="00910C30"/>
    <w:rsid w:val="00910DCE"/>
    <w:rsid w:val="00911CC0"/>
    <w:rsid w:val="00911E9D"/>
    <w:rsid w:val="00912804"/>
    <w:rsid w:val="009130E6"/>
    <w:rsid w:val="0091396D"/>
    <w:rsid w:val="00913D37"/>
    <w:rsid w:val="009147D0"/>
    <w:rsid w:val="00914B34"/>
    <w:rsid w:val="00914EB0"/>
    <w:rsid w:val="00914F76"/>
    <w:rsid w:val="009159A4"/>
    <w:rsid w:val="00916007"/>
    <w:rsid w:val="00916054"/>
    <w:rsid w:val="009165D5"/>
    <w:rsid w:val="00916B37"/>
    <w:rsid w:val="009175B1"/>
    <w:rsid w:val="009176A3"/>
    <w:rsid w:val="00917725"/>
    <w:rsid w:val="00917DAF"/>
    <w:rsid w:val="00917DB2"/>
    <w:rsid w:val="00920D19"/>
    <w:rsid w:val="009214A2"/>
    <w:rsid w:val="00922973"/>
    <w:rsid w:val="009259AB"/>
    <w:rsid w:val="00925BBF"/>
    <w:rsid w:val="009264F8"/>
    <w:rsid w:val="00927A14"/>
    <w:rsid w:val="009307E9"/>
    <w:rsid w:val="009322B0"/>
    <w:rsid w:val="009338A1"/>
    <w:rsid w:val="00934EA8"/>
    <w:rsid w:val="0093531F"/>
    <w:rsid w:val="0093772F"/>
    <w:rsid w:val="00940EBB"/>
    <w:rsid w:val="009416B5"/>
    <w:rsid w:val="00941C93"/>
    <w:rsid w:val="00942F29"/>
    <w:rsid w:val="00942F5D"/>
    <w:rsid w:val="00943543"/>
    <w:rsid w:val="009439C9"/>
    <w:rsid w:val="00944845"/>
    <w:rsid w:val="009448CD"/>
    <w:rsid w:val="00944D62"/>
    <w:rsid w:val="00945552"/>
    <w:rsid w:val="0094609F"/>
    <w:rsid w:val="00946348"/>
    <w:rsid w:val="009475A1"/>
    <w:rsid w:val="00947B4E"/>
    <w:rsid w:val="00947C75"/>
    <w:rsid w:val="00947CA2"/>
    <w:rsid w:val="00950CA9"/>
    <w:rsid w:val="00952B5B"/>
    <w:rsid w:val="00954305"/>
    <w:rsid w:val="00954667"/>
    <w:rsid w:val="009552E7"/>
    <w:rsid w:val="0095550F"/>
    <w:rsid w:val="009556AF"/>
    <w:rsid w:val="009559EB"/>
    <w:rsid w:val="00955B50"/>
    <w:rsid w:val="0095648D"/>
    <w:rsid w:val="009569F4"/>
    <w:rsid w:val="009578BF"/>
    <w:rsid w:val="00957983"/>
    <w:rsid w:val="00960287"/>
    <w:rsid w:val="0096248F"/>
    <w:rsid w:val="009624E7"/>
    <w:rsid w:val="00962E1C"/>
    <w:rsid w:val="009643F2"/>
    <w:rsid w:val="00964424"/>
    <w:rsid w:val="0096478A"/>
    <w:rsid w:val="00965102"/>
    <w:rsid w:val="00965132"/>
    <w:rsid w:val="0096518F"/>
    <w:rsid w:val="009665B4"/>
    <w:rsid w:val="00967181"/>
    <w:rsid w:val="009674A8"/>
    <w:rsid w:val="00967A7E"/>
    <w:rsid w:val="009707A6"/>
    <w:rsid w:val="00971E13"/>
    <w:rsid w:val="00971FAE"/>
    <w:rsid w:val="009721E8"/>
    <w:rsid w:val="00972384"/>
    <w:rsid w:val="00972A21"/>
    <w:rsid w:val="0097334E"/>
    <w:rsid w:val="00973673"/>
    <w:rsid w:val="00974961"/>
    <w:rsid w:val="00976D97"/>
    <w:rsid w:val="00977033"/>
    <w:rsid w:val="00977D1A"/>
    <w:rsid w:val="00981577"/>
    <w:rsid w:val="009815E9"/>
    <w:rsid w:val="00981C1C"/>
    <w:rsid w:val="009820DA"/>
    <w:rsid w:val="00982522"/>
    <w:rsid w:val="00982A68"/>
    <w:rsid w:val="00982B79"/>
    <w:rsid w:val="009835CE"/>
    <w:rsid w:val="009841D0"/>
    <w:rsid w:val="009843DB"/>
    <w:rsid w:val="00984670"/>
    <w:rsid w:val="00984920"/>
    <w:rsid w:val="00984E0D"/>
    <w:rsid w:val="009863A5"/>
    <w:rsid w:val="00986D76"/>
    <w:rsid w:val="0098710A"/>
    <w:rsid w:val="00990BB4"/>
    <w:rsid w:val="00990C36"/>
    <w:rsid w:val="00990FEC"/>
    <w:rsid w:val="009915AA"/>
    <w:rsid w:val="0099282B"/>
    <w:rsid w:val="009944C5"/>
    <w:rsid w:val="00994904"/>
    <w:rsid w:val="00996032"/>
    <w:rsid w:val="00997515"/>
    <w:rsid w:val="00997740"/>
    <w:rsid w:val="00997F97"/>
    <w:rsid w:val="009A0F4C"/>
    <w:rsid w:val="009A0F9A"/>
    <w:rsid w:val="009A333B"/>
    <w:rsid w:val="009A4D11"/>
    <w:rsid w:val="009A4F3B"/>
    <w:rsid w:val="009A4FBD"/>
    <w:rsid w:val="009A5107"/>
    <w:rsid w:val="009A561E"/>
    <w:rsid w:val="009A6EC5"/>
    <w:rsid w:val="009B176E"/>
    <w:rsid w:val="009B34D7"/>
    <w:rsid w:val="009B3A44"/>
    <w:rsid w:val="009B3B7A"/>
    <w:rsid w:val="009B41D8"/>
    <w:rsid w:val="009B4390"/>
    <w:rsid w:val="009B43E4"/>
    <w:rsid w:val="009B4DDE"/>
    <w:rsid w:val="009B65F8"/>
    <w:rsid w:val="009B788E"/>
    <w:rsid w:val="009B7AFF"/>
    <w:rsid w:val="009C0D31"/>
    <w:rsid w:val="009C1933"/>
    <w:rsid w:val="009C2550"/>
    <w:rsid w:val="009C2816"/>
    <w:rsid w:val="009C4558"/>
    <w:rsid w:val="009C47C5"/>
    <w:rsid w:val="009C49B5"/>
    <w:rsid w:val="009C5417"/>
    <w:rsid w:val="009C54FF"/>
    <w:rsid w:val="009C5EB2"/>
    <w:rsid w:val="009C61D3"/>
    <w:rsid w:val="009C67D9"/>
    <w:rsid w:val="009C7084"/>
    <w:rsid w:val="009C7887"/>
    <w:rsid w:val="009C7AC7"/>
    <w:rsid w:val="009D0553"/>
    <w:rsid w:val="009D29FB"/>
    <w:rsid w:val="009D3330"/>
    <w:rsid w:val="009D3494"/>
    <w:rsid w:val="009D3DE2"/>
    <w:rsid w:val="009D47D7"/>
    <w:rsid w:val="009D63A2"/>
    <w:rsid w:val="009D65A0"/>
    <w:rsid w:val="009D7636"/>
    <w:rsid w:val="009E01C7"/>
    <w:rsid w:val="009E02CE"/>
    <w:rsid w:val="009E1240"/>
    <w:rsid w:val="009E280C"/>
    <w:rsid w:val="009E3C26"/>
    <w:rsid w:val="009E3DA3"/>
    <w:rsid w:val="009E41FA"/>
    <w:rsid w:val="009E4B09"/>
    <w:rsid w:val="009E7469"/>
    <w:rsid w:val="009E7A5F"/>
    <w:rsid w:val="009E7D6F"/>
    <w:rsid w:val="009F11E5"/>
    <w:rsid w:val="009F2383"/>
    <w:rsid w:val="009F2C01"/>
    <w:rsid w:val="009F2DD0"/>
    <w:rsid w:val="009F2DF4"/>
    <w:rsid w:val="009F3CED"/>
    <w:rsid w:val="009F4004"/>
    <w:rsid w:val="009F404E"/>
    <w:rsid w:val="009F4184"/>
    <w:rsid w:val="009F42DA"/>
    <w:rsid w:val="009F59A6"/>
    <w:rsid w:val="009F628C"/>
    <w:rsid w:val="009F6FE1"/>
    <w:rsid w:val="009F7DD6"/>
    <w:rsid w:val="00A00DCB"/>
    <w:rsid w:val="00A0151F"/>
    <w:rsid w:val="00A01EBC"/>
    <w:rsid w:val="00A02734"/>
    <w:rsid w:val="00A02B39"/>
    <w:rsid w:val="00A02DC5"/>
    <w:rsid w:val="00A03215"/>
    <w:rsid w:val="00A03263"/>
    <w:rsid w:val="00A038C2"/>
    <w:rsid w:val="00A03F2B"/>
    <w:rsid w:val="00A04A8F"/>
    <w:rsid w:val="00A05A99"/>
    <w:rsid w:val="00A06239"/>
    <w:rsid w:val="00A067EA"/>
    <w:rsid w:val="00A06890"/>
    <w:rsid w:val="00A06F8B"/>
    <w:rsid w:val="00A07400"/>
    <w:rsid w:val="00A07A1D"/>
    <w:rsid w:val="00A07A96"/>
    <w:rsid w:val="00A07D65"/>
    <w:rsid w:val="00A10641"/>
    <w:rsid w:val="00A1066F"/>
    <w:rsid w:val="00A1119F"/>
    <w:rsid w:val="00A11471"/>
    <w:rsid w:val="00A1184F"/>
    <w:rsid w:val="00A11F98"/>
    <w:rsid w:val="00A11FDF"/>
    <w:rsid w:val="00A123D3"/>
    <w:rsid w:val="00A13D53"/>
    <w:rsid w:val="00A13F6B"/>
    <w:rsid w:val="00A14524"/>
    <w:rsid w:val="00A14AD9"/>
    <w:rsid w:val="00A14DBE"/>
    <w:rsid w:val="00A15623"/>
    <w:rsid w:val="00A16450"/>
    <w:rsid w:val="00A16BA3"/>
    <w:rsid w:val="00A21724"/>
    <w:rsid w:val="00A21C17"/>
    <w:rsid w:val="00A2225F"/>
    <w:rsid w:val="00A22405"/>
    <w:rsid w:val="00A23D0C"/>
    <w:rsid w:val="00A24E9C"/>
    <w:rsid w:val="00A252D7"/>
    <w:rsid w:val="00A266F7"/>
    <w:rsid w:val="00A27E36"/>
    <w:rsid w:val="00A30321"/>
    <w:rsid w:val="00A31F55"/>
    <w:rsid w:val="00A327C3"/>
    <w:rsid w:val="00A33382"/>
    <w:rsid w:val="00A3426F"/>
    <w:rsid w:val="00A34891"/>
    <w:rsid w:val="00A370C1"/>
    <w:rsid w:val="00A371FF"/>
    <w:rsid w:val="00A3764B"/>
    <w:rsid w:val="00A40471"/>
    <w:rsid w:val="00A404BB"/>
    <w:rsid w:val="00A41627"/>
    <w:rsid w:val="00A41ECF"/>
    <w:rsid w:val="00A420FB"/>
    <w:rsid w:val="00A4348F"/>
    <w:rsid w:val="00A4409A"/>
    <w:rsid w:val="00A4439F"/>
    <w:rsid w:val="00A44453"/>
    <w:rsid w:val="00A4588E"/>
    <w:rsid w:val="00A462F8"/>
    <w:rsid w:val="00A46373"/>
    <w:rsid w:val="00A469EE"/>
    <w:rsid w:val="00A47E9E"/>
    <w:rsid w:val="00A5141A"/>
    <w:rsid w:val="00A5143B"/>
    <w:rsid w:val="00A51EDC"/>
    <w:rsid w:val="00A535EC"/>
    <w:rsid w:val="00A544FF"/>
    <w:rsid w:val="00A54F01"/>
    <w:rsid w:val="00A55680"/>
    <w:rsid w:val="00A55AFC"/>
    <w:rsid w:val="00A56600"/>
    <w:rsid w:val="00A572AE"/>
    <w:rsid w:val="00A600CD"/>
    <w:rsid w:val="00A6038F"/>
    <w:rsid w:val="00A62380"/>
    <w:rsid w:val="00A62F66"/>
    <w:rsid w:val="00A63755"/>
    <w:rsid w:val="00A64296"/>
    <w:rsid w:val="00A65145"/>
    <w:rsid w:val="00A6622D"/>
    <w:rsid w:val="00A66894"/>
    <w:rsid w:val="00A66ABA"/>
    <w:rsid w:val="00A66CFC"/>
    <w:rsid w:val="00A66D8A"/>
    <w:rsid w:val="00A67A8E"/>
    <w:rsid w:val="00A67D43"/>
    <w:rsid w:val="00A70FD8"/>
    <w:rsid w:val="00A71664"/>
    <w:rsid w:val="00A74E7E"/>
    <w:rsid w:val="00A76010"/>
    <w:rsid w:val="00A76212"/>
    <w:rsid w:val="00A76389"/>
    <w:rsid w:val="00A76B29"/>
    <w:rsid w:val="00A76C8C"/>
    <w:rsid w:val="00A77478"/>
    <w:rsid w:val="00A775A8"/>
    <w:rsid w:val="00A77FB7"/>
    <w:rsid w:val="00A81577"/>
    <w:rsid w:val="00A835ED"/>
    <w:rsid w:val="00A86931"/>
    <w:rsid w:val="00A86F5B"/>
    <w:rsid w:val="00A87933"/>
    <w:rsid w:val="00A90BDC"/>
    <w:rsid w:val="00A91CCE"/>
    <w:rsid w:val="00A91F14"/>
    <w:rsid w:val="00A92051"/>
    <w:rsid w:val="00A92FEA"/>
    <w:rsid w:val="00A93381"/>
    <w:rsid w:val="00A93947"/>
    <w:rsid w:val="00A93B01"/>
    <w:rsid w:val="00A941AA"/>
    <w:rsid w:val="00A942BD"/>
    <w:rsid w:val="00A943FD"/>
    <w:rsid w:val="00A950FB"/>
    <w:rsid w:val="00A953B6"/>
    <w:rsid w:val="00A953CA"/>
    <w:rsid w:val="00A95DBA"/>
    <w:rsid w:val="00A95EC7"/>
    <w:rsid w:val="00AA12F8"/>
    <w:rsid w:val="00AA29BB"/>
    <w:rsid w:val="00AA3DA6"/>
    <w:rsid w:val="00AA51F5"/>
    <w:rsid w:val="00AA59AB"/>
    <w:rsid w:val="00AA7511"/>
    <w:rsid w:val="00AA78F1"/>
    <w:rsid w:val="00AB1541"/>
    <w:rsid w:val="00AB160C"/>
    <w:rsid w:val="00AB204D"/>
    <w:rsid w:val="00AB2245"/>
    <w:rsid w:val="00AB26DD"/>
    <w:rsid w:val="00AB46CE"/>
    <w:rsid w:val="00AB4F51"/>
    <w:rsid w:val="00AB675D"/>
    <w:rsid w:val="00AB6BB7"/>
    <w:rsid w:val="00AB6FF6"/>
    <w:rsid w:val="00AB7264"/>
    <w:rsid w:val="00AB7A95"/>
    <w:rsid w:val="00AC0A17"/>
    <w:rsid w:val="00AC3067"/>
    <w:rsid w:val="00AC5A81"/>
    <w:rsid w:val="00AC5B0B"/>
    <w:rsid w:val="00AC5F72"/>
    <w:rsid w:val="00AC625A"/>
    <w:rsid w:val="00AC6797"/>
    <w:rsid w:val="00AC67A4"/>
    <w:rsid w:val="00AD04A6"/>
    <w:rsid w:val="00AD082B"/>
    <w:rsid w:val="00AD0C53"/>
    <w:rsid w:val="00AD1049"/>
    <w:rsid w:val="00AD4D9D"/>
    <w:rsid w:val="00AD4F6D"/>
    <w:rsid w:val="00AD5328"/>
    <w:rsid w:val="00AD6693"/>
    <w:rsid w:val="00AD6A98"/>
    <w:rsid w:val="00AD79A7"/>
    <w:rsid w:val="00AD7E1B"/>
    <w:rsid w:val="00AE02F8"/>
    <w:rsid w:val="00AE0396"/>
    <w:rsid w:val="00AE0C6F"/>
    <w:rsid w:val="00AE245E"/>
    <w:rsid w:val="00AE411C"/>
    <w:rsid w:val="00AE48AC"/>
    <w:rsid w:val="00AE5230"/>
    <w:rsid w:val="00AE5728"/>
    <w:rsid w:val="00AE6293"/>
    <w:rsid w:val="00AE7169"/>
    <w:rsid w:val="00AE7220"/>
    <w:rsid w:val="00AF1055"/>
    <w:rsid w:val="00AF1EB8"/>
    <w:rsid w:val="00AF2261"/>
    <w:rsid w:val="00AF2944"/>
    <w:rsid w:val="00AF2A62"/>
    <w:rsid w:val="00AF41D9"/>
    <w:rsid w:val="00AF495C"/>
    <w:rsid w:val="00AF4C20"/>
    <w:rsid w:val="00AF556C"/>
    <w:rsid w:val="00AF5EF8"/>
    <w:rsid w:val="00AF6943"/>
    <w:rsid w:val="00AF6CF7"/>
    <w:rsid w:val="00AF6E94"/>
    <w:rsid w:val="00B000E7"/>
    <w:rsid w:val="00B01078"/>
    <w:rsid w:val="00B010DF"/>
    <w:rsid w:val="00B013FA"/>
    <w:rsid w:val="00B02920"/>
    <w:rsid w:val="00B02F2F"/>
    <w:rsid w:val="00B0321B"/>
    <w:rsid w:val="00B03D02"/>
    <w:rsid w:val="00B04CFD"/>
    <w:rsid w:val="00B06070"/>
    <w:rsid w:val="00B0642D"/>
    <w:rsid w:val="00B06516"/>
    <w:rsid w:val="00B0795A"/>
    <w:rsid w:val="00B13840"/>
    <w:rsid w:val="00B1391B"/>
    <w:rsid w:val="00B13BA3"/>
    <w:rsid w:val="00B14CAF"/>
    <w:rsid w:val="00B15186"/>
    <w:rsid w:val="00B158C3"/>
    <w:rsid w:val="00B158E8"/>
    <w:rsid w:val="00B16E0D"/>
    <w:rsid w:val="00B17717"/>
    <w:rsid w:val="00B2117B"/>
    <w:rsid w:val="00B21B44"/>
    <w:rsid w:val="00B231F1"/>
    <w:rsid w:val="00B243EB"/>
    <w:rsid w:val="00B245AF"/>
    <w:rsid w:val="00B25061"/>
    <w:rsid w:val="00B25775"/>
    <w:rsid w:val="00B25978"/>
    <w:rsid w:val="00B26907"/>
    <w:rsid w:val="00B27182"/>
    <w:rsid w:val="00B27FC3"/>
    <w:rsid w:val="00B30326"/>
    <w:rsid w:val="00B30764"/>
    <w:rsid w:val="00B32082"/>
    <w:rsid w:val="00B3292C"/>
    <w:rsid w:val="00B33F66"/>
    <w:rsid w:val="00B3419A"/>
    <w:rsid w:val="00B34366"/>
    <w:rsid w:val="00B343B5"/>
    <w:rsid w:val="00B3489C"/>
    <w:rsid w:val="00B348FF"/>
    <w:rsid w:val="00B36397"/>
    <w:rsid w:val="00B367FC"/>
    <w:rsid w:val="00B4022D"/>
    <w:rsid w:val="00B4065C"/>
    <w:rsid w:val="00B414E7"/>
    <w:rsid w:val="00B4159E"/>
    <w:rsid w:val="00B41DCA"/>
    <w:rsid w:val="00B4210D"/>
    <w:rsid w:val="00B42AF2"/>
    <w:rsid w:val="00B43736"/>
    <w:rsid w:val="00B439D9"/>
    <w:rsid w:val="00B441A8"/>
    <w:rsid w:val="00B44C35"/>
    <w:rsid w:val="00B454B4"/>
    <w:rsid w:val="00B45EB1"/>
    <w:rsid w:val="00B46109"/>
    <w:rsid w:val="00B4667F"/>
    <w:rsid w:val="00B4671C"/>
    <w:rsid w:val="00B469C9"/>
    <w:rsid w:val="00B46ABF"/>
    <w:rsid w:val="00B50F4B"/>
    <w:rsid w:val="00B51095"/>
    <w:rsid w:val="00B51E56"/>
    <w:rsid w:val="00B5400D"/>
    <w:rsid w:val="00B54268"/>
    <w:rsid w:val="00B547C9"/>
    <w:rsid w:val="00B55924"/>
    <w:rsid w:val="00B55B27"/>
    <w:rsid w:val="00B55F66"/>
    <w:rsid w:val="00B56176"/>
    <w:rsid w:val="00B56ED8"/>
    <w:rsid w:val="00B57A22"/>
    <w:rsid w:val="00B57E1C"/>
    <w:rsid w:val="00B57E6D"/>
    <w:rsid w:val="00B57F2A"/>
    <w:rsid w:val="00B60556"/>
    <w:rsid w:val="00B62B4E"/>
    <w:rsid w:val="00B62B7B"/>
    <w:rsid w:val="00B63D00"/>
    <w:rsid w:val="00B65816"/>
    <w:rsid w:val="00B66687"/>
    <w:rsid w:val="00B673FB"/>
    <w:rsid w:val="00B7034B"/>
    <w:rsid w:val="00B70422"/>
    <w:rsid w:val="00B7055B"/>
    <w:rsid w:val="00B721A1"/>
    <w:rsid w:val="00B72B4D"/>
    <w:rsid w:val="00B738FF"/>
    <w:rsid w:val="00B744C8"/>
    <w:rsid w:val="00B76D66"/>
    <w:rsid w:val="00B76DE6"/>
    <w:rsid w:val="00B77132"/>
    <w:rsid w:val="00B77B22"/>
    <w:rsid w:val="00B77E47"/>
    <w:rsid w:val="00B80297"/>
    <w:rsid w:val="00B808FF"/>
    <w:rsid w:val="00B80EA5"/>
    <w:rsid w:val="00B8219E"/>
    <w:rsid w:val="00B83195"/>
    <w:rsid w:val="00B838E2"/>
    <w:rsid w:val="00B83B84"/>
    <w:rsid w:val="00B83FDB"/>
    <w:rsid w:val="00B845C4"/>
    <w:rsid w:val="00B8631E"/>
    <w:rsid w:val="00B902DA"/>
    <w:rsid w:val="00B9030A"/>
    <w:rsid w:val="00B90DAA"/>
    <w:rsid w:val="00B90E92"/>
    <w:rsid w:val="00B91EAF"/>
    <w:rsid w:val="00B91F17"/>
    <w:rsid w:val="00B93430"/>
    <w:rsid w:val="00B93F2B"/>
    <w:rsid w:val="00B94039"/>
    <w:rsid w:val="00B94DF0"/>
    <w:rsid w:val="00B94F28"/>
    <w:rsid w:val="00B9539F"/>
    <w:rsid w:val="00B955CE"/>
    <w:rsid w:val="00B96C96"/>
    <w:rsid w:val="00B9753D"/>
    <w:rsid w:val="00BA0A42"/>
    <w:rsid w:val="00BA1400"/>
    <w:rsid w:val="00BA1FE0"/>
    <w:rsid w:val="00BA2126"/>
    <w:rsid w:val="00BA222D"/>
    <w:rsid w:val="00BA24C5"/>
    <w:rsid w:val="00BA2BDC"/>
    <w:rsid w:val="00BA30DB"/>
    <w:rsid w:val="00BA3921"/>
    <w:rsid w:val="00BA3DD2"/>
    <w:rsid w:val="00BA4550"/>
    <w:rsid w:val="00BA495A"/>
    <w:rsid w:val="00BA4E29"/>
    <w:rsid w:val="00BA5DD8"/>
    <w:rsid w:val="00BA6D52"/>
    <w:rsid w:val="00BA71E3"/>
    <w:rsid w:val="00BA741D"/>
    <w:rsid w:val="00BA7B09"/>
    <w:rsid w:val="00BB119A"/>
    <w:rsid w:val="00BB14D1"/>
    <w:rsid w:val="00BB2489"/>
    <w:rsid w:val="00BB359C"/>
    <w:rsid w:val="00BB3918"/>
    <w:rsid w:val="00BB3E75"/>
    <w:rsid w:val="00BB6704"/>
    <w:rsid w:val="00BB7EBE"/>
    <w:rsid w:val="00BC00C1"/>
    <w:rsid w:val="00BC05F6"/>
    <w:rsid w:val="00BC0B0B"/>
    <w:rsid w:val="00BC173A"/>
    <w:rsid w:val="00BC17F9"/>
    <w:rsid w:val="00BC1F88"/>
    <w:rsid w:val="00BC31E9"/>
    <w:rsid w:val="00BC364C"/>
    <w:rsid w:val="00BC5A82"/>
    <w:rsid w:val="00BC6835"/>
    <w:rsid w:val="00BC7772"/>
    <w:rsid w:val="00BD0B0B"/>
    <w:rsid w:val="00BD29F8"/>
    <w:rsid w:val="00BD313E"/>
    <w:rsid w:val="00BD3FDC"/>
    <w:rsid w:val="00BD4177"/>
    <w:rsid w:val="00BD4AFD"/>
    <w:rsid w:val="00BD590D"/>
    <w:rsid w:val="00BD667C"/>
    <w:rsid w:val="00BD6EAF"/>
    <w:rsid w:val="00BD787B"/>
    <w:rsid w:val="00BD7D89"/>
    <w:rsid w:val="00BE01B8"/>
    <w:rsid w:val="00BE0A81"/>
    <w:rsid w:val="00BE1206"/>
    <w:rsid w:val="00BE18C4"/>
    <w:rsid w:val="00BE2975"/>
    <w:rsid w:val="00BE35DD"/>
    <w:rsid w:val="00BE434B"/>
    <w:rsid w:val="00BE4985"/>
    <w:rsid w:val="00BE4CFF"/>
    <w:rsid w:val="00BE55D8"/>
    <w:rsid w:val="00BE5B65"/>
    <w:rsid w:val="00BE68A5"/>
    <w:rsid w:val="00BE699D"/>
    <w:rsid w:val="00BE758E"/>
    <w:rsid w:val="00BE77AD"/>
    <w:rsid w:val="00BF01A7"/>
    <w:rsid w:val="00BF2492"/>
    <w:rsid w:val="00BF2CB1"/>
    <w:rsid w:val="00BF3D21"/>
    <w:rsid w:val="00BF423E"/>
    <w:rsid w:val="00BF4936"/>
    <w:rsid w:val="00BF4A3A"/>
    <w:rsid w:val="00BF5240"/>
    <w:rsid w:val="00BF629B"/>
    <w:rsid w:val="00BF6561"/>
    <w:rsid w:val="00BF7399"/>
    <w:rsid w:val="00BF7727"/>
    <w:rsid w:val="00BF7B39"/>
    <w:rsid w:val="00C00750"/>
    <w:rsid w:val="00C0078B"/>
    <w:rsid w:val="00C00822"/>
    <w:rsid w:val="00C00906"/>
    <w:rsid w:val="00C02215"/>
    <w:rsid w:val="00C02F33"/>
    <w:rsid w:val="00C034C8"/>
    <w:rsid w:val="00C036AF"/>
    <w:rsid w:val="00C04BE0"/>
    <w:rsid w:val="00C04D57"/>
    <w:rsid w:val="00C04D95"/>
    <w:rsid w:val="00C0500B"/>
    <w:rsid w:val="00C05476"/>
    <w:rsid w:val="00C05784"/>
    <w:rsid w:val="00C05861"/>
    <w:rsid w:val="00C0724F"/>
    <w:rsid w:val="00C078BC"/>
    <w:rsid w:val="00C07A40"/>
    <w:rsid w:val="00C07F67"/>
    <w:rsid w:val="00C1048A"/>
    <w:rsid w:val="00C10C24"/>
    <w:rsid w:val="00C10DD0"/>
    <w:rsid w:val="00C11C60"/>
    <w:rsid w:val="00C12A64"/>
    <w:rsid w:val="00C13017"/>
    <w:rsid w:val="00C13904"/>
    <w:rsid w:val="00C149F0"/>
    <w:rsid w:val="00C14FE0"/>
    <w:rsid w:val="00C15195"/>
    <w:rsid w:val="00C1535E"/>
    <w:rsid w:val="00C20790"/>
    <w:rsid w:val="00C20808"/>
    <w:rsid w:val="00C20830"/>
    <w:rsid w:val="00C20E20"/>
    <w:rsid w:val="00C2285F"/>
    <w:rsid w:val="00C23D1C"/>
    <w:rsid w:val="00C24E80"/>
    <w:rsid w:val="00C26A17"/>
    <w:rsid w:val="00C26F60"/>
    <w:rsid w:val="00C31673"/>
    <w:rsid w:val="00C31819"/>
    <w:rsid w:val="00C337FD"/>
    <w:rsid w:val="00C339A8"/>
    <w:rsid w:val="00C346B5"/>
    <w:rsid w:val="00C4038A"/>
    <w:rsid w:val="00C41135"/>
    <w:rsid w:val="00C4246B"/>
    <w:rsid w:val="00C45298"/>
    <w:rsid w:val="00C45504"/>
    <w:rsid w:val="00C46088"/>
    <w:rsid w:val="00C46C4A"/>
    <w:rsid w:val="00C46F13"/>
    <w:rsid w:val="00C47419"/>
    <w:rsid w:val="00C53667"/>
    <w:rsid w:val="00C53764"/>
    <w:rsid w:val="00C53A67"/>
    <w:rsid w:val="00C53B1E"/>
    <w:rsid w:val="00C53D14"/>
    <w:rsid w:val="00C558EE"/>
    <w:rsid w:val="00C55E82"/>
    <w:rsid w:val="00C56E5D"/>
    <w:rsid w:val="00C57834"/>
    <w:rsid w:val="00C5787C"/>
    <w:rsid w:val="00C61B7C"/>
    <w:rsid w:val="00C61F29"/>
    <w:rsid w:val="00C62008"/>
    <w:rsid w:val="00C62DF2"/>
    <w:rsid w:val="00C6449D"/>
    <w:rsid w:val="00C6540F"/>
    <w:rsid w:val="00C65698"/>
    <w:rsid w:val="00C65F5F"/>
    <w:rsid w:val="00C67180"/>
    <w:rsid w:val="00C6744E"/>
    <w:rsid w:val="00C70620"/>
    <w:rsid w:val="00C7137F"/>
    <w:rsid w:val="00C7141F"/>
    <w:rsid w:val="00C716C5"/>
    <w:rsid w:val="00C71850"/>
    <w:rsid w:val="00C72340"/>
    <w:rsid w:val="00C729FD"/>
    <w:rsid w:val="00C72E39"/>
    <w:rsid w:val="00C7376F"/>
    <w:rsid w:val="00C739B0"/>
    <w:rsid w:val="00C7429E"/>
    <w:rsid w:val="00C74892"/>
    <w:rsid w:val="00C7511E"/>
    <w:rsid w:val="00C753A1"/>
    <w:rsid w:val="00C75A44"/>
    <w:rsid w:val="00C76447"/>
    <w:rsid w:val="00C7776F"/>
    <w:rsid w:val="00C778E7"/>
    <w:rsid w:val="00C808CC"/>
    <w:rsid w:val="00C8224B"/>
    <w:rsid w:val="00C822D1"/>
    <w:rsid w:val="00C828BE"/>
    <w:rsid w:val="00C8355F"/>
    <w:rsid w:val="00C83694"/>
    <w:rsid w:val="00C83957"/>
    <w:rsid w:val="00C83BED"/>
    <w:rsid w:val="00C8499C"/>
    <w:rsid w:val="00C85ED3"/>
    <w:rsid w:val="00C86864"/>
    <w:rsid w:val="00C87831"/>
    <w:rsid w:val="00C9037C"/>
    <w:rsid w:val="00C9179A"/>
    <w:rsid w:val="00C92B86"/>
    <w:rsid w:val="00C92F66"/>
    <w:rsid w:val="00C9320C"/>
    <w:rsid w:val="00C93A6C"/>
    <w:rsid w:val="00C949DD"/>
    <w:rsid w:val="00C94CD3"/>
    <w:rsid w:val="00C95F43"/>
    <w:rsid w:val="00C96942"/>
    <w:rsid w:val="00CA0CAB"/>
    <w:rsid w:val="00CA19B9"/>
    <w:rsid w:val="00CA262B"/>
    <w:rsid w:val="00CA2F55"/>
    <w:rsid w:val="00CA38D0"/>
    <w:rsid w:val="00CA4064"/>
    <w:rsid w:val="00CA5241"/>
    <w:rsid w:val="00CA53A8"/>
    <w:rsid w:val="00CA5DE6"/>
    <w:rsid w:val="00CA677F"/>
    <w:rsid w:val="00CA7891"/>
    <w:rsid w:val="00CA7A9D"/>
    <w:rsid w:val="00CA7C04"/>
    <w:rsid w:val="00CB02D1"/>
    <w:rsid w:val="00CB057A"/>
    <w:rsid w:val="00CB078B"/>
    <w:rsid w:val="00CB14E1"/>
    <w:rsid w:val="00CB1AE2"/>
    <w:rsid w:val="00CB1EDE"/>
    <w:rsid w:val="00CB1F54"/>
    <w:rsid w:val="00CB22E9"/>
    <w:rsid w:val="00CB2991"/>
    <w:rsid w:val="00CB30E9"/>
    <w:rsid w:val="00CB32A0"/>
    <w:rsid w:val="00CB4224"/>
    <w:rsid w:val="00CB520E"/>
    <w:rsid w:val="00CB52B2"/>
    <w:rsid w:val="00CB5CB9"/>
    <w:rsid w:val="00CB6484"/>
    <w:rsid w:val="00CB6A00"/>
    <w:rsid w:val="00CB751E"/>
    <w:rsid w:val="00CB75C0"/>
    <w:rsid w:val="00CB7B56"/>
    <w:rsid w:val="00CC0114"/>
    <w:rsid w:val="00CC02D5"/>
    <w:rsid w:val="00CC1979"/>
    <w:rsid w:val="00CC2065"/>
    <w:rsid w:val="00CC25C2"/>
    <w:rsid w:val="00CC25D8"/>
    <w:rsid w:val="00CC37B4"/>
    <w:rsid w:val="00CC393E"/>
    <w:rsid w:val="00CC3BA8"/>
    <w:rsid w:val="00CC3BD3"/>
    <w:rsid w:val="00CC3D68"/>
    <w:rsid w:val="00CC43ED"/>
    <w:rsid w:val="00CC5061"/>
    <w:rsid w:val="00CC5692"/>
    <w:rsid w:val="00CC56BD"/>
    <w:rsid w:val="00CC6651"/>
    <w:rsid w:val="00CD007B"/>
    <w:rsid w:val="00CD1367"/>
    <w:rsid w:val="00CD256F"/>
    <w:rsid w:val="00CD2DF1"/>
    <w:rsid w:val="00CD2F1E"/>
    <w:rsid w:val="00CD400E"/>
    <w:rsid w:val="00CD45BC"/>
    <w:rsid w:val="00CD4AA7"/>
    <w:rsid w:val="00CD4DF2"/>
    <w:rsid w:val="00CD4F4D"/>
    <w:rsid w:val="00CD4FF6"/>
    <w:rsid w:val="00CD56F0"/>
    <w:rsid w:val="00CD5A4A"/>
    <w:rsid w:val="00CD69E8"/>
    <w:rsid w:val="00CD789A"/>
    <w:rsid w:val="00CD7BD4"/>
    <w:rsid w:val="00CE045F"/>
    <w:rsid w:val="00CE0F65"/>
    <w:rsid w:val="00CE0FD6"/>
    <w:rsid w:val="00CE1028"/>
    <w:rsid w:val="00CE1D52"/>
    <w:rsid w:val="00CE352D"/>
    <w:rsid w:val="00CE399D"/>
    <w:rsid w:val="00CE4109"/>
    <w:rsid w:val="00CE4CE5"/>
    <w:rsid w:val="00CE53CB"/>
    <w:rsid w:val="00CE6928"/>
    <w:rsid w:val="00CE7782"/>
    <w:rsid w:val="00CF071B"/>
    <w:rsid w:val="00CF0AAC"/>
    <w:rsid w:val="00CF1BAA"/>
    <w:rsid w:val="00CF21CE"/>
    <w:rsid w:val="00CF28B3"/>
    <w:rsid w:val="00CF3835"/>
    <w:rsid w:val="00CF41F4"/>
    <w:rsid w:val="00CF4862"/>
    <w:rsid w:val="00CF5032"/>
    <w:rsid w:val="00CF5B2F"/>
    <w:rsid w:val="00CF6C21"/>
    <w:rsid w:val="00CF6C61"/>
    <w:rsid w:val="00CF7D25"/>
    <w:rsid w:val="00D019EB"/>
    <w:rsid w:val="00D05D12"/>
    <w:rsid w:val="00D05D3D"/>
    <w:rsid w:val="00D07F4E"/>
    <w:rsid w:val="00D10722"/>
    <w:rsid w:val="00D10F9B"/>
    <w:rsid w:val="00D11EFC"/>
    <w:rsid w:val="00D12A10"/>
    <w:rsid w:val="00D13338"/>
    <w:rsid w:val="00D147E4"/>
    <w:rsid w:val="00D14E02"/>
    <w:rsid w:val="00D16784"/>
    <w:rsid w:val="00D178E5"/>
    <w:rsid w:val="00D17A6C"/>
    <w:rsid w:val="00D17EE5"/>
    <w:rsid w:val="00D2062E"/>
    <w:rsid w:val="00D206D5"/>
    <w:rsid w:val="00D20A03"/>
    <w:rsid w:val="00D21163"/>
    <w:rsid w:val="00D21942"/>
    <w:rsid w:val="00D2266F"/>
    <w:rsid w:val="00D2305D"/>
    <w:rsid w:val="00D236A1"/>
    <w:rsid w:val="00D24915"/>
    <w:rsid w:val="00D25302"/>
    <w:rsid w:val="00D25B6F"/>
    <w:rsid w:val="00D25C14"/>
    <w:rsid w:val="00D274AD"/>
    <w:rsid w:val="00D2767A"/>
    <w:rsid w:val="00D27E56"/>
    <w:rsid w:val="00D30494"/>
    <w:rsid w:val="00D30D26"/>
    <w:rsid w:val="00D3144B"/>
    <w:rsid w:val="00D32ABD"/>
    <w:rsid w:val="00D334BD"/>
    <w:rsid w:val="00D338E3"/>
    <w:rsid w:val="00D33C67"/>
    <w:rsid w:val="00D363D8"/>
    <w:rsid w:val="00D3659E"/>
    <w:rsid w:val="00D37DD7"/>
    <w:rsid w:val="00D406AC"/>
    <w:rsid w:val="00D41383"/>
    <w:rsid w:val="00D42226"/>
    <w:rsid w:val="00D422A3"/>
    <w:rsid w:val="00D4305F"/>
    <w:rsid w:val="00D4320E"/>
    <w:rsid w:val="00D4346D"/>
    <w:rsid w:val="00D43969"/>
    <w:rsid w:val="00D45674"/>
    <w:rsid w:val="00D47F10"/>
    <w:rsid w:val="00D5026E"/>
    <w:rsid w:val="00D513B3"/>
    <w:rsid w:val="00D514C8"/>
    <w:rsid w:val="00D515F6"/>
    <w:rsid w:val="00D51934"/>
    <w:rsid w:val="00D51A1D"/>
    <w:rsid w:val="00D51B98"/>
    <w:rsid w:val="00D538B3"/>
    <w:rsid w:val="00D54199"/>
    <w:rsid w:val="00D55180"/>
    <w:rsid w:val="00D55A5F"/>
    <w:rsid w:val="00D55D60"/>
    <w:rsid w:val="00D5608F"/>
    <w:rsid w:val="00D5706B"/>
    <w:rsid w:val="00D6120D"/>
    <w:rsid w:val="00D61402"/>
    <w:rsid w:val="00D61433"/>
    <w:rsid w:val="00D616E3"/>
    <w:rsid w:val="00D61E0C"/>
    <w:rsid w:val="00D6230C"/>
    <w:rsid w:val="00D62AA1"/>
    <w:rsid w:val="00D62F73"/>
    <w:rsid w:val="00D63172"/>
    <w:rsid w:val="00D64984"/>
    <w:rsid w:val="00D65701"/>
    <w:rsid w:val="00D65D15"/>
    <w:rsid w:val="00D717B4"/>
    <w:rsid w:val="00D7219C"/>
    <w:rsid w:val="00D72B95"/>
    <w:rsid w:val="00D73580"/>
    <w:rsid w:val="00D74D62"/>
    <w:rsid w:val="00D750FC"/>
    <w:rsid w:val="00D759EA"/>
    <w:rsid w:val="00D75F22"/>
    <w:rsid w:val="00D778F8"/>
    <w:rsid w:val="00D77B31"/>
    <w:rsid w:val="00D803F3"/>
    <w:rsid w:val="00D8079B"/>
    <w:rsid w:val="00D80C12"/>
    <w:rsid w:val="00D80D1A"/>
    <w:rsid w:val="00D82122"/>
    <w:rsid w:val="00D82425"/>
    <w:rsid w:val="00D83E6D"/>
    <w:rsid w:val="00D84993"/>
    <w:rsid w:val="00D84E9D"/>
    <w:rsid w:val="00D8626D"/>
    <w:rsid w:val="00D86500"/>
    <w:rsid w:val="00D86954"/>
    <w:rsid w:val="00D87F9B"/>
    <w:rsid w:val="00D909D0"/>
    <w:rsid w:val="00D91DF4"/>
    <w:rsid w:val="00D91ECF"/>
    <w:rsid w:val="00D91F09"/>
    <w:rsid w:val="00D93A39"/>
    <w:rsid w:val="00D93D5D"/>
    <w:rsid w:val="00D94C7D"/>
    <w:rsid w:val="00D95185"/>
    <w:rsid w:val="00D95EFA"/>
    <w:rsid w:val="00D96FF5"/>
    <w:rsid w:val="00DA004C"/>
    <w:rsid w:val="00DA0A37"/>
    <w:rsid w:val="00DA1048"/>
    <w:rsid w:val="00DA13E0"/>
    <w:rsid w:val="00DA33AA"/>
    <w:rsid w:val="00DA476C"/>
    <w:rsid w:val="00DA4EF9"/>
    <w:rsid w:val="00DA78AE"/>
    <w:rsid w:val="00DA7AE4"/>
    <w:rsid w:val="00DB0FF7"/>
    <w:rsid w:val="00DB2A01"/>
    <w:rsid w:val="00DB2AD4"/>
    <w:rsid w:val="00DB43F2"/>
    <w:rsid w:val="00DB4EFE"/>
    <w:rsid w:val="00DB6A68"/>
    <w:rsid w:val="00DB6E2A"/>
    <w:rsid w:val="00DB7470"/>
    <w:rsid w:val="00DB767E"/>
    <w:rsid w:val="00DC0ECC"/>
    <w:rsid w:val="00DC1264"/>
    <w:rsid w:val="00DC35C3"/>
    <w:rsid w:val="00DC37B0"/>
    <w:rsid w:val="00DC3F71"/>
    <w:rsid w:val="00DC4051"/>
    <w:rsid w:val="00DC44F2"/>
    <w:rsid w:val="00DC5A01"/>
    <w:rsid w:val="00DC5C54"/>
    <w:rsid w:val="00DC6443"/>
    <w:rsid w:val="00DC7E07"/>
    <w:rsid w:val="00DD0D64"/>
    <w:rsid w:val="00DD0D80"/>
    <w:rsid w:val="00DD3654"/>
    <w:rsid w:val="00DD4371"/>
    <w:rsid w:val="00DD4A3A"/>
    <w:rsid w:val="00DD5537"/>
    <w:rsid w:val="00DD57ED"/>
    <w:rsid w:val="00DD6108"/>
    <w:rsid w:val="00DD62F9"/>
    <w:rsid w:val="00DD634A"/>
    <w:rsid w:val="00DD7A60"/>
    <w:rsid w:val="00DD7DC4"/>
    <w:rsid w:val="00DE01BF"/>
    <w:rsid w:val="00DE0859"/>
    <w:rsid w:val="00DE140F"/>
    <w:rsid w:val="00DE1848"/>
    <w:rsid w:val="00DE32D1"/>
    <w:rsid w:val="00DE3657"/>
    <w:rsid w:val="00DE3706"/>
    <w:rsid w:val="00DE4051"/>
    <w:rsid w:val="00DE40E3"/>
    <w:rsid w:val="00DE41A4"/>
    <w:rsid w:val="00DE5777"/>
    <w:rsid w:val="00DE656D"/>
    <w:rsid w:val="00DE7B80"/>
    <w:rsid w:val="00DE7EEC"/>
    <w:rsid w:val="00DF072B"/>
    <w:rsid w:val="00DF0730"/>
    <w:rsid w:val="00DF0F01"/>
    <w:rsid w:val="00DF14C4"/>
    <w:rsid w:val="00DF169C"/>
    <w:rsid w:val="00DF228B"/>
    <w:rsid w:val="00DF2429"/>
    <w:rsid w:val="00DF3391"/>
    <w:rsid w:val="00DF3803"/>
    <w:rsid w:val="00DF490E"/>
    <w:rsid w:val="00DF4974"/>
    <w:rsid w:val="00DF6ED1"/>
    <w:rsid w:val="00DF7698"/>
    <w:rsid w:val="00E00F4C"/>
    <w:rsid w:val="00E019EB"/>
    <w:rsid w:val="00E02F60"/>
    <w:rsid w:val="00E04BCD"/>
    <w:rsid w:val="00E073D5"/>
    <w:rsid w:val="00E077C7"/>
    <w:rsid w:val="00E10B00"/>
    <w:rsid w:val="00E10BA1"/>
    <w:rsid w:val="00E113EF"/>
    <w:rsid w:val="00E11B74"/>
    <w:rsid w:val="00E12F76"/>
    <w:rsid w:val="00E13B4F"/>
    <w:rsid w:val="00E14728"/>
    <w:rsid w:val="00E1728E"/>
    <w:rsid w:val="00E17A43"/>
    <w:rsid w:val="00E2013F"/>
    <w:rsid w:val="00E202EA"/>
    <w:rsid w:val="00E213DC"/>
    <w:rsid w:val="00E22A9A"/>
    <w:rsid w:val="00E22E0C"/>
    <w:rsid w:val="00E244F4"/>
    <w:rsid w:val="00E25328"/>
    <w:rsid w:val="00E26D6D"/>
    <w:rsid w:val="00E26F47"/>
    <w:rsid w:val="00E275AB"/>
    <w:rsid w:val="00E27A37"/>
    <w:rsid w:val="00E27B51"/>
    <w:rsid w:val="00E30D78"/>
    <w:rsid w:val="00E31F9A"/>
    <w:rsid w:val="00E3369C"/>
    <w:rsid w:val="00E33C00"/>
    <w:rsid w:val="00E33C12"/>
    <w:rsid w:val="00E33D42"/>
    <w:rsid w:val="00E3631F"/>
    <w:rsid w:val="00E369A5"/>
    <w:rsid w:val="00E369C9"/>
    <w:rsid w:val="00E4040B"/>
    <w:rsid w:val="00E40B19"/>
    <w:rsid w:val="00E41D03"/>
    <w:rsid w:val="00E41D62"/>
    <w:rsid w:val="00E4208A"/>
    <w:rsid w:val="00E42414"/>
    <w:rsid w:val="00E44A68"/>
    <w:rsid w:val="00E44FE2"/>
    <w:rsid w:val="00E4522F"/>
    <w:rsid w:val="00E471BE"/>
    <w:rsid w:val="00E476D6"/>
    <w:rsid w:val="00E506AC"/>
    <w:rsid w:val="00E50B42"/>
    <w:rsid w:val="00E5163C"/>
    <w:rsid w:val="00E521AA"/>
    <w:rsid w:val="00E521B3"/>
    <w:rsid w:val="00E5364F"/>
    <w:rsid w:val="00E5494F"/>
    <w:rsid w:val="00E54BA2"/>
    <w:rsid w:val="00E553B8"/>
    <w:rsid w:val="00E55BAB"/>
    <w:rsid w:val="00E55FED"/>
    <w:rsid w:val="00E56199"/>
    <w:rsid w:val="00E56B31"/>
    <w:rsid w:val="00E60AB8"/>
    <w:rsid w:val="00E61DE6"/>
    <w:rsid w:val="00E62105"/>
    <w:rsid w:val="00E6277E"/>
    <w:rsid w:val="00E63BFE"/>
    <w:rsid w:val="00E63C4D"/>
    <w:rsid w:val="00E63E17"/>
    <w:rsid w:val="00E64430"/>
    <w:rsid w:val="00E6454E"/>
    <w:rsid w:val="00E654BD"/>
    <w:rsid w:val="00E65AE3"/>
    <w:rsid w:val="00E65F73"/>
    <w:rsid w:val="00E66144"/>
    <w:rsid w:val="00E6674D"/>
    <w:rsid w:val="00E70B9D"/>
    <w:rsid w:val="00E7132D"/>
    <w:rsid w:val="00E715FF"/>
    <w:rsid w:val="00E727CD"/>
    <w:rsid w:val="00E731BB"/>
    <w:rsid w:val="00E7387E"/>
    <w:rsid w:val="00E74041"/>
    <w:rsid w:val="00E74447"/>
    <w:rsid w:val="00E75681"/>
    <w:rsid w:val="00E76DBB"/>
    <w:rsid w:val="00E76F94"/>
    <w:rsid w:val="00E771EA"/>
    <w:rsid w:val="00E8034A"/>
    <w:rsid w:val="00E803BA"/>
    <w:rsid w:val="00E8099B"/>
    <w:rsid w:val="00E812C7"/>
    <w:rsid w:val="00E831D6"/>
    <w:rsid w:val="00E83314"/>
    <w:rsid w:val="00E834B1"/>
    <w:rsid w:val="00E846ED"/>
    <w:rsid w:val="00E84A24"/>
    <w:rsid w:val="00E84BEC"/>
    <w:rsid w:val="00E855F4"/>
    <w:rsid w:val="00E8562A"/>
    <w:rsid w:val="00E85993"/>
    <w:rsid w:val="00E85E26"/>
    <w:rsid w:val="00E862E5"/>
    <w:rsid w:val="00E86C30"/>
    <w:rsid w:val="00E86D2B"/>
    <w:rsid w:val="00E87203"/>
    <w:rsid w:val="00E874DB"/>
    <w:rsid w:val="00E877B9"/>
    <w:rsid w:val="00E927CA"/>
    <w:rsid w:val="00E92B6B"/>
    <w:rsid w:val="00E92E6E"/>
    <w:rsid w:val="00E92FF1"/>
    <w:rsid w:val="00E93675"/>
    <w:rsid w:val="00E946C5"/>
    <w:rsid w:val="00E95128"/>
    <w:rsid w:val="00E953B3"/>
    <w:rsid w:val="00E957A3"/>
    <w:rsid w:val="00E966FF"/>
    <w:rsid w:val="00EA05EC"/>
    <w:rsid w:val="00EA0987"/>
    <w:rsid w:val="00EA0D55"/>
    <w:rsid w:val="00EA0F0B"/>
    <w:rsid w:val="00EA17A9"/>
    <w:rsid w:val="00EA1AEA"/>
    <w:rsid w:val="00EA1E95"/>
    <w:rsid w:val="00EA27E1"/>
    <w:rsid w:val="00EA288F"/>
    <w:rsid w:val="00EA3121"/>
    <w:rsid w:val="00EA3581"/>
    <w:rsid w:val="00EA6150"/>
    <w:rsid w:val="00EA77DC"/>
    <w:rsid w:val="00EA7CDF"/>
    <w:rsid w:val="00EB0222"/>
    <w:rsid w:val="00EB0687"/>
    <w:rsid w:val="00EB0764"/>
    <w:rsid w:val="00EB07A1"/>
    <w:rsid w:val="00EB0882"/>
    <w:rsid w:val="00EB1140"/>
    <w:rsid w:val="00EB19A7"/>
    <w:rsid w:val="00EB1A22"/>
    <w:rsid w:val="00EB1E17"/>
    <w:rsid w:val="00EB2D0A"/>
    <w:rsid w:val="00EB372B"/>
    <w:rsid w:val="00EB3A2F"/>
    <w:rsid w:val="00EC060C"/>
    <w:rsid w:val="00EC1A38"/>
    <w:rsid w:val="00EC1EFA"/>
    <w:rsid w:val="00EC208E"/>
    <w:rsid w:val="00EC2FBC"/>
    <w:rsid w:val="00EC33D0"/>
    <w:rsid w:val="00EC4B17"/>
    <w:rsid w:val="00EC6610"/>
    <w:rsid w:val="00EC6774"/>
    <w:rsid w:val="00EC6EFB"/>
    <w:rsid w:val="00EC7454"/>
    <w:rsid w:val="00EC77C5"/>
    <w:rsid w:val="00EC7892"/>
    <w:rsid w:val="00EC78FA"/>
    <w:rsid w:val="00EC7EA2"/>
    <w:rsid w:val="00ED1C15"/>
    <w:rsid w:val="00ED1C3F"/>
    <w:rsid w:val="00ED234F"/>
    <w:rsid w:val="00ED2759"/>
    <w:rsid w:val="00ED2CD1"/>
    <w:rsid w:val="00ED340B"/>
    <w:rsid w:val="00ED3764"/>
    <w:rsid w:val="00ED48A3"/>
    <w:rsid w:val="00ED4D28"/>
    <w:rsid w:val="00ED5023"/>
    <w:rsid w:val="00ED76A4"/>
    <w:rsid w:val="00ED7927"/>
    <w:rsid w:val="00EE085B"/>
    <w:rsid w:val="00EE0C54"/>
    <w:rsid w:val="00EE1C2A"/>
    <w:rsid w:val="00EE5674"/>
    <w:rsid w:val="00EE5D36"/>
    <w:rsid w:val="00EE5E64"/>
    <w:rsid w:val="00EE6279"/>
    <w:rsid w:val="00EF196F"/>
    <w:rsid w:val="00EF1EF5"/>
    <w:rsid w:val="00EF45C8"/>
    <w:rsid w:val="00EF4D68"/>
    <w:rsid w:val="00EF7924"/>
    <w:rsid w:val="00F0080F"/>
    <w:rsid w:val="00F02700"/>
    <w:rsid w:val="00F02B8C"/>
    <w:rsid w:val="00F02E57"/>
    <w:rsid w:val="00F0338C"/>
    <w:rsid w:val="00F0356C"/>
    <w:rsid w:val="00F04104"/>
    <w:rsid w:val="00F04A24"/>
    <w:rsid w:val="00F06FF1"/>
    <w:rsid w:val="00F0783E"/>
    <w:rsid w:val="00F1048C"/>
    <w:rsid w:val="00F10BC6"/>
    <w:rsid w:val="00F11AE8"/>
    <w:rsid w:val="00F11B93"/>
    <w:rsid w:val="00F12213"/>
    <w:rsid w:val="00F1398F"/>
    <w:rsid w:val="00F139A8"/>
    <w:rsid w:val="00F14D77"/>
    <w:rsid w:val="00F164B1"/>
    <w:rsid w:val="00F166F8"/>
    <w:rsid w:val="00F16E84"/>
    <w:rsid w:val="00F17F3F"/>
    <w:rsid w:val="00F23017"/>
    <w:rsid w:val="00F2414E"/>
    <w:rsid w:val="00F24517"/>
    <w:rsid w:val="00F24527"/>
    <w:rsid w:val="00F24B38"/>
    <w:rsid w:val="00F24D7C"/>
    <w:rsid w:val="00F26131"/>
    <w:rsid w:val="00F304C0"/>
    <w:rsid w:val="00F30E68"/>
    <w:rsid w:val="00F326DF"/>
    <w:rsid w:val="00F34167"/>
    <w:rsid w:val="00F35A71"/>
    <w:rsid w:val="00F35EE4"/>
    <w:rsid w:val="00F36068"/>
    <w:rsid w:val="00F367B9"/>
    <w:rsid w:val="00F36B02"/>
    <w:rsid w:val="00F36D5F"/>
    <w:rsid w:val="00F37767"/>
    <w:rsid w:val="00F40072"/>
    <w:rsid w:val="00F40CEA"/>
    <w:rsid w:val="00F41410"/>
    <w:rsid w:val="00F42202"/>
    <w:rsid w:val="00F42C8A"/>
    <w:rsid w:val="00F42EB0"/>
    <w:rsid w:val="00F43328"/>
    <w:rsid w:val="00F450ED"/>
    <w:rsid w:val="00F463D3"/>
    <w:rsid w:val="00F46C13"/>
    <w:rsid w:val="00F47695"/>
    <w:rsid w:val="00F4775B"/>
    <w:rsid w:val="00F5020D"/>
    <w:rsid w:val="00F50423"/>
    <w:rsid w:val="00F5049A"/>
    <w:rsid w:val="00F5172B"/>
    <w:rsid w:val="00F5267E"/>
    <w:rsid w:val="00F52782"/>
    <w:rsid w:val="00F52CF6"/>
    <w:rsid w:val="00F533CE"/>
    <w:rsid w:val="00F54208"/>
    <w:rsid w:val="00F54341"/>
    <w:rsid w:val="00F5499A"/>
    <w:rsid w:val="00F54A47"/>
    <w:rsid w:val="00F553A6"/>
    <w:rsid w:val="00F55BF3"/>
    <w:rsid w:val="00F55D24"/>
    <w:rsid w:val="00F56BB5"/>
    <w:rsid w:val="00F56C21"/>
    <w:rsid w:val="00F57408"/>
    <w:rsid w:val="00F6181D"/>
    <w:rsid w:val="00F61A56"/>
    <w:rsid w:val="00F627B2"/>
    <w:rsid w:val="00F63650"/>
    <w:rsid w:val="00F65EA7"/>
    <w:rsid w:val="00F67D4E"/>
    <w:rsid w:val="00F67FE5"/>
    <w:rsid w:val="00F704A0"/>
    <w:rsid w:val="00F7203E"/>
    <w:rsid w:val="00F7209A"/>
    <w:rsid w:val="00F72128"/>
    <w:rsid w:val="00F7252F"/>
    <w:rsid w:val="00F73B63"/>
    <w:rsid w:val="00F74157"/>
    <w:rsid w:val="00F7425F"/>
    <w:rsid w:val="00F74AAA"/>
    <w:rsid w:val="00F75064"/>
    <w:rsid w:val="00F75864"/>
    <w:rsid w:val="00F776C8"/>
    <w:rsid w:val="00F77D89"/>
    <w:rsid w:val="00F82740"/>
    <w:rsid w:val="00F8345B"/>
    <w:rsid w:val="00F8381C"/>
    <w:rsid w:val="00F84CBD"/>
    <w:rsid w:val="00F85378"/>
    <w:rsid w:val="00F856D8"/>
    <w:rsid w:val="00F85ECD"/>
    <w:rsid w:val="00F865AC"/>
    <w:rsid w:val="00F869B9"/>
    <w:rsid w:val="00F869BC"/>
    <w:rsid w:val="00F87CAD"/>
    <w:rsid w:val="00F9036F"/>
    <w:rsid w:val="00F903D1"/>
    <w:rsid w:val="00F90A24"/>
    <w:rsid w:val="00F90EBE"/>
    <w:rsid w:val="00F914FC"/>
    <w:rsid w:val="00F9290F"/>
    <w:rsid w:val="00F94A3D"/>
    <w:rsid w:val="00F95869"/>
    <w:rsid w:val="00F962E4"/>
    <w:rsid w:val="00F964E2"/>
    <w:rsid w:val="00F96609"/>
    <w:rsid w:val="00F96799"/>
    <w:rsid w:val="00F971F0"/>
    <w:rsid w:val="00F97807"/>
    <w:rsid w:val="00F9791E"/>
    <w:rsid w:val="00FA043E"/>
    <w:rsid w:val="00FA08FC"/>
    <w:rsid w:val="00FA10AA"/>
    <w:rsid w:val="00FA1372"/>
    <w:rsid w:val="00FA213A"/>
    <w:rsid w:val="00FA40DC"/>
    <w:rsid w:val="00FA6F22"/>
    <w:rsid w:val="00FA7687"/>
    <w:rsid w:val="00FA7B9C"/>
    <w:rsid w:val="00FA7E28"/>
    <w:rsid w:val="00FB1BA0"/>
    <w:rsid w:val="00FB231F"/>
    <w:rsid w:val="00FB2AD3"/>
    <w:rsid w:val="00FB2CBA"/>
    <w:rsid w:val="00FB2EED"/>
    <w:rsid w:val="00FB3897"/>
    <w:rsid w:val="00FB44F5"/>
    <w:rsid w:val="00FB4BD8"/>
    <w:rsid w:val="00FB4D1B"/>
    <w:rsid w:val="00FB50BC"/>
    <w:rsid w:val="00FB6642"/>
    <w:rsid w:val="00FB71F9"/>
    <w:rsid w:val="00FB78B2"/>
    <w:rsid w:val="00FC0066"/>
    <w:rsid w:val="00FC0B3F"/>
    <w:rsid w:val="00FC1598"/>
    <w:rsid w:val="00FC1D3F"/>
    <w:rsid w:val="00FC28CB"/>
    <w:rsid w:val="00FC2FEC"/>
    <w:rsid w:val="00FC3648"/>
    <w:rsid w:val="00FC3F20"/>
    <w:rsid w:val="00FC583B"/>
    <w:rsid w:val="00FC6F4E"/>
    <w:rsid w:val="00FC778D"/>
    <w:rsid w:val="00FD1D9A"/>
    <w:rsid w:val="00FD23A9"/>
    <w:rsid w:val="00FD2411"/>
    <w:rsid w:val="00FD2EB2"/>
    <w:rsid w:val="00FD3795"/>
    <w:rsid w:val="00FD3A55"/>
    <w:rsid w:val="00FD3CA0"/>
    <w:rsid w:val="00FD5E70"/>
    <w:rsid w:val="00FE005C"/>
    <w:rsid w:val="00FE1329"/>
    <w:rsid w:val="00FE19C0"/>
    <w:rsid w:val="00FE1A44"/>
    <w:rsid w:val="00FE2D31"/>
    <w:rsid w:val="00FE3D41"/>
    <w:rsid w:val="00FE3ECB"/>
    <w:rsid w:val="00FE4039"/>
    <w:rsid w:val="00FE477E"/>
    <w:rsid w:val="00FE51A1"/>
    <w:rsid w:val="00FE54A9"/>
    <w:rsid w:val="00FE5CCF"/>
    <w:rsid w:val="00FE6C74"/>
    <w:rsid w:val="00FE6EF7"/>
    <w:rsid w:val="00FE70B2"/>
    <w:rsid w:val="00FE7771"/>
    <w:rsid w:val="00FF0B7A"/>
    <w:rsid w:val="00FF121B"/>
    <w:rsid w:val="00FF1237"/>
    <w:rsid w:val="00FF167E"/>
    <w:rsid w:val="00FF1B57"/>
    <w:rsid w:val="00FF2A04"/>
    <w:rsid w:val="00FF3B09"/>
    <w:rsid w:val="00FF58B8"/>
    <w:rsid w:val="00FF728A"/>
    <w:rsid w:val="00FF78DD"/>
    <w:rsid w:val="00FF7B0A"/>
    <w:rsid w:val="1B5A2491"/>
    <w:rsid w:val="3C688924"/>
    <w:rsid w:val="4C69D6DB"/>
    <w:rsid w:val="59B75F4E"/>
    <w:rsid w:val="6677FFCE"/>
    <w:rsid w:val="7802A440"/>
    <w:rsid w:val="7C5541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0FE2"/>
  <w15:docId w15:val="{FED62007-B55A-41D8-9645-D0FAD34B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4E7"/>
    <w:pPr>
      <w:ind w:firstLine="0"/>
    </w:pPr>
    <w:rPr>
      <w:rFonts w:ascii="Times New Roman" w:eastAsia="Times New Roman" w:hAnsi="Times New Roman" w:cs="Times New Roman"/>
      <w:lang w:val="es-CO"/>
    </w:rPr>
  </w:style>
  <w:style w:type="paragraph" w:styleId="Ttulo1">
    <w:name w:val="heading 1"/>
    <w:basedOn w:val="Normal"/>
    <w:next w:val="Normal"/>
    <w:uiPriority w:val="9"/>
    <w:qFormat/>
    <w:pPr>
      <w:keepNext/>
      <w:suppressAutoHyphens/>
      <w:spacing w:line="1" w:lineRule="atLeast"/>
      <w:ind w:leftChars="-1" w:left="-1" w:hangingChars="1" w:hanging="1"/>
      <w:jc w:val="center"/>
      <w:textDirection w:val="btLr"/>
      <w:textAlignment w:val="top"/>
      <w:outlineLvl w:val="0"/>
    </w:pPr>
    <w:rPr>
      <w:rFonts w:ascii="Arial" w:eastAsia="Arial" w:hAnsi="Arial" w:cs="Arial"/>
      <w:b/>
      <w:color w:val="FF0000"/>
      <w:position w:val="-1"/>
      <w:lang w:val="es-ES" w:eastAsia="es-ES"/>
    </w:rPr>
  </w:style>
  <w:style w:type="paragraph" w:styleId="Ttulo2">
    <w:name w:val="heading 2"/>
    <w:basedOn w:val="Normal"/>
    <w:next w:val="Normal"/>
    <w:uiPriority w:val="9"/>
    <w:semiHidden/>
    <w:unhideWhenUsed/>
    <w:qFormat/>
    <w:pPr>
      <w:keepNext/>
      <w:suppressAutoHyphens/>
      <w:spacing w:line="1" w:lineRule="atLeast"/>
      <w:ind w:leftChars="-1" w:left="-1" w:hangingChars="1" w:hanging="1"/>
      <w:jc w:val="both"/>
      <w:textDirection w:val="btLr"/>
      <w:textAlignment w:val="top"/>
      <w:outlineLvl w:val="1"/>
    </w:pPr>
    <w:rPr>
      <w:rFonts w:ascii="Arial" w:eastAsia="Arial" w:hAnsi="Arial" w:cs="Arial"/>
      <w:b/>
      <w:color w:val="FF0000"/>
      <w:position w:val="-1"/>
      <w:lang w:val="es-ES" w:eastAsia="es-ES"/>
    </w:rPr>
  </w:style>
  <w:style w:type="paragraph" w:styleId="Ttulo3">
    <w:name w:val="heading 3"/>
    <w:basedOn w:val="Normal"/>
    <w:next w:val="Normal"/>
    <w:uiPriority w:val="9"/>
    <w:semiHidden/>
    <w:unhideWhenUsed/>
    <w:qFormat/>
    <w:pPr>
      <w:keepNext/>
      <w:keepLines/>
      <w:suppressAutoHyphens/>
      <w:spacing w:before="280" w:after="80" w:line="1" w:lineRule="atLeast"/>
      <w:ind w:leftChars="-1" w:left="-1" w:hangingChars="1" w:hanging="1"/>
      <w:textDirection w:val="btLr"/>
      <w:textAlignment w:val="top"/>
      <w:outlineLvl w:val="2"/>
    </w:pPr>
    <w:rPr>
      <w:rFonts w:ascii="Arial" w:eastAsia="Arial" w:hAnsi="Arial" w:cs="Arial"/>
      <w:b/>
      <w:position w:val="-1"/>
      <w:sz w:val="28"/>
      <w:szCs w:val="28"/>
      <w:lang w:val="es-ES" w:eastAsia="es-ES"/>
    </w:rPr>
  </w:style>
  <w:style w:type="paragraph" w:styleId="Ttulo4">
    <w:name w:val="heading 4"/>
    <w:basedOn w:val="Normal"/>
    <w:next w:val="Normal"/>
    <w:uiPriority w:val="9"/>
    <w:semiHidden/>
    <w:unhideWhenUsed/>
    <w:qFormat/>
    <w:pPr>
      <w:keepNext/>
      <w:keepLines/>
      <w:suppressAutoHyphens/>
      <w:spacing w:before="240" w:after="40" w:line="1" w:lineRule="atLeast"/>
      <w:ind w:leftChars="-1" w:left="-1" w:hangingChars="1" w:hanging="1"/>
      <w:textDirection w:val="btLr"/>
      <w:textAlignment w:val="top"/>
      <w:outlineLvl w:val="3"/>
    </w:pPr>
    <w:rPr>
      <w:rFonts w:ascii="Arial" w:eastAsia="Arial" w:hAnsi="Arial" w:cs="Arial"/>
      <w:b/>
      <w:position w:val="-1"/>
      <w:lang w:val="es-ES" w:eastAsia="es-ES"/>
    </w:rPr>
  </w:style>
  <w:style w:type="paragraph" w:styleId="Ttulo5">
    <w:name w:val="heading 5"/>
    <w:basedOn w:val="Normal"/>
    <w:next w:val="Normal"/>
    <w:uiPriority w:val="9"/>
    <w:semiHidden/>
    <w:unhideWhenUsed/>
    <w:qFormat/>
    <w:pPr>
      <w:keepNext/>
      <w:keepLines/>
      <w:suppressAutoHyphens/>
      <w:spacing w:before="220" w:after="40" w:line="1" w:lineRule="atLeast"/>
      <w:ind w:leftChars="-1" w:left="-1" w:hangingChars="1" w:hanging="1"/>
      <w:textDirection w:val="btLr"/>
      <w:textAlignment w:val="top"/>
      <w:outlineLvl w:val="4"/>
    </w:pPr>
    <w:rPr>
      <w:rFonts w:ascii="Arial" w:eastAsia="Arial" w:hAnsi="Arial" w:cs="Arial"/>
      <w:b/>
      <w:position w:val="-1"/>
      <w:sz w:val="22"/>
      <w:szCs w:val="22"/>
      <w:lang w:val="es-ES" w:eastAsia="es-ES"/>
    </w:rPr>
  </w:style>
  <w:style w:type="paragraph" w:styleId="Ttulo6">
    <w:name w:val="heading 6"/>
    <w:basedOn w:val="Normal"/>
    <w:next w:val="Normal"/>
    <w:uiPriority w:val="9"/>
    <w:semiHidden/>
    <w:unhideWhenUsed/>
    <w:qFormat/>
    <w:pPr>
      <w:keepNext/>
      <w:keepLines/>
      <w:suppressAutoHyphens/>
      <w:spacing w:before="200" w:after="40" w:line="1" w:lineRule="atLeast"/>
      <w:ind w:leftChars="-1" w:left="-1" w:hangingChars="1" w:hanging="1"/>
      <w:textDirection w:val="btLr"/>
      <w:textAlignment w:val="top"/>
      <w:outlineLvl w:val="5"/>
    </w:pPr>
    <w:rPr>
      <w:rFonts w:ascii="Arial" w:eastAsia="Arial" w:hAnsi="Arial" w:cs="Arial"/>
      <w:b/>
      <w:position w:val="-1"/>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uppressAutoHyphens/>
      <w:spacing w:before="480" w:after="120" w:line="1" w:lineRule="atLeast"/>
      <w:ind w:leftChars="-1" w:left="-1" w:hangingChars="1" w:hanging="1"/>
      <w:textDirection w:val="btLr"/>
      <w:textAlignment w:val="top"/>
      <w:outlineLvl w:val="0"/>
    </w:pPr>
    <w:rPr>
      <w:rFonts w:ascii="Arial" w:eastAsia="Arial" w:hAnsi="Arial" w:cs="Arial"/>
      <w:b/>
      <w:position w:val="-1"/>
      <w:sz w:val="72"/>
      <w:szCs w:val="72"/>
      <w:lang w:val="es-ES" w:eastAsia="es-ES"/>
    </w:rPr>
  </w:style>
  <w:style w:type="table" w:customStyle="1" w:styleId="TableNormal47">
    <w:name w:val="Table Normal47"/>
    <w:tblPr>
      <w:tblCellMar>
        <w:top w:w="0" w:type="dxa"/>
        <w:left w:w="0" w:type="dxa"/>
        <w:bottom w:w="0" w:type="dxa"/>
        <w:right w:w="0" w:type="dxa"/>
      </w:tblCellMar>
    </w:tblPr>
  </w:style>
  <w:style w:type="table" w:customStyle="1" w:styleId="TableNormal46">
    <w:name w:val="Table Normal46"/>
    <w:tblPr>
      <w:tblCellMar>
        <w:top w:w="0" w:type="dxa"/>
        <w:left w:w="0" w:type="dxa"/>
        <w:bottom w:w="0" w:type="dxa"/>
        <w:right w:w="0" w:type="dxa"/>
      </w:tblCellMar>
    </w:tblPr>
  </w:style>
  <w:style w:type="table" w:customStyle="1" w:styleId="TableNormal45">
    <w:name w:val="Table Normal45"/>
    <w:tblPr>
      <w:tblCellMar>
        <w:top w:w="0" w:type="dxa"/>
        <w:left w:w="0" w:type="dxa"/>
        <w:bottom w:w="0" w:type="dxa"/>
        <w:right w:w="0" w:type="dxa"/>
      </w:tblCellMar>
    </w:tblPr>
  </w:style>
  <w:style w:type="table" w:customStyle="1" w:styleId="TableNormal44">
    <w:name w:val="Table Normal44"/>
    <w:tblPr>
      <w:tblCellMar>
        <w:top w:w="0" w:type="dxa"/>
        <w:left w:w="0" w:type="dxa"/>
        <w:bottom w:w="0" w:type="dxa"/>
        <w:right w:w="0" w:type="dxa"/>
      </w:tblCellMar>
    </w:tblPr>
  </w:style>
  <w:style w:type="table" w:customStyle="1" w:styleId="TableNormal43">
    <w:name w:val="Table Normal43"/>
    <w:tblPr>
      <w:tblCellMar>
        <w:top w:w="0" w:type="dxa"/>
        <w:left w:w="0" w:type="dxa"/>
        <w:bottom w:w="0" w:type="dxa"/>
        <w:right w:w="0" w:type="dxa"/>
      </w:tblCellMar>
    </w:tblPr>
  </w:style>
  <w:style w:type="table" w:customStyle="1" w:styleId="TableNormal42">
    <w:name w:val="Table Normal42"/>
    <w:tblPr>
      <w:tblCellMar>
        <w:top w:w="0" w:type="dxa"/>
        <w:left w:w="0" w:type="dxa"/>
        <w:bottom w:w="0" w:type="dxa"/>
        <w:right w:w="0" w:type="dxa"/>
      </w:tblCellMar>
    </w:tblPr>
  </w:style>
  <w:style w:type="table" w:customStyle="1" w:styleId="TableNormal41">
    <w:name w:val="Table Normal41"/>
    <w:tblPr>
      <w:tblCellMar>
        <w:top w:w="0" w:type="dxa"/>
        <w:left w:w="0" w:type="dxa"/>
        <w:bottom w:w="0" w:type="dxa"/>
        <w:right w:w="0" w:type="dxa"/>
      </w:tblCellMar>
    </w:tblPr>
  </w:style>
  <w:style w:type="table" w:customStyle="1" w:styleId="TableNormal40">
    <w:name w:val="Table Normal40"/>
    <w:tblPr>
      <w:tblCellMar>
        <w:top w:w="0" w:type="dxa"/>
        <w:left w:w="0" w:type="dxa"/>
        <w:bottom w:w="0" w:type="dxa"/>
        <w:right w:w="0" w:type="dxa"/>
      </w:tblCellMar>
    </w:tblPr>
  </w:style>
  <w:style w:type="table" w:customStyle="1" w:styleId="TableNormal39">
    <w:name w:val="Table Normal39"/>
    <w:tblPr>
      <w:tblCellMar>
        <w:top w:w="0" w:type="dxa"/>
        <w:left w:w="0" w:type="dxa"/>
        <w:bottom w:w="0" w:type="dxa"/>
        <w:right w:w="0" w:type="dxa"/>
      </w:tblCellMar>
    </w:tblPr>
  </w:style>
  <w:style w:type="table" w:customStyle="1" w:styleId="TableNormal38">
    <w:name w:val="Table Normal38"/>
    <w:tblPr>
      <w:tblCellMar>
        <w:top w:w="0" w:type="dxa"/>
        <w:left w:w="0" w:type="dxa"/>
        <w:bottom w:w="0" w:type="dxa"/>
        <w:right w:w="0" w:type="dxa"/>
      </w:tblCellMar>
    </w:tblPr>
  </w:style>
  <w:style w:type="table" w:customStyle="1" w:styleId="TableNormal37">
    <w:name w:val="Table Normal37"/>
    <w:tblPr>
      <w:tblCellMar>
        <w:top w:w="0" w:type="dxa"/>
        <w:left w:w="0" w:type="dxa"/>
        <w:bottom w:w="0" w:type="dxa"/>
        <w:right w:w="0" w:type="dxa"/>
      </w:tblCellMar>
    </w:tblPr>
  </w:style>
  <w:style w:type="table" w:customStyle="1" w:styleId="TableNormal36">
    <w:name w:val="Table Normal36"/>
    <w:tblPr>
      <w:tblCellMar>
        <w:top w:w="0" w:type="dxa"/>
        <w:left w:w="0" w:type="dxa"/>
        <w:bottom w:w="0" w:type="dxa"/>
        <w:right w:w="0" w:type="dxa"/>
      </w:tblCellMar>
    </w:tblPr>
  </w:style>
  <w:style w:type="table" w:customStyle="1" w:styleId="TableNormal35">
    <w:name w:val="Table Normal35"/>
    <w:tblPr>
      <w:tblCellMar>
        <w:top w:w="0" w:type="dxa"/>
        <w:left w:w="0" w:type="dxa"/>
        <w:bottom w:w="0" w:type="dxa"/>
        <w:right w:w="0" w:type="dxa"/>
      </w:tblCellMar>
    </w:tblPr>
  </w:style>
  <w:style w:type="table" w:customStyle="1" w:styleId="TableNormal34">
    <w:name w:val="Table Normal34"/>
    <w:tblPr>
      <w:tblCellMar>
        <w:top w:w="0" w:type="dxa"/>
        <w:left w:w="0" w:type="dxa"/>
        <w:bottom w:w="0" w:type="dxa"/>
        <w:right w:w="0" w:type="dxa"/>
      </w:tblCellMar>
    </w:tblPr>
  </w:style>
  <w:style w:type="table" w:customStyle="1" w:styleId="TableNormal33">
    <w:name w:val="Table Normal33"/>
    <w:tblPr>
      <w:tblCellMar>
        <w:top w:w="0" w:type="dxa"/>
        <w:left w:w="0" w:type="dxa"/>
        <w:bottom w:w="0" w:type="dxa"/>
        <w:right w:w="0" w:type="dxa"/>
      </w:tblCellMar>
    </w:tblPr>
  </w:style>
  <w:style w:type="table" w:customStyle="1" w:styleId="TableNormal32">
    <w:name w:val="Table Normal32"/>
    <w:tblPr>
      <w:tblCellMar>
        <w:top w:w="0" w:type="dxa"/>
        <w:left w:w="0" w:type="dxa"/>
        <w:bottom w:w="0" w:type="dxa"/>
        <w:right w:w="0" w:type="dxa"/>
      </w:tblCellMar>
    </w:tblPr>
  </w:style>
  <w:style w:type="table" w:customStyle="1" w:styleId="TableNormal31">
    <w:name w:val="Table Normal31"/>
    <w:tblPr>
      <w:tblCellMar>
        <w:top w:w="0" w:type="dxa"/>
        <w:left w:w="0" w:type="dxa"/>
        <w:bottom w:w="0" w:type="dxa"/>
        <w:right w:w="0" w:type="dxa"/>
      </w:tblCellMar>
    </w:tblPr>
  </w:style>
  <w:style w:type="table" w:customStyle="1" w:styleId="TableNormal30">
    <w:name w:val="Table Normal30"/>
    <w:tblPr>
      <w:tblCellMar>
        <w:top w:w="0" w:type="dxa"/>
        <w:left w:w="0" w:type="dxa"/>
        <w:bottom w:w="0" w:type="dxa"/>
        <w:right w:w="0" w:type="dxa"/>
      </w:tblCellMar>
    </w:tblPr>
  </w:style>
  <w:style w:type="table" w:customStyle="1" w:styleId="TableNormal29">
    <w:name w:val="Table Normal29"/>
    <w:tblPr>
      <w:tblCellMar>
        <w:top w:w="0" w:type="dxa"/>
        <w:left w:w="0" w:type="dxa"/>
        <w:bottom w:w="0" w:type="dxa"/>
        <w:right w:w="0" w:type="dxa"/>
      </w:tblCellMar>
    </w:tblPr>
  </w:style>
  <w:style w:type="table" w:customStyle="1" w:styleId="TableNormal28">
    <w:name w:val="Table Normal28"/>
    <w:tblPr>
      <w:tblCellMar>
        <w:top w:w="0" w:type="dxa"/>
        <w:left w:w="0" w:type="dxa"/>
        <w:bottom w:w="0" w:type="dxa"/>
        <w:right w:w="0" w:type="dxa"/>
      </w:tblCellMar>
    </w:tblPr>
  </w:style>
  <w:style w:type="table" w:customStyle="1" w:styleId="TableNormal27">
    <w:name w:val="Table Normal27"/>
    <w:tblPr>
      <w:tblCellMar>
        <w:top w:w="0" w:type="dxa"/>
        <w:left w:w="0" w:type="dxa"/>
        <w:bottom w:w="0" w:type="dxa"/>
        <w:right w:w="0" w:type="dxa"/>
      </w:tblCellMar>
    </w:tblPr>
  </w:style>
  <w:style w:type="table" w:customStyle="1" w:styleId="TableNormal26">
    <w:name w:val="Table Normal26"/>
    <w:tblPr>
      <w:tblCellMar>
        <w:top w:w="0" w:type="dxa"/>
        <w:left w:w="0" w:type="dxa"/>
        <w:bottom w:w="0" w:type="dxa"/>
        <w:right w:w="0" w:type="dxa"/>
      </w:tblCellMar>
    </w:tblPr>
  </w:style>
  <w:style w:type="table" w:customStyle="1" w:styleId="TableNormal25">
    <w:name w:val="Table Normal25"/>
    <w:tblPr>
      <w:tblCellMar>
        <w:top w:w="0" w:type="dxa"/>
        <w:left w:w="0" w:type="dxa"/>
        <w:bottom w:w="0" w:type="dxa"/>
        <w:right w:w="0" w:type="dxa"/>
      </w:tblCellMar>
    </w:tblPr>
  </w:style>
  <w:style w:type="table" w:customStyle="1" w:styleId="TableNormal24">
    <w:name w:val="Table Normal24"/>
    <w:tblPr>
      <w:tblCellMar>
        <w:top w:w="0" w:type="dxa"/>
        <w:left w:w="0" w:type="dxa"/>
        <w:bottom w:w="0" w:type="dxa"/>
        <w:right w:w="0" w:type="dxa"/>
      </w:tblCellMar>
    </w:tblPr>
  </w:style>
  <w:style w:type="table" w:customStyle="1" w:styleId="TableNormal23">
    <w:name w:val="Table Normal23"/>
    <w:tblPr>
      <w:tblCellMar>
        <w:top w:w="0" w:type="dxa"/>
        <w:left w:w="0" w:type="dxa"/>
        <w:bottom w:w="0" w:type="dxa"/>
        <w:right w:w="0" w:type="dxa"/>
      </w:tblCellMar>
    </w:tblPr>
  </w:style>
  <w:style w:type="table" w:customStyle="1" w:styleId="TableNormal22">
    <w:name w:val="Table Normal22"/>
    <w:tblPr>
      <w:tblCellMar>
        <w:top w:w="0" w:type="dxa"/>
        <w:left w:w="0" w:type="dxa"/>
        <w:bottom w:w="0" w:type="dxa"/>
        <w:right w:w="0" w:type="dxa"/>
      </w:tblCellMar>
    </w:tblPr>
  </w:style>
  <w:style w:type="table" w:customStyle="1" w:styleId="TableNormal21">
    <w:name w:val="Table Normal21"/>
    <w:tblPr>
      <w:tblCellMar>
        <w:top w:w="0" w:type="dxa"/>
        <w:left w:w="0" w:type="dxa"/>
        <w:bottom w:w="0" w:type="dxa"/>
        <w:right w:w="0" w:type="dxa"/>
      </w:tblCellMar>
    </w:tblPr>
  </w:style>
  <w:style w:type="table" w:customStyle="1" w:styleId="TableNormal20">
    <w:name w:val="Table Normal20"/>
    <w:tblPr>
      <w:tblCellMar>
        <w:top w:w="0" w:type="dxa"/>
        <w:left w:w="0" w:type="dxa"/>
        <w:bottom w:w="0" w:type="dxa"/>
        <w:right w:w="0" w:type="dxa"/>
      </w:tblCellMar>
    </w:tblPr>
  </w:style>
  <w:style w:type="table" w:customStyle="1" w:styleId="TableNormal19">
    <w:name w:val="Table Normal19"/>
    <w:tblPr>
      <w:tblCellMar>
        <w:top w:w="0" w:type="dxa"/>
        <w:left w:w="0" w:type="dxa"/>
        <w:bottom w:w="0" w:type="dxa"/>
        <w:right w:w="0" w:type="dxa"/>
      </w:tblCellMar>
    </w:tblPr>
  </w:style>
  <w:style w:type="table" w:customStyle="1" w:styleId="TableNormal18">
    <w:name w:val="Table Normal18"/>
    <w:tblPr>
      <w:tblCellMar>
        <w:top w:w="0" w:type="dxa"/>
        <w:left w:w="0" w:type="dxa"/>
        <w:bottom w:w="0" w:type="dxa"/>
        <w:right w:w="0" w:type="dxa"/>
      </w:tblCellMar>
    </w:tblPr>
  </w:style>
  <w:style w:type="table" w:customStyle="1" w:styleId="TableNormal17">
    <w:name w:val="Table Normal17"/>
    <w:tblPr>
      <w:tblCellMar>
        <w:top w:w="0" w:type="dxa"/>
        <w:left w:w="0" w:type="dxa"/>
        <w:bottom w:w="0" w:type="dxa"/>
        <w:right w:w="0" w:type="dxa"/>
      </w:tblCellMar>
    </w:tblPr>
  </w:style>
  <w:style w:type="table" w:customStyle="1" w:styleId="TableNormal16">
    <w:name w:val="Table Normal16"/>
    <w:tblPr>
      <w:tblCellMar>
        <w:top w:w="0" w:type="dxa"/>
        <w:left w:w="0" w:type="dxa"/>
        <w:bottom w:w="0" w:type="dxa"/>
        <w:right w:w="0" w:type="dxa"/>
      </w:tblCellMar>
    </w:tblPr>
  </w:style>
  <w:style w:type="table" w:customStyle="1" w:styleId="TableNormal15">
    <w:name w:val="Table Normal15"/>
    <w:tblPr>
      <w:tblCellMar>
        <w:top w:w="0" w:type="dxa"/>
        <w:left w:w="0" w:type="dxa"/>
        <w:bottom w:w="0" w:type="dxa"/>
        <w:right w:w="0" w:type="dxa"/>
      </w:tblCellMar>
    </w:tblPr>
  </w:style>
  <w:style w:type="table" w:customStyle="1" w:styleId="TableNormal14">
    <w:name w:val="Table Normal14"/>
    <w:tblPr>
      <w:tblCellMar>
        <w:top w:w="0" w:type="dxa"/>
        <w:left w:w="0" w:type="dxa"/>
        <w:bottom w:w="0" w:type="dxa"/>
        <w:right w:w="0" w:type="dxa"/>
      </w:tblCellMar>
    </w:tblPr>
  </w:style>
  <w:style w:type="table" w:customStyle="1" w:styleId="TableNormal13">
    <w:name w:val="Table Normal13"/>
    <w:tblPr>
      <w:tblCellMar>
        <w:top w:w="0" w:type="dxa"/>
        <w:left w:w="0" w:type="dxa"/>
        <w:bottom w:w="0" w:type="dxa"/>
        <w:right w:w="0" w:type="dxa"/>
      </w:tblCellMar>
    </w:tblPr>
  </w:style>
  <w:style w:type="table" w:customStyle="1" w:styleId="TableNormal12">
    <w:name w:val="Table Normal12"/>
    <w:tblPr>
      <w:tblCellMar>
        <w:top w:w="0" w:type="dxa"/>
        <w:left w:w="0" w:type="dxa"/>
        <w:bottom w:w="0" w:type="dxa"/>
        <w:right w:w="0" w:type="dxa"/>
      </w:tblCellMar>
    </w:tblPr>
  </w:style>
  <w:style w:type="table" w:customStyle="1" w:styleId="TableNormal11">
    <w:name w:val="Table Normal11"/>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Encabezado">
    <w:name w:val="header"/>
    <w:basedOn w:val="Normal"/>
    <w:qFormat/>
    <w:pPr>
      <w:tabs>
        <w:tab w:val="center" w:pos="4252"/>
        <w:tab w:val="right" w:pos="8504"/>
      </w:tabs>
      <w:suppressAutoHyphens/>
      <w:spacing w:line="1" w:lineRule="atLeast"/>
      <w:ind w:leftChars="-1" w:left="-1" w:hangingChars="1" w:hanging="1"/>
      <w:textDirection w:val="btLr"/>
      <w:textAlignment w:val="top"/>
      <w:outlineLvl w:val="0"/>
    </w:pPr>
    <w:rPr>
      <w:rFonts w:ascii="Arial" w:eastAsia="Arial" w:hAnsi="Arial" w:cs="Arial"/>
      <w:position w:val="-1"/>
      <w:lang w:val="es-ES" w:eastAsia="es-ES"/>
    </w:rPr>
  </w:style>
  <w:style w:type="character" w:customStyle="1" w:styleId="EncabezadoCar">
    <w:name w:val="Encabezado Car"/>
    <w:rPr>
      <w:rFonts w:ascii="Arial" w:hAnsi="Arial"/>
      <w:w w:val="100"/>
      <w:position w:val="-1"/>
      <w:sz w:val="24"/>
      <w:szCs w:val="24"/>
      <w:effect w:val="none"/>
      <w:vertAlign w:val="baseline"/>
      <w:cs w:val="0"/>
      <w:em w:val="none"/>
    </w:rPr>
  </w:style>
  <w:style w:type="paragraph" w:styleId="Piedepgina">
    <w:name w:val="footer"/>
    <w:basedOn w:val="Normal"/>
    <w:qFormat/>
    <w:pPr>
      <w:tabs>
        <w:tab w:val="center" w:pos="4252"/>
        <w:tab w:val="right" w:pos="8504"/>
      </w:tabs>
      <w:suppressAutoHyphens/>
      <w:spacing w:line="1" w:lineRule="atLeast"/>
      <w:ind w:leftChars="-1" w:left="-1" w:hangingChars="1" w:hanging="1"/>
      <w:textDirection w:val="btLr"/>
      <w:textAlignment w:val="top"/>
      <w:outlineLvl w:val="0"/>
    </w:pPr>
    <w:rPr>
      <w:rFonts w:ascii="Arial" w:eastAsia="Arial" w:hAnsi="Arial" w:cs="Arial"/>
      <w:position w:val="-1"/>
      <w:lang w:val="es-ES" w:eastAsia="es-ES"/>
    </w:rPr>
  </w:style>
  <w:style w:type="character" w:customStyle="1" w:styleId="PiedepginaCar">
    <w:name w:val="Pie de página Car"/>
    <w:rPr>
      <w:rFonts w:ascii="Arial" w:hAnsi="Arial"/>
      <w:w w:val="100"/>
      <w:position w:val="-1"/>
      <w:sz w:val="24"/>
      <w:szCs w:val="24"/>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next w:val="Normal"/>
    <w:uiPriority w:val="11"/>
    <w:qFormat/>
    <w:pPr>
      <w:keepNext/>
      <w:keepLines/>
      <w:suppressAutoHyphens/>
      <w:spacing w:before="360" w:after="80" w:line="1" w:lineRule="atLeast"/>
      <w:ind w:leftChars="-1" w:left="-1" w:hangingChars="1" w:hanging="1"/>
      <w:textDirection w:val="btLr"/>
      <w:textAlignment w:val="top"/>
      <w:outlineLvl w:val="0"/>
    </w:pPr>
    <w:rPr>
      <w:rFonts w:ascii="Georgia" w:eastAsia="Georgia" w:hAnsi="Georgia" w:cs="Georgia"/>
      <w:i/>
      <w:color w:val="666666"/>
      <w:position w:val="-1"/>
      <w:sz w:val="48"/>
      <w:szCs w:val="48"/>
      <w:lang w:val="es-ES" w:eastAsia="es-ES"/>
    </w:rPr>
  </w:style>
  <w:style w:type="table" w:customStyle="1" w:styleId="316">
    <w:name w:val="316"/>
    <w:basedOn w:val="TableNormal1"/>
    <w:tblPr>
      <w:tblStyleRowBandSize w:val="1"/>
      <w:tblStyleColBandSize w:val="1"/>
      <w:tblCellMar>
        <w:left w:w="70" w:type="dxa"/>
        <w:right w:w="70" w:type="dxa"/>
      </w:tblCellMar>
    </w:tblPr>
  </w:style>
  <w:style w:type="table" w:customStyle="1" w:styleId="315">
    <w:name w:val="315"/>
    <w:basedOn w:val="TableNormal1"/>
    <w:tblPr>
      <w:tblStyleRowBandSize w:val="1"/>
      <w:tblStyleColBandSize w:val="1"/>
      <w:tblCellMar>
        <w:left w:w="70" w:type="dxa"/>
        <w:right w:w="70" w:type="dxa"/>
      </w:tblCellMar>
    </w:tblPr>
  </w:style>
  <w:style w:type="table" w:customStyle="1" w:styleId="314">
    <w:name w:val="314"/>
    <w:basedOn w:val="TableNormal1"/>
    <w:tblPr>
      <w:tblStyleRowBandSize w:val="1"/>
      <w:tblStyleColBandSize w:val="1"/>
      <w:tblCellMar>
        <w:left w:w="70" w:type="dxa"/>
        <w:right w:w="70" w:type="dxa"/>
      </w:tblCellMar>
    </w:tblPr>
  </w:style>
  <w:style w:type="table" w:customStyle="1" w:styleId="313">
    <w:name w:val="313"/>
    <w:basedOn w:val="TableNormal1"/>
    <w:tblPr>
      <w:tblStyleRowBandSize w:val="1"/>
      <w:tblStyleColBandSize w:val="1"/>
      <w:tblCellMar>
        <w:left w:w="45" w:type="dxa"/>
        <w:right w:w="45" w:type="dxa"/>
      </w:tblCellMar>
    </w:tblPr>
  </w:style>
  <w:style w:type="table" w:customStyle="1" w:styleId="312">
    <w:name w:val="312"/>
    <w:basedOn w:val="TableNormal1"/>
    <w:tblPr>
      <w:tblStyleRowBandSize w:val="1"/>
      <w:tblStyleColBandSize w:val="1"/>
      <w:tblCellMar>
        <w:left w:w="45" w:type="dxa"/>
        <w:right w:w="45" w:type="dxa"/>
      </w:tblCellMar>
    </w:tblPr>
  </w:style>
  <w:style w:type="table" w:customStyle="1" w:styleId="311">
    <w:name w:val="311"/>
    <w:basedOn w:val="TableNormal1"/>
    <w:tblPr>
      <w:tblStyleRowBandSize w:val="1"/>
      <w:tblStyleColBandSize w:val="1"/>
      <w:tblCellMar>
        <w:left w:w="45" w:type="dxa"/>
        <w:right w:w="45" w:type="dxa"/>
      </w:tblCellMar>
    </w:tblPr>
  </w:style>
  <w:style w:type="table" w:customStyle="1" w:styleId="310">
    <w:name w:val="310"/>
    <w:basedOn w:val="TableNormal1"/>
    <w:tblPr>
      <w:tblStyleRowBandSize w:val="1"/>
      <w:tblStyleColBandSize w:val="1"/>
      <w:tblCellMar>
        <w:left w:w="45" w:type="dxa"/>
        <w:right w:w="45" w:type="dxa"/>
      </w:tblCellMar>
    </w:tblPr>
  </w:style>
  <w:style w:type="table" w:customStyle="1" w:styleId="309">
    <w:name w:val="309"/>
    <w:basedOn w:val="TableNormal1"/>
    <w:tblPr>
      <w:tblStyleRowBandSize w:val="1"/>
      <w:tblStyleColBandSize w:val="1"/>
      <w:tblCellMar>
        <w:left w:w="45" w:type="dxa"/>
        <w:right w:w="45" w:type="dxa"/>
      </w:tblCellMar>
    </w:tblPr>
  </w:style>
  <w:style w:type="table" w:customStyle="1" w:styleId="308">
    <w:name w:val="308"/>
    <w:basedOn w:val="TableNormal2"/>
    <w:tblPr>
      <w:tblStyleRowBandSize w:val="1"/>
      <w:tblStyleColBandSize w:val="1"/>
      <w:tblCellMar>
        <w:left w:w="45" w:type="dxa"/>
        <w:right w:w="45" w:type="dxa"/>
      </w:tblCellMar>
    </w:tblPr>
  </w:style>
  <w:style w:type="table" w:customStyle="1" w:styleId="307">
    <w:name w:val="307"/>
    <w:basedOn w:val="TableNormal2"/>
    <w:tblPr>
      <w:tblStyleRowBandSize w:val="1"/>
      <w:tblStyleColBandSize w:val="1"/>
      <w:tblCellMar>
        <w:left w:w="45" w:type="dxa"/>
        <w:right w:w="45" w:type="dxa"/>
      </w:tblCellMar>
    </w:tblPr>
  </w:style>
  <w:style w:type="table" w:customStyle="1" w:styleId="306">
    <w:name w:val="306"/>
    <w:basedOn w:val="TableNormal2"/>
    <w:tblPr>
      <w:tblStyleRowBandSize w:val="1"/>
      <w:tblStyleColBandSize w:val="1"/>
      <w:tblCellMar>
        <w:left w:w="45" w:type="dxa"/>
        <w:right w:w="45" w:type="dxa"/>
      </w:tblCellMar>
    </w:tblPr>
  </w:style>
  <w:style w:type="table" w:customStyle="1" w:styleId="305">
    <w:name w:val="305"/>
    <w:basedOn w:val="TableNormal2"/>
    <w:tblPr>
      <w:tblStyleRowBandSize w:val="1"/>
      <w:tblStyleColBandSize w:val="1"/>
      <w:tblCellMar>
        <w:left w:w="45" w:type="dxa"/>
        <w:right w:w="45" w:type="dxa"/>
      </w:tblCellMar>
    </w:tblPr>
  </w:style>
  <w:style w:type="table" w:customStyle="1" w:styleId="304">
    <w:name w:val="304"/>
    <w:basedOn w:val="TableNormal3"/>
    <w:tblPr>
      <w:tblStyleRowBandSize w:val="1"/>
      <w:tblStyleColBandSize w:val="1"/>
      <w:tblCellMar>
        <w:left w:w="45" w:type="dxa"/>
        <w:right w:w="45" w:type="dxa"/>
      </w:tblCellMar>
    </w:tblPr>
  </w:style>
  <w:style w:type="table" w:customStyle="1" w:styleId="303">
    <w:name w:val="303"/>
    <w:basedOn w:val="TableNormal3"/>
    <w:tblPr>
      <w:tblStyleRowBandSize w:val="1"/>
      <w:tblStyleColBandSize w:val="1"/>
      <w:tblCellMar>
        <w:left w:w="45" w:type="dxa"/>
        <w:right w:w="45" w:type="dxa"/>
      </w:tblCellMar>
    </w:tblPr>
  </w:style>
  <w:style w:type="table" w:customStyle="1" w:styleId="302">
    <w:name w:val="302"/>
    <w:basedOn w:val="TableNormal3"/>
    <w:tblPr>
      <w:tblStyleRowBandSize w:val="1"/>
      <w:tblStyleColBandSize w:val="1"/>
      <w:tblCellMar>
        <w:left w:w="45" w:type="dxa"/>
        <w:right w:w="45" w:type="dxa"/>
      </w:tblCellMar>
    </w:tblPr>
  </w:style>
  <w:style w:type="table" w:customStyle="1" w:styleId="301">
    <w:name w:val="301"/>
    <w:basedOn w:val="TableNormal3"/>
    <w:tblPr>
      <w:tblStyleRowBandSize w:val="1"/>
      <w:tblStyleColBandSize w:val="1"/>
      <w:tblCellMar>
        <w:left w:w="45" w:type="dxa"/>
        <w:right w:w="45" w:type="dxa"/>
      </w:tblCellMar>
    </w:tblPr>
  </w:style>
  <w:style w:type="table" w:customStyle="1" w:styleId="300">
    <w:name w:val="300"/>
    <w:basedOn w:val="TableNormal4"/>
    <w:tblPr>
      <w:tblStyleRowBandSize w:val="1"/>
      <w:tblStyleColBandSize w:val="1"/>
      <w:tblCellMar>
        <w:left w:w="45" w:type="dxa"/>
        <w:right w:w="45" w:type="dxa"/>
      </w:tblCellMar>
    </w:tblPr>
  </w:style>
  <w:style w:type="table" w:customStyle="1" w:styleId="299">
    <w:name w:val="299"/>
    <w:basedOn w:val="TableNormal4"/>
    <w:tblPr>
      <w:tblStyleRowBandSize w:val="1"/>
      <w:tblStyleColBandSize w:val="1"/>
      <w:tblCellMar>
        <w:left w:w="45" w:type="dxa"/>
        <w:right w:w="45" w:type="dxa"/>
      </w:tblCellMar>
    </w:tblPr>
  </w:style>
  <w:style w:type="table" w:customStyle="1" w:styleId="298">
    <w:name w:val="298"/>
    <w:basedOn w:val="TableNormal4"/>
    <w:tblPr>
      <w:tblStyleRowBandSize w:val="1"/>
      <w:tblStyleColBandSize w:val="1"/>
      <w:tblCellMar>
        <w:left w:w="45" w:type="dxa"/>
        <w:right w:w="45" w:type="dxa"/>
      </w:tblCellMar>
    </w:tblPr>
  </w:style>
  <w:style w:type="table" w:customStyle="1" w:styleId="297">
    <w:name w:val="297"/>
    <w:basedOn w:val="TableNormal4"/>
    <w:tblPr>
      <w:tblStyleRowBandSize w:val="1"/>
      <w:tblStyleColBandSize w:val="1"/>
      <w:tblCellMar>
        <w:left w:w="45" w:type="dxa"/>
        <w:right w:w="45" w:type="dxa"/>
      </w:tblCellMar>
    </w:tblPr>
  </w:style>
  <w:style w:type="paragraph" w:styleId="Prrafodelista">
    <w:name w:val="List Paragraph"/>
    <w:aliases w:val="Párrafo de lista1,viñetas1"/>
    <w:basedOn w:val="Normal"/>
    <w:link w:val="PrrafodelistaCar"/>
    <w:uiPriority w:val="34"/>
    <w:qFormat/>
    <w:rsid w:val="00121C2B"/>
    <w:pPr>
      <w:suppressAutoHyphens/>
      <w:spacing w:line="1" w:lineRule="atLeast"/>
      <w:ind w:leftChars="-1" w:left="720" w:hangingChars="1" w:hanging="1"/>
      <w:contextualSpacing/>
      <w:textDirection w:val="btLr"/>
      <w:textAlignment w:val="top"/>
      <w:outlineLvl w:val="0"/>
    </w:pPr>
    <w:rPr>
      <w:rFonts w:ascii="Arial" w:eastAsia="Arial" w:hAnsi="Arial" w:cs="Arial"/>
      <w:position w:val="-1"/>
      <w:lang w:val="es-ES" w:eastAsia="es-ES"/>
    </w:rPr>
  </w:style>
  <w:style w:type="table" w:customStyle="1" w:styleId="296">
    <w:name w:val="296"/>
    <w:basedOn w:val="TableNormal5"/>
    <w:tblPr>
      <w:tblStyleRowBandSize w:val="1"/>
      <w:tblStyleColBandSize w:val="1"/>
      <w:tblCellMar>
        <w:left w:w="45" w:type="dxa"/>
        <w:right w:w="45" w:type="dxa"/>
      </w:tblCellMar>
    </w:tblPr>
  </w:style>
  <w:style w:type="table" w:customStyle="1" w:styleId="295">
    <w:name w:val="295"/>
    <w:basedOn w:val="TableNormal5"/>
    <w:tblPr>
      <w:tblStyleRowBandSize w:val="1"/>
      <w:tblStyleColBandSize w:val="1"/>
      <w:tblCellMar>
        <w:left w:w="45" w:type="dxa"/>
        <w:right w:w="45" w:type="dxa"/>
      </w:tblCellMar>
    </w:tblPr>
  </w:style>
  <w:style w:type="table" w:customStyle="1" w:styleId="294">
    <w:name w:val="294"/>
    <w:basedOn w:val="TableNormal5"/>
    <w:tblPr>
      <w:tblStyleRowBandSize w:val="1"/>
      <w:tblStyleColBandSize w:val="1"/>
      <w:tblCellMar>
        <w:left w:w="45" w:type="dxa"/>
        <w:right w:w="45" w:type="dxa"/>
      </w:tblCellMar>
    </w:tblPr>
  </w:style>
  <w:style w:type="table" w:customStyle="1" w:styleId="293">
    <w:name w:val="293"/>
    <w:basedOn w:val="TableNormal5"/>
    <w:tblPr>
      <w:tblStyleRowBandSize w:val="1"/>
      <w:tblStyleColBandSize w:val="1"/>
      <w:tblCellMar>
        <w:left w:w="45" w:type="dxa"/>
        <w:right w:w="45" w:type="dxa"/>
      </w:tblCellMar>
    </w:tblPr>
  </w:style>
  <w:style w:type="table" w:styleId="Tablaconcuadrcula">
    <w:name w:val="Table Grid"/>
    <w:basedOn w:val="Tablanormal"/>
    <w:uiPriority w:val="39"/>
    <w:rsid w:val="00A33B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2">
    <w:name w:val="292"/>
    <w:basedOn w:val="TableNormal6"/>
    <w:tblPr>
      <w:tblStyleRowBandSize w:val="1"/>
      <w:tblStyleColBandSize w:val="1"/>
      <w:tblCellMar>
        <w:left w:w="45" w:type="dxa"/>
        <w:right w:w="45" w:type="dxa"/>
      </w:tblCellMar>
    </w:tblPr>
  </w:style>
  <w:style w:type="table" w:customStyle="1" w:styleId="291">
    <w:name w:val="291"/>
    <w:basedOn w:val="TableNormal6"/>
    <w:tblPr>
      <w:tblStyleRowBandSize w:val="1"/>
      <w:tblStyleColBandSize w:val="1"/>
      <w:tblCellMar>
        <w:left w:w="45" w:type="dxa"/>
        <w:right w:w="45" w:type="dxa"/>
      </w:tblCellMar>
    </w:tblPr>
  </w:style>
  <w:style w:type="table" w:customStyle="1" w:styleId="290">
    <w:name w:val="290"/>
    <w:basedOn w:val="TableNormal6"/>
    <w:tblPr>
      <w:tblStyleRowBandSize w:val="1"/>
      <w:tblStyleColBandSize w:val="1"/>
      <w:tblCellMar>
        <w:left w:w="45" w:type="dxa"/>
        <w:right w:w="45" w:type="dxa"/>
      </w:tblCellMar>
    </w:tblPr>
  </w:style>
  <w:style w:type="table" w:customStyle="1" w:styleId="289">
    <w:name w:val="289"/>
    <w:basedOn w:val="TableNormal6"/>
    <w:tblPr>
      <w:tblStyleRowBandSize w:val="1"/>
      <w:tblStyleColBandSize w:val="1"/>
      <w:tblCellMar>
        <w:left w:w="108" w:type="dxa"/>
        <w:right w:w="108" w:type="dxa"/>
      </w:tblCellMar>
    </w:tblPr>
  </w:style>
  <w:style w:type="table" w:customStyle="1" w:styleId="288">
    <w:name w:val="288"/>
    <w:basedOn w:val="TableNormal6"/>
    <w:tblPr>
      <w:tblStyleRowBandSize w:val="1"/>
      <w:tblStyleColBandSize w:val="1"/>
      <w:tblCellMar>
        <w:left w:w="108" w:type="dxa"/>
        <w:right w:w="108" w:type="dxa"/>
      </w:tblCellMar>
    </w:tblPr>
  </w:style>
  <w:style w:type="table" w:customStyle="1" w:styleId="287">
    <w:name w:val="287"/>
    <w:basedOn w:val="TableNormal6"/>
    <w:tblPr>
      <w:tblStyleRowBandSize w:val="1"/>
      <w:tblStyleColBandSize w:val="1"/>
      <w:tblCellMar>
        <w:left w:w="45" w:type="dxa"/>
        <w:right w:w="45" w:type="dxa"/>
      </w:tblCellMar>
    </w:tblPr>
  </w:style>
  <w:style w:type="paragraph" w:styleId="Revisin">
    <w:name w:val="Revision"/>
    <w:hidden/>
    <w:uiPriority w:val="99"/>
    <w:semiHidden/>
    <w:rsid w:val="000240E8"/>
    <w:pPr>
      <w:ind w:firstLine="0"/>
    </w:pPr>
    <w:rPr>
      <w:position w:val="-1"/>
      <w:lang w:eastAsia="es-ES"/>
    </w:rPr>
  </w:style>
  <w:style w:type="table" w:customStyle="1" w:styleId="286">
    <w:name w:val="286"/>
    <w:basedOn w:val="TableNormal7"/>
    <w:tblPr>
      <w:tblStyleRowBandSize w:val="1"/>
      <w:tblStyleColBandSize w:val="1"/>
      <w:tblCellMar>
        <w:left w:w="45" w:type="dxa"/>
        <w:right w:w="45" w:type="dxa"/>
      </w:tblCellMar>
    </w:tblPr>
  </w:style>
  <w:style w:type="table" w:customStyle="1" w:styleId="285">
    <w:name w:val="285"/>
    <w:basedOn w:val="TableNormal7"/>
    <w:tblPr>
      <w:tblStyleRowBandSize w:val="1"/>
      <w:tblStyleColBandSize w:val="1"/>
      <w:tblCellMar>
        <w:left w:w="45" w:type="dxa"/>
        <w:right w:w="45" w:type="dxa"/>
      </w:tblCellMar>
    </w:tblPr>
  </w:style>
  <w:style w:type="table" w:customStyle="1" w:styleId="284">
    <w:name w:val="284"/>
    <w:basedOn w:val="TableNormal7"/>
    <w:tblPr>
      <w:tblStyleRowBandSize w:val="1"/>
      <w:tblStyleColBandSize w:val="1"/>
      <w:tblCellMar>
        <w:left w:w="45" w:type="dxa"/>
        <w:right w:w="45" w:type="dxa"/>
      </w:tblCellMar>
    </w:tblPr>
  </w:style>
  <w:style w:type="table" w:customStyle="1" w:styleId="283">
    <w:name w:val="283"/>
    <w:basedOn w:val="TableNormal7"/>
    <w:tblPr>
      <w:tblStyleRowBandSize w:val="1"/>
      <w:tblStyleColBandSize w:val="1"/>
      <w:tblCellMar>
        <w:left w:w="45" w:type="dxa"/>
        <w:right w:w="45" w:type="dxa"/>
      </w:tblCellMar>
    </w:tblPr>
  </w:style>
  <w:style w:type="table" w:customStyle="1" w:styleId="282">
    <w:name w:val="282"/>
    <w:basedOn w:val="TableNormal7"/>
    <w:tblPr>
      <w:tblStyleRowBandSize w:val="1"/>
      <w:tblStyleColBandSize w:val="1"/>
      <w:tblCellMar>
        <w:left w:w="45" w:type="dxa"/>
        <w:right w:w="45" w:type="dxa"/>
      </w:tblCellMar>
    </w:tblPr>
  </w:style>
  <w:style w:type="table" w:customStyle="1" w:styleId="281">
    <w:name w:val="281"/>
    <w:basedOn w:val="TableNormal7"/>
    <w:tblPr>
      <w:tblStyleRowBandSize w:val="1"/>
      <w:tblStyleColBandSize w:val="1"/>
      <w:tblCellMar>
        <w:left w:w="45" w:type="dxa"/>
        <w:right w:w="45" w:type="dxa"/>
      </w:tblCellMar>
    </w:tblPr>
  </w:style>
  <w:style w:type="table" w:customStyle="1" w:styleId="280">
    <w:name w:val="280"/>
    <w:basedOn w:val="TableNormal7"/>
    <w:tblPr>
      <w:tblStyleRowBandSize w:val="1"/>
      <w:tblStyleColBandSize w:val="1"/>
      <w:tblCellMar>
        <w:left w:w="45" w:type="dxa"/>
        <w:right w:w="45" w:type="dxa"/>
      </w:tblCellMar>
    </w:tblPr>
  </w:style>
  <w:style w:type="table" w:customStyle="1" w:styleId="279">
    <w:name w:val="279"/>
    <w:basedOn w:val="TableNormal7"/>
    <w:tblPr>
      <w:tblStyleRowBandSize w:val="1"/>
      <w:tblStyleColBandSize w:val="1"/>
      <w:tblCellMar>
        <w:left w:w="45" w:type="dxa"/>
        <w:right w:w="45" w:type="dxa"/>
      </w:tblCellMar>
    </w:tblPr>
  </w:style>
  <w:style w:type="table" w:customStyle="1" w:styleId="278">
    <w:name w:val="278"/>
    <w:basedOn w:val="TableNormal7"/>
    <w:tblPr>
      <w:tblStyleRowBandSize w:val="1"/>
      <w:tblStyleColBandSize w:val="1"/>
      <w:tblCellMar>
        <w:left w:w="45" w:type="dxa"/>
        <w:right w:w="45" w:type="dxa"/>
      </w:tblCellMar>
    </w:tblPr>
  </w:style>
  <w:style w:type="table" w:customStyle="1" w:styleId="277">
    <w:name w:val="277"/>
    <w:basedOn w:val="TableNormal7"/>
    <w:tblPr>
      <w:tblStyleRowBandSize w:val="1"/>
      <w:tblStyleColBandSize w:val="1"/>
      <w:tblCellMar>
        <w:left w:w="45" w:type="dxa"/>
        <w:right w:w="45" w:type="dxa"/>
      </w:tblCellMar>
    </w:tblPr>
  </w:style>
  <w:style w:type="table" w:customStyle="1" w:styleId="276">
    <w:name w:val="276"/>
    <w:basedOn w:val="TableNormal7"/>
    <w:tblPr>
      <w:tblStyleRowBandSize w:val="1"/>
      <w:tblStyleColBandSize w:val="1"/>
      <w:tblCellMar>
        <w:left w:w="45" w:type="dxa"/>
        <w:right w:w="45" w:type="dxa"/>
      </w:tblCellMar>
    </w:tblPr>
  </w:style>
  <w:style w:type="table" w:customStyle="1" w:styleId="275">
    <w:name w:val="275"/>
    <w:basedOn w:val="TableNormal7"/>
    <w:tblPr>
      <w:tblStyleRowBandSize w:val="1"/>
      <w:tblStyleColBandSize w:val="1"/>
      <w:tblCellMar>
        <w:left w:w="45" w:type="dxa"/>
        <w:right w:w="45" w:type="dxa"/>
      </w:tblCellMar>
    </w:tblPr>
  </w:style>
  <w:style w:type="table" w:customStyle="1" w:styleId="274">
    <w:name w:val="274"/>
    <w:basedOn w:val="TableNormal7"/>
    <w:tblPr>
      <w:tblStyleRowBandSize w:val="1"/>
      <w:tblStyleColBandSize w:val="1"/>
      <w:tblCellMar>
        <w:left w:w="45" w:type="dxa"/>
        <w:right w:w="45" w:type="dxa"/>
      </w:tblCellMar>
    </w:tblPr>
  </w:style>
  <w:style w:type="table" w:customStyle="1" w:styleId="273">
    <w:name w:val="273"/>
    <w:basedOn w:val="TableNormal9"/>
    <w:tblPr>
      <w:tblStyleRowBandSize w:val="1"/>
      <w:tblStyleColBandSize w:val="1"/>
      <w:tblCellMar>
        <w:left w:w="45" w:type="dxa"/>
        <w:right w:w="45" w:type="dxa"/>
      </w:tblCellMar>
    </w:tblPr>
  </w:style>
  <w:style w:type="table" w:customStyle="1" w:styleId="272">
    <w:name w:val="272"/>
    <w:basedOn w:val="TableNormal9"/>
    <w:tblPr>
      <w:tblStyleRowBandSize w:val="1"/>
      <w:tblStyleColBandSize w:val="1"/>
      <w:tblCellMar>
        <w:left w:w="45" w:type="dxa"/>
        <w:right w:w="45" w:type="dxa"/>
      </w:tblCellMar>
    </w:tblPr>
  </w:style>
  <w:style w:type="table" w:customStyle="1" w:styleId="271">
    <w:name w:val="271"/>
    <w:basedOn w:val="TableNormal9"/>
    <w:tblPr>
      <w:tblStyleRowBandSize w:val="1"/>
      <w:tblStyleColBandSize w:val="1"/>
      <w:tblCellMar>
        <w:left w:w="45" w:type="dxa"/>
        <w:right w:w="45" w:type="dxa"/>
      </w:tblCellMar>
    </w:tblPr>
  </w:style>
  <w:style w:type="table" w:customStyle="1" w:styleId="270">
    <w:name w:val="270"/>
    <w:basedOn w:val="TableNormal9"/>
    <w:tblPr>
      <w:tblStyleRowBandSize w:val="1"/>
      <w:tblStyleColBandSize w:val="1"/>
      <w:tblCellMar>
        <w:left w:w="45" w:type="dxa"/>
        <w:right w:w="45" w:type="dxa"/>
      </w:tblCellMar>
    </w:tblPr>
  </w:style>
  <w:style w:type="table" w:customStyle="1" w:styleId="269">
    <w:name w:val="269"/>
    <w:basedOn w:val="TableNormal9"/>
    <w:tblPr>
      <w:tblStyleRowBandSize w:val="1"/>
      <w:tblStyleColBandSize w:val="1"/>
      <w:tblCellMar>
        <w:left w:w="45" w:type="dxa"/>
        <w:right w:w="45" w:type="dxa"/>
      </w:tblCellMar>
    </w:tblPr>
  </w:style>
  <w:style w:type="table" w:customStyle="1" w:styleId="268">
    <w:name w:val="268"/>
    <w:basedOn w:val="TableNormal9"/>
    <w:tblPr>
      <w:tblStyleRowBandSize w:val="1"/>
      <w:tblStyleColBandSize w:val="1"/>
      <w:tblCellMar>
        <w:left w:w="45" w:type="dxa"/>
        <w:right w:w="45" w:type="dxa"/>
      </w:tblCellMar>
    </w:tblPr>
  </w:style>
  <w:style w:type="table" w:customStyle="1" w:styleId="267">
    <w:name w:val="267"/>
    <w:basedOn w:val="TableNormal9"/>
    <w:tblPr>
      <w:tblStyleRowBandSize w:val="1"/>
      <w:tblStyleColBandSize w:val="1"/>
      <w:tblCellMar>
        <w:left w:w="45" w:type="dxa"/>
        <w:right w:w="45" w:type="dxa"/>
      </w:tblCellMar>
    </w:tblPr>
  </w:style>
  <w:style w:type="table" w:customStyle="1" w:styleId="266">
    <w:name w:val="266"/>
    <w:basedOn w:val="TableNormal9"/>
    <w:tblPr>
      <w:tblStyleRowBandSize w:val="1"/>
      <w:tblStyleColBandSize w:val="1"/>
      <w:tblCellMar>
        <w:left w:w="45" w:type="dxa"/>
        <w:right w:w="45" w:type="dxa"/>
      </w:tblCellMar>
    </w:tblPr>
  </w:style>
  <w:style w:type="table" w:customStyle="1" w:styleId="265">
    <w:name w:val="265"/>
    <w:basedOn w:val="TableNormal9"/>
    <w:tblPr>
      <w:tblStyleRowBandSize w:val="1"/>
      <w:tblStyleColBandSize w:val="1"/>
      <w:tblCellMar>
        <w:left w:w="45" w:type="dxa"/>
        <w:right w:w="45" w:type="dxa"/>
      </w:tblCellMar>
    </w:tblPr>
  </w:style>
  <w:style w:type="table" w:customStyle="1" w:styleId="264">
    <w:name w:val="264"/>
    <w:basedOn w:val="TableNormal9"/>
    <w:tblPr>
      <w:tblStyleRowBandSize w:val="1"/>
      <w:tblStyleColBandSize w:val="1"/>
      <w:tblCellMar>
        <w:left w:w="45" w:type="dxa"/>
        <w:right w:w="45" w:type="dxa"/>
      </w:tblCellMar>
    </w:tblPr>
  </w:style>
  <w:style w:type="table" w:customStyle="1" w:styleId="263">
    <w:name w:val="263"/>
    <w:basedOn w:val="TableNormal9"/>
    <w:tblPr>
      <w:tblStyleRowBandSize w:val="1"/>
      <w:tblStyleColBandSize w:val="1"/>
      <w:tblCellMar>
        <w:left w:w="45" w:type="dxa"/>
        <w:right w:w="45" w:type="dxa"/>
      </w:tblCellMar>
    </w:tblPr>
  </w:style>
  <w:style w:type="table" w:customStyle="1" w:styleId="262">
    <w:name w:val="262"/>
    <w:basedOn w:val="TableNormal9"/>
    <w:tblPr>
      <w:tblStyleRowBandSize w:val="1"/>
      <w:tblStyleColBandSize w:val="1"/>
      <w:tblCellMar>
        <w:left w:w="45" w:type="dxa"/>
        <w:right w:w="45" w:type="dxa"/>
      </w:tblCellMar>
    </w:tblPr>
  </w:style>
  <w:style w:type="table" w:customStyle="1" w:styleId="261">
    <w:name w:val="261"/>
    <w:basedOn w:val="TableNormal11"/>
    <w:tblPr>
      <w:tblStyleRowBandSize w:val="1"/>
      <w:tblStyleColBandSize w:val="1"/>
      <w:tblCellMar>
        <w:left w:w="45" w:type="dxa"/>
        <w:right w:w="45" w:type="dxa"/>
      </w:tblCellMar>
    </w:tblPr>
  </w:style>
  <w:style w:type="table" w:customStyle="1" w:styleId="260">
    <w:name w:val="260"/>
    <w:basedOn w:val="TableNormal11"/>
    <w:tblPr>
      <w:tblStyleRowBandSize w:val="1"/>
      <w:tblStyleColBandSize w:val="1"/>
      <w:tblCellMar>
        <w:left w:w="45" w:type="dxa"/>
        <w:right w:w="45" w:type="dxa"/>
      </w:tblCellMar>
    </w:tblPr>
  </w:style>
  <w:style w:type="table" w:customStyle="1" w:styleId="259">
    <w:name w:val="259"/>
    <w:basedOn w:val="TableNormal11"/>
    <w:tblPr>
      <w:tblStyleRowBandSize w:val="1"/>
      <w:tblStyleColBandSize w:val="1"/>
      <w:tblCellMar>
        <w:left w:w="45" w:type="dxa"/>
        <w:right w:w="45" w:type="dxa"/>
      </w:tblCellMar>
    </w:tblPr>
  </w:style>
  <w:style w:type="table" w:customStyle="1" w:styleId="258">
    <w:name w:val="258"/>
    <w:basedOn w:val="TableNormal11"/>
    <w:tblPr>
      <w:tblStyleRowBandSize w:val="1"/>
      <w:tblStyleColBandSize w:val="1"/>
      <w:tblCellMar>
        <w:left w:w="45" w:type="dxa"/>
        <w:right w:w="45" w:type="dxa"/>
      </w:tblCellMar>
    </w:tblPr>
  </w:style>
  <w:style w:type="table" w:customStyle="1" w:styleId="257">
    <w:name w:val="257"/>
    <w:basedOn w:val="TableNormal11"/>
    <w:tblPr>
      <w:tblStyleRowBandSize w:val="1"/>
      <w:tblStyleColBandSize w:val="1"/>
      <w:tblCellMar>
        <w:left w:w="45" w:type="dxa"/>
        <w:right w:w="45" w:type="dxa"/>
      </w:tblCellMar>
    </w:tblPr>
  </w:style>
  <w:style w:type="table" w:customStyle="1" w:styleId="256">
    <w:name w:val="256"/>
    <w:basedOn w:val="TableNormal11"/>
    <w:tblPr>
      <w:tblStyleRowBandSize w:val="1"/>
      <w:tblStyleColBandSize w:val="1"/>
      <w:tblCellMar>
        <w:left w:w="45" w:type="dxa"/>
        <w:right w:w="45" w:type="dxa"/>
      </w:tblCellMar>
    </w:tblPr>
  </w:style>
  <w:style w:type="table" w:customStyle="1" w:styleId="255">
    <w:name w:val="255"/>
    <w:basedOn w:val="TableNormal12"/>
    <w:tblPr>
      <w:tblStyleRowBandSize w:val="1"/>
      <w:tblStyleColBandSize w:val="1"/>
      <w:tblCellMar>
        <w:left w:w="45" w:type="dxa"/>
        <w:right w:w="45" w:type="dxa"/>
      </w:tblCellMar>
    </w:tblPr>
  </w:style>
  <w:style w:type="table" w:customStyle="1" w:styleId="254">
    <w:name w:val="254"/>
    <w:basedOn w:val="TableNormal12"/>
    <w:tblPr>
      <w:tblStyleRowBandSize w:val="1"/>
      <w:tblStyleColBandSize w:val="1"/>
      <w:tblCellMar>
        <w:left w:w="45" w:type="dxa"/>
        <w:right w:w="45" w:type="dxa"/>
      </w:tblCellMar>
    </w:tblPr>
  </w:style>
  <w:style w:type="table" w:customStyle="1" w:styleId="253">
    <w:name w:val="253"/>
    <w:basedOn w:val="TableNormal12"/>
    <w:tblPr>
      <w:tblStyleRowBandSize w:val="1"/>
      <w:tblStyleColBandSize w:val="1"/>
      <w:tblCellMar>
        <w:left w:w="45" w:type="dxa"/>
        <w:right w:w="45" w:type="dxa"/>
      </w:tblCellMar>
    </w:tblPr>
  </w:style>
  <w:style w:type="table" w:customStyle="1" w:styleId="252">
    <w:name w:val="252"/>
    <w:basedOn w:val="TableNormal12"/>
    <w:tblPr>
      <w:tblStyleRowBandSize w:val="1"/>
      <w:tblStyleColBandSize w:val="1"/>
      <w:tblCellMar>
        <w:left w:w="45" w:type="dxa"/>
        <w:right w:w="45" w:type="dxa"/>
      </w:tblCellMar>
    </w:tblPr>
  </w:style>
  <w:style w:type="table" w:customStyle="1" w:styleId="251">
    <w:name w:val="251"/>
    <w:basedOn w:val="TableNormal12"/>
    <w:tblPr>
      <w:tblStyleRowBandSize w:val="1"/>
      <w:tblStyleColBandSize w:val="1"/>
      <w:tblCellMar>
        <w:left w:w="45" w:type="dxa"/>
        <w:right w:w="45" w:type="dxa"/>
      </w:tblCellMar>
    </w:tblPr>
  </w:style>
  <w:style w:type="table" w:customStyle="1" w:styleId="250">
    <w:name w:val="250"/>
    <w:basedOn w:val="TableNormal12"/>
    <w:tblPr>
      <w:tblStyleRowBandSize w:val="1"/>
      <w:tblStyleColBandSize w:val="1"/>
      <w:tblCellMar>
        <w:left w:w="45" w:type="dxa"/>
        <w:right w:w="45" w:type="dxa"/>
      </w:tblCellMar>
    </w:tblPr>
  </w:style>
  <w:style w:type="table" w:customStyle="1" w:styleId="249">
    <w:name w:val="249"/>
    <w:basedOn w:val="TableNormal13"/>
    <w:tblPr>
      <w:tblStyleRowBandSize w:val="1"/>
      <w:tblStyleColBandSize w:val="1"/>
      <w:tblCellMar>
        <w:left w:w="45" w:type="dxa"/>
        <w:right w:w="45" w:type="dxa"/>
      </w:tblCellMar>
    </w:tblPr>
  </w:style>
  <w:style w:type="table" w:customStyle="1" w:styleId="248">
    <w:name w:val="248"/>
    <w:basedOn w:val="TableNormal13"/>
    <w:tblPr>
      <w:tblStyleRowBandSize w:val="1"/>
      <w:tblStyleColBandSize w:val="1"/>
      <w:tblCellMar>
        <w:left w:w="45" w:type="dxa"/>
        <w:right w:w="45" w:type="dxa"/>
      </w:tblCellMar>
    </w:tblPr>
  </w:style>
  <w:style w:type="table" w:customStyle="1" w:styleId="247">
    <w:name w:val="247"/>
    <w:basedOn w:val="TableNormal13"/>
    <w:tblPr>
      <w:tblStyleRowBandSize w:val="1"/>
      <w:tblStyleColBandSize w:val="1"/>
      <w:tblCellMar>
        <w:left w:w="45" w:type="dxa"/>
        <w:right w:w="45" w:type="dxa"/>
      </w:tblCellMar>
    </w:tblPr>
  </w:style>
  <w:style w:type="table" w:customStyle="1" w:styleId="246">
    <w:name w:val="246"/>
    <w:basedOn w:val="TableNormal13"/>
    <w:tblPr>
      <w:tblStyleRowBandSize w:val="1"/>
      <w:tblStyleColBandSize w:val="1"/>
      <w:tblCellMar>
        <w:left w:w="45" w:type="dxa"/>
        <w:right w:w="45" w:type="dxa"/>
      </w:tblCellMar>
    </w:tblPr>
  </w:style>
  <w:style w:type="table" w:customStyle="1" w:styleId="245">
    <w:name w:val="245"/>
    <w:basedOn w:val="TableNormal13"/>
    <w:tblPr>
      <w:tblStyleRowBandSize w:val="1"/>
      <w:tblStyleColBandSize w:val="1"/>
      <w:tblCellMar>
        <w:left w:w="45" w:type="dxa"/>
        <w:right w:w="45" w:type="dxa"/>
      </w:tblCellMar>
    </w:tblPr>
  </w:style>
  <w:style w:type="table" w:customStyle="1" w:styleId="244">
    <w:name w:val="244"/>
    <w:basedOn w:val="TableNormal13"/>
    <w:tblPr>
      <w:tblStyleRowBandSize w:val="1"/>
      <w:tblStyleColBandSize w:val="1"/>
      <w:tblCellMar>
        <w:left w:w="45" w:type="dxa"/>
        <w:right w:w="45" w:type="dxa"/>
      </w:tblCellMar>
    </w:tblPr>
  </w:style>
  <w:style w:type="table" w:customStyle="1" w:styleId="243">
    <w:name w:val="243"/>
    <w:basedOn w:val="TableNormal14"/>
    <w:tblPr>
      <w:tblStyleRowBandSize w:val="1"/>
      <w:tblStyleColBandSize w:val="1"/>
      <w:tblCellMar>
        <w:left w:w="45" w:type="dxa"/>
        <w:right w:w="45" w:type="dxa"/>
      </w:tblCellMar>
    </w:tblPr>
  </w:style>
  <w:style w:type="table" w:customStyle="1" w:styleId="242">
    <w:name w:val="242"/>
    <w:basedOn w:val="TableNormal14"/>
    <w:tblPr>
      <w:tblStyleRowBandSize w:val="1"/>
      <w:tblStyleColBandSize w:val="1"/>
      <w:tblCellMar>
        <w:left w:w="45" w:type="dxa"/>
        <w:right w:w="45" w:type="dxa"/>
      </w:tblCellMar>
    </w:tblPr>
  </w:style>
  <w:style w:type="table" w:customStyle="1" w:styleId="241">
    <w:name w:val="241"/>
    <w:basedOn w:val="TableNormal14"/>
    <w:tblPr>
      <w:tblStyleRowBandSize w:val="1"/>
      <w:tblStyleColBandSize w:val="1"/>
      <w:tblCellMar>
        <w:left w:w="45" w:type="dxa"/>
        <w:right w:w="45" w:type="dxa"/>
      </w:tblCellMar>
    </w:tblPr>
  </w:style>
  <w:style w:type="table" w:customStyle="1" w:styleId="240">
    <w:name w:val="240"/>
    <w:basedOn w:val="TableNormal14"/>
    <w:tblPr>
      <w:tblStyleRowBandSize w:val="1"/>
      <w:tblStyleColBandSize w:val="1"/>
      <w:tblCellMar>
        <w:left w:w="45" w:type="dxa"/>
        <w:right w:w="45" w:type="dxa"/>
      </w:tblCellMar>
    </w:tblPr>
  </w:style>
  <w:style w:type="table" w:customStyle="1" w:styleId="239">
    <w:name w:val="239"/>
    <w:basedOn w:val="TableNormal14"/>
    <w:tblPr>
      <w:tblStyleRowBandSize w:val="1"/>
      <w:tblStyleColBandSize w:val="1"/>
      <w:tblCellMar>
        <w:left w:w="45" w:type="dxa"/>
        <w:right w:w="45" w:type="dxa"/>
      </w:tblCellMar>
    </w:tblPr>
  </w:style>
  <w:style w:type="table" w:customStyle="1" w:styleId="238">
    <w:name w:val="238"/>
    <w:basedOn w:val="TableNormal14"/>
    <w:tblPr>
      <w:tblStyleRowBandSize w:val="1"/>
      <w:tblStyleColBandSize w:val="1"/>
      <w:tblCellMar>
        <w:left w:w="45" w:type="dxa"/>
        <w:right w:w="45" w:type="dxa"/>
      </w:tblCellMar>
    </w:tblPr>
  </w:style>
  <w:style w:type="table" w:customStyle="1" w:styleId="237">
    <w:name w:val="237"/>
    <w:basedOn w:val="TableNormal15"/>
    <w:tblPr>
      <w:tblStyleRowBandSize w:val="1"/>
      <w:tblStyleColBandSize w:val="1"/>
      <w:tblCellMar>
        <w:left w:w="45" w:type="dxa"/>
        <w:right w:w="45" w:type="dxa"/>
      </w:tblCellMar>
    </w:tblPr>
  </w:style>
  <w:style w:type="table" w:customStyle="1" w:styleId="236">
    <w:name w:val="236"/>
    <w:basedOn w:val="TableNormal15"/>
    <w:tblPr>
      <w:tblStyleRowBandSize w:val="1"/>
      <w:tblStyleColBandSize w:val="1"/>
      <w:tblCellMar>
        <w:left w:w="45" w:type="dxa"/>
        <w:right w:w="45" w:type="dxa"/>
      </w:tblCellMar>
    </w:tblPr>
  </w:style>
  <w:style w:type="table" w:customStyle="1" w:styleId="235">
    <w:name w:val="235"/>
    <w:basedOn w:val="TableNormal15"/>
    <w:tblPr>
      <w:tblStyleRowBandSize w:val="1"/>
      <w:tblStyleColBandSize w:val="1"/>
      <w:tblCellMar>
        <w:left w:w="45" w:type="dxa"/>
        <w:right w:w="45" w:type="dxa"/>
      </w:tblCellMar>
    </w:tblPr>
  </w:style>
  <w:style w:type="table" w:customStyle="1" w:styleId="234">
    <w:name w:val="234"/>
    <w:basedOn w:val="TableNormal15"/>
    <w:tblPr>
      <w:tblStyleRowBandSize w:val="1"/>
      <w:tblStyleColBandSize w:val="1"/>
      <w:tblCellMar>
        <w:left w:w="108" w:type="dxa"/>
        <w:right w:w="108" w:type="dxa"/>
      </w:tblCellMar>
    </w:tblPr>
  </w:style>
  <w:style w:type="table" w:customStyle="1" w:styleId="233">
    <w:name w:val="233"/>
    <w:basedOn w:val="TableNormal15"/>
    <w:tblPr>
      <w:tblStyleRowBandSize w:val="1"/>
      <w:tblStyleColBandSize w:val="1"/>
      <w:tblCellMar>
        <w:left w:w="45" w:type="dxa"/>
        <w:right w:w="45" w:type="dxa"/>
      </w:tblCellMar>
    </w:tblPr>
  </w:style>
  <w:style w:type="table" w:customStyle="1" w:styleId="232">
    <w:name w:val="232"/>
    <w:basedOn w:val="TableNormal15"/>
    <w:tblPr>
      <w:tblStyleRowBandSize w:val="1"/>
      <w:tblStyleColBandSize w:val="1"/>
      <w:tblCellMar>
        <w:left w:w="45" w:type="dxa"/>
        <w:right w:w="45" w:type="dxa"/>
      </w:tblCellMar>
    </w:tblPr>
  </w:style>
  <w:style w:type="table" w:customStyle="1" w:styleId="231">
    <w:name w:val="231"/>
    <w:basedOn w:val="TableNormal15"/>
    <w:tblPr>
      <w:tblStyleRowBandSize w:val="1"/>
      <w:tblStyleColBandSize w:val="1"/>
      <w:tblCellMar>
        <w:left w:w="45" w:type="dxa"/>
        <w:right w:w="45" w:type="dxa"/>
      </w:tblCellMar>
    </w:tblPr>
  </w:style>
  <w:style w:type="table" w:customStyle="1" w:styleId="230">
    <w:name w:val="230"/>
    <w:basedOn w:val="TableNormal16"/>
    <w:tblPr>
      <w:tblStyleRowBandSize w:val="1"/>
      <w:tblStyleColBandSize w:val="1"/>
      <w:tblCellMar>
        <w:left w:w="45" w:type="dxa"/>
        <w:right w:w="45" w:type="dxa"/>
      </w:tblCellMar>
    </w:tblPr>
  </w:style>
  <w:style w:type="table" w:customStyle="1" w:styleId="229">
    <w:name w:val="229"/>
    <w:basedOn w:val="TableNormal16"/>
    <w:tblPr>
      <w:tblStyleRowBandSize w:val="1"/>
      <w:tblStyleColBandSize w:val="1"/>
      <w:tblCellMar>
        <w:left w:w="45" w:type="dxa"/>
        <w:right w:w="45" w:type="dxa"/>
      </w:tblCellMar>
    </w:tblPr>
  </w:style>
  <w:style w:type="table" w:customStyle="1" w:styleId="228">
    <w:name w:val="228"/>
    <w:basedOn w:val="TableNormal16"/>
    <w:tblPr>
      <w:tblStyleRowBandSize w:val="1"/>
      <w:tblStyleColBandSize w:val="1"/>
      <w:tblCellMar>
        <w:left w:w="45" w:type="dxa"/>
        <w:right w:w="45" w:type="dxa"/>
      </w:tblCellMar>
    </w:tblPr>
  </w:style>
  <w:style w:type="table" w:customStyle="1" w:styleId="227">
    <w:name w:val="227"/>
    <w:basedOn w:val="TableNormal16"/>
    <w:tblPr>
      <w:tblStyleRowBandSize w:val="1"/>
      <w:tblStyleColBandSize w:val="1"/>
      <w:tblCellMar>
        <w:left w:w="45" w:type="dxa"/>
        <w:right w:w="45" w:type="dxa"/>
      </w:tblCellMar>
    </w:tblPr>
  </w:style>
  <w:style w:type="table" w:customStyle="1" w:styleId="226">
    <w:name w:val="226"/>
    <w:basedOn w:val="TableNormal16"/>
    <w:tblPr>
      <w:tblStyleRowBandSize w:val="1"/>
      <w:tblStyleColBandSize w:val="1"/>
      <w:tblCellMar>
        <w:left w:w="45" w:type="dxa"/>
        <w:right w:w="45" w:type="dxa"/>
      </w:tblCellMar>
    </w:tblPr>
  </w:style>
  <w:style w:type="table" w:customStyle="1" w:styleId="225">
    <w:name w:val="225"/>
    <w:basedOn w:val="TableNormal16"/>
    <w:tblPr>
      <w:tblStyleRowBandSize w:val="1"/>
      <w:tblStyleColBandSize w:val="1"/>
      <w:tblCellMar>
        <w:left w:w="45" w:type="dxa"/>
        <w:right w:w="45" w:type="dxa"/>
      </w:tblCellMar>
    </w:tblPr>
  </w:style>
  <w:style w:type="table" w:customStyle="1" w:styleId="224">
    <w:name w:val="224"/>
    <w:basedOn w:val="TableNormal16"/>
    <w:tblPr>
      <w:tblStyleRowBandSize w:val="1"/>
      <w:tblStyleColBandSize w:val="1"/>
      <w:tblCellMar>
        <w:left w:w="45" w:type="dxa"/>
        <w:right w:w="45" w:type="dxa"/>
      </w:tblCellMar>
    </w:tblPr>
  </w:style>
  <w:style w:type="table" w:customStyle="1" w:styleId="223">
    <w:name w:val="223"/>
    <w:basedOn w:val="TableNormal16"/>
    <w:tblPr>
      <w:tblStyleRowBandSize w:val="1"/>
      <w:tblStyleColBandSize w:val="1"/>
      <w:tblCellMar>
        <w:left w:w="45" w:type="dxa"/>
        <w:right w:w="45" w:type="dxa"/>
      </w:tblCellMar>
    </w:tblPr>
  </w:style>
  <w:style w:type="table" w:customStyle="1" w:styleId="222">
    <w:name w:val="222"/>
    <w:basedOn w:val="TableNormal17"/>
    <w:tblPr>
      <w:tblStyleRowBandSize w:val="1"/>
      <w:tblStyleColBandSize w:val="1"/>
      <w:tblCellMar>
        <w:left w:w="45" w:type="dxa"/>
        <w:right w:w="45" w:type="dxa"/>
      </w:tblCellMar>
    </w:tblPr>
  </w:style>
  <w:style w:type="table" w:customStyle="1" w:styleId="221">
    <w:name w:val="221"/>
    <w:basedOn w:val="TableNormal17"/>
    <w:tblPr>
      <w:tblStyleRowBandSize w:val="1"/>
      <w:tblStyleColBandSize w:val="1"/>
      <w:tblCellMar>
        <w:left w:w="45" w:type="dxa"/>
        <w:right w:w="45" w:type="dxa"/>
      </w:tblCellMar>
    </w:tblPr>
  </w:style>
  <w:style w:type="table" w:customStyle="1" w:styleId="220">
    <w:name w:val="220"/>
    <w:basedOn w:val="TableNormal17"/>
    <w:tblPr>
      <w:tblStyleRowBandSize w:val="1"/>
      <w:tblStyleColBandSize w:val="1"/>
      <w:tblCellMar>
        <w:left w:w="45" w:type="dxa"/>
        <w:right w:w="45" w:type="dxa"/>
      </w:tblCellMar>
    </w:tblPr>
  </w:style>
  <w:style w:type="table" w:customStyle="1" w:styleId="219">
    <w:name w:val="219"/>
    <w:basedOn w:val="TableNormal17"/>
    <w:tblPr>
      <w:tblStyleRowBandSize w:val="1"/>
      <w:tblStyleColBandSize w:val="1"/>
      <w:tblCellMar>
        <w:left w:w="45" w:type="dxa"/>
        <w:right w:w="45" w:type="dxa"/>
      </w:tblCellMar>
    </w:tblPr>
  </w:style>
  <w:style w:type="table" w:customStyle="1" w:styleId="218">
    <w:name w:val="218"/>
    <w:basedOn w:val="TableNormal17"/>
    <w:tblPr>
      <w:tblStyleRowBandSize w:val="1"/>
      <w:tblStyleColBandSize w:val="1"/>
      <w:tblCellMar>
        <w:left w:w="45" w:type="dxa"/>
        <w:right w:w="45" w:type="dxa"/>
      </w:tblCellMar>
    </w:tblPr>
  </w:style>
  <w:style w:type="table" w:customStyle="1" w:styleId="217">
    <w:name w:val="217"/>
    <w:basedOn w:val="TableNormal17"/>
    <w:tblPr>
      <w:tblStyleRowBandSize w:val="1"/>
      <w:tblStyleColBandSize w:val="1"/>
      <w:tblCellMar>
        <w:left w:w="45" w:type="dxa"/>
        <w:right w:w="45" w:type="dxa"/>
      </w:tblCellMar>
    </w:tblPr>
  </w:style>
  <w:style w:type="table" w:customStyle="1" w:styleId="216">
    <w:name w:val="216"/>
    <w:basedOn w:val="TableNormal17"/>
    <w:tblPr>
      <w:tblStyleRowBandSize w:val="1"/>
      <w:tblStyleColBandSize w:val="1"/>
      <w:tblCellMar>
        <w:left w:w="45" w:type="dxa"/>
        <w:right w:w="45" w:type="dxa"/>
      </w:tblCellMar>
    </w:tblPr>
  </w:style>
  <w:style w:type="table" w:customStyle="1" w:styleId="215">
    <w:name w:val="215"/>
    <w:basedOn w:val="TableNormal17"/>
    <w:tblPr>
      <w:tblStyleRowBandSize w:val="1"/>
      <w:tblStyleColBandSize w:val="1"/>
      <w:tblCellMar>
        <w:left w:w="45" w:type="dxa"/>
        <w:right w:w="45" w:type="dxa"/>
      </w:tblCellMar>
    </w:tblPr>
  </w:style>
  <w:style w:type="table" w:customStyle="1" w:styleId="214">
    <w:name w:val="214"/>
    <w:basedOn w:val="TableNormal18"/>
    <w:tblPr>
      <w:tblStyleRowBandSize w:val="1"/>
      <w:tblStyleColBandSize w:val="1"/>
      <w:tblCellMar>
        <w:left w:w="45" w:type="dxa"/>
        <w:right w:w="45" w:type="dxa"/>
      </w:tblCellMar>
    </w:tblPr>
  </w:style>
  <w:style w:type="table" w:customStyle="1" w:styleId="213">
    <w:name w:val="213"/>
    <w:basedOn w:val="TableNormal18"/>
    <w:tblPr>
      <w:tblStyleRowBandSize w:val="1"/>
      <w:tblStyleColBandSize w:val="1"/>
      <w:tblCellMar>
        <w:left w:w="45" w:type="dxa"/>
        <w:right w:w="45" w:type="dxa"/>
      </w:tblCellMar>
    </w:tblPr>
  </w:style>
  <w:style w:type="table" w:customStyle="1" w:styleId="212">
    <w:name w:val="212"/>
    <w:basedOn w:val="TableNormal18"/>
    <w:tblPr>
      <w:tblStyleRowBandSize w:val="1"/>
      <w:tblStyleColBandSize w:val="1"/>
      <w:tblCellMar>
        <w:left w:w="45" w:type="dxa"/>
        <w:right w:w="45" w:type="dxa"/>
      </w:tblCellMar>
    </w:tblPr>
  </w:style>
  <w:style w:type="table" w:customStyle="1" w:styleId="211">
    <w:name w:val="211"/>
    <w:basedOn w:val="TableNormal18"/>
    <w:tblPr>
      <w:tblStyleRowBandSize w:val="1"/>
      <w:tblStyleColBandSize w:val="1"/>
      <w:tblCellMar>
        <w:left w:w="45" w:type="dxa"/>
        <w:right w:w="45" w:type="dxa"/>
      </w:tblCellMar>
    </w:tblPr>
  </w:style>
  <w:style w:type="table" w:customStyle="1" w:styleId="210">
    <w:name w:val="210"/>
    <w:basedOn w:val="TableNormal18"/>
    <w:tblPr>
      <w:tblStyleRowBandSize w:val="1"/>
      <w:tblStyleColBandSize w:val="1"/>
      <w:tblCellMar>
        <w:left w:w="45" w:type="dxa"/>
        <w:right w:w="45" w:type="dxa"/>
      </w:tblCellMar>
    </w:tblPr>
  </w:style>
  <w:style w:type="table" w:customStyle="1" w:styleId="209">
    <w:name w:val="209"/>
    <w:basedOn w:val="TableNormal18"/>
    <w:tblPr>
      <w:tblStyleRowBandSize w:val="1"/>
      <w:tblStyleColBandSize w:val="1"/>
      <w:tblCellMar>
        <w:left w:w="45" w:type="dxa"/>
        <w:right w:w="45" w:type="dxa"/>
      </w:tblCellMar>
    </w:tblPr>
  </w:style>
  <w:style w:type="table" w:customStyle="1" w:styleId="208">
    <w:name w:val="208"/>
    <w:basedOn w:val="TableNormal18"/>
    <w:tblPr>
      <w:tblStyleRowBandSize w:val="1"/>
      <w:tblStyleColBandSize w:val="1"/>
      <w:tblCellMar>
        <w:left w:w="45" w:type="dxa"/>
        <w:right w:w="45" w:type="dxa"/>
      </w:tblCellMar>
    </w:tblPr>
  </w:style>
  <w:style w:type="table" w:customStyle="1" w:styleId="207">
    <w:name w:val="207"/>
    <w:basedOn w:val="TableNormal18"/>
    <w:tblPr>
      <w:tblStyleRowBandSize w:val="1"/>
      <w:tblStyleColBandSize w:val="1"/>
      <w:tblCellMar>
        <w:left w:w="45" w:type="dxa"/>
        <w:right w:w="45" w:type="dxa"/>
      </w:tblCellMar>
    </w:tblPr>
  </w:style>
  <w:style w:type="table" w:customStyle="1" w:styleId="206">
    <w:name w:val="206"/>
    <w:basedOn w:val="TableNormal18"/>
    <w:tblPr>
      <w:tblStyleRowBandSize w:val="1"/>
      <w:tblStyleColBandSize w:val="1"/>
      <w:tblCellMar>
        <w:left w:w="45" w:type="dxa"/>
        <w:right w:w="45" w:type="dxa"/>
      </w:tblCellMar>
    </w:tblPr>
  </w:style>
  <w:style w:type="table" w:customStyle="1" w:styleId="205">
    <w:name w:val="205"/>
    <w:basedOn w:val="TableNormal19"/>
    <w:tblPr>
      <w:tblStyleRowBandSize w:val="1"/>
      <w:tblStyleColBandSize w:val="1"/>
      <w:tblCellMar>
        <w:left w:w="45" w:type="dxa"/>
        <w:right w:w="45" w:type="dxa"/>
      </w:tblCellMar>
    </w:tblPr>
  </w:style>
  <w:style w:type="table" w:customStyle="1" w:styleId="204">
    <w:name w:val="204"/>
    <w:basedOn w:val="TableNormal19"/>
    <w:tblPr>
      <w:tblStyleRowBandSize w:val="1"/>
      <w:tblStyleColBandSize w:val="1"/>
      <w:tblCellMar>
        <w:left w:w="45" w:type="dxa"/>
        <w:right w:w="45" w:type="dxa"/>
      </w:tblCellMar>
    </w:tblPr>
  </w:style>
  <w:style w:type="table" w:customStyle="1" w:styleId="203">
    <w:name w:val="203"/>
    <w:basedOn w:val="TableNormal19"/>
    <w:tblPr>
      <w:tblStyleRowBandSize w:val="1"/>
      <w:tblStyleColBandSize w:val="1"/>
      <w:tblCellMar>
        <w:left w:w="45" w:type="dxa"/>
        <w:right w:w="45" w:type="dxa"/>
      </w:tblCellMar>
    </w:tblPr>
  </w:style>
  <w:style w:type="table" w:customStyle="1" w:styleId="202">
    <w:name w:val="202"/>
    <w:basedOn w:val="TableNormal19"/>
    <w:tblPr>
      <w:tblStyleRowBandSize w:val="1"/>
      <w:tblStyleColBandSize w:val="1"/>
      <w:tblCellMar>
        <w:left w:w="45" w:type="dxa"/>
        <w:right w:w="45" w:type="dxa"/>
      </w:tblCellMar>
    </w:tblPr>
  </w:style>
  <w:style w:type="table" w:customStyle="1" w:styleId="201">
    <w:name w:val="201"/>
    <w:basedOn w:val="TableNormal19"/>
    <w:tblPr>
      <w:tblStyleRowBandSize w:val="1"/>
      <w:tblStyleColBandSize w:val="1"/>
      <w:tblCellMar>
        <w:left w:w="45" w:type="dxa"/>
        <w:right w:w="45" w:type="dxa"/>
      </w:tblCellMar>
    </w:tblPr>
  </w:style>
  <w:style w:type="table" w:customStyle="1" w:styleId="200">
    <w:name w:val="200"/>
    <w:basedOn w:val="TableNormal19"/>
    <w:tblPr>
      <w:tblStyleRowBandSize w:val="1"/>
      <w:tblStyleColBandSize w:val="1"/>
      <w:tblCellMar>
        <w:left w:w="45" w:type="dxa"/>
        <w:right w:w="45" w:type="dxa"/>
      </w:tblCellMar>
    </w:tblPr>
  </w:style>
  <w:style w:type="table" w:customStyle="1" w:styleId="199">
    <w:name w:val="199"/>
    <w:basedOn w:val="TableNormal19"/>
    <w:tblPr>
      <w:tblStyleRowBandSize w:val="1"/>
      <w:tblStyleColBandSize w:val="1"/>
      <w:tblCellMar>
        <w:left w:w="45" w:type="dxa"/>
        <w:right w:w="45" w:type="dxa"/>
      </w:tblCellMar>
    </w:tblPr>
  </w:style>
  <w:style w:type="table" w:customStyle="1" w:styleId="198">
    <w:name w:val="198"/>
    <w:basedOn w:val="TableNormal19"/>
    <w:tblPr>
      <w:tblStyleRowBandSize w:val="1"/>
      <w:tblStyleColBandSize w:val="1"/>
      <w:tblCellMar>
        <w:left w:w="45" w:type="dxa"/>
        <w:right w:w="45" w:type="dxa"/>
      </w:tblCellMar>
    </w:tblPr>
  </w:style>
  <w:style w:type="table" w:customStyle="1" w:styleId="197">
    <w:name w:val="197"/>
    <w:basedOn w:val="TableNormal20"/>
    <w:tblPr>
      <w:tblStyleRowBandSize w:val="1"/>
      <w:tblStyleColBandSize w:val="1"/>
      <w:tblCellMar>
        <w:left w:w="45" w:type="dxa"/>
        <w:right w:w="45" w:type="dxa"/>
      </w:tblCellMar>
    </w:tblPr>
  </w:style>
  <w:style w:type="table" w:customStyle="1" w:styleId="196">
    <w:name w:val="196"/>
    <w:basedOn w:val="TableNormal20"/>
    <w:tblPr>
      <w:tblStyleRowBandSize w:val="1"/>
      <w:tblStyleColBandSize w:val="1"/>
      <w:tblCellMar>
        <w:left w:w="45" w:type="dxa"/>
        <w:right w:w="45" w:type="dxa"/>
      </w:tblCellMar>
    </w:tblPr>
  </w:style>
  <w:style w:type="table" w:customStyle="1" w:styleId="195">
    <w:name w:val="195"/>
    <w:basedOn w:val="TableNormal20"/>
    <w:tblPr>
      <w:tblStyleRowBandSize w:val="1"/>
      <w:tblStyleColBandSize w:val="1"/>
      <w:tblCellMar>
        <w:left w:w="45" w:type="dxa"/>
        <w:right w:w="45" w:type="dxa"/>
      </w:tblCellMar>
    </w:tblPr>
  </w:style>
  <w:style w:type="table" w:customStyle="1" w:styleId="194">
    <w:name w:val="194"/>
    <w:basedOn w:val="TableNormal20"/>
    <w:tblPr>
      <w:tblStyleRowBandSize w:val="1"/>
      <w:tblStyleColBandSize w:val="1"/>
      <w:tblCellMar>
        <w:left w:w="45" w:type="dxa"/>
        <w:right w:w="45" w:type="dxa"/>
      </w:tblCellMar>
    </w:tblPr>
  </w:style>
  <w:style w:type="table" w:customStyle="1" w:styleId="193">
    <w:name w:val="193"/>
    <w:basedOn w:val="TableNormal20"/>
    <w:tblPr>
      <w:tblStyleRowBandSize w:val="1"/>
      <w:tblStyleColBandSize w:val="1"/>
      <w:tblCellMar>
        <w:left w:w="45" w:type="dxa"/>
        <w:right w:w="45" w:type="dxa"/>
      </w:tblCellMar>
    </w:tblPr>
  </w:style>
  <w:style w:type="table" w:customStyle="1" w:styleId="192">
    <w:name w:val="192"/>
    <w:basedOn w:val="TableNormal20"/>
    <w:tblPr>
      <w:tblStyleRowBandSize w:val="1"/>
      <w:tblStyleColBandSize w:val="1"/>
      <w:tblCellMar>
        <w:left w:w="45" w:type="dxa"/>
        <w:right w:w="45" w:type="dxa"/>
      </w:tblCellMar>
    </w:tblPr>
  </w:style>
  <w:style w:type="table" w:customStyle="1" w:styleId="191">
    <w:name w:val="191"/>
    <w:basedOn w:val="TableNormal20"/>
    <w:tblPr>
      <w:tblStyleRowBandSize w:val="1"/>
      <w:tblStyleColBandSize w:val="1"/>
      <w:tblCellMar>
        <w:left w:w="45" w:type="dxa"/>
        <w:right w:w="45" w:type="dxa"/>
      </w:tblCellMar>
    </w:tblPr>
  </w:style>
  <w:style w:type="table" w:customStyle="1" w:styleId="190">
    <w:name w:val="190"/>
    <w:basedOn w:val="TableNormal20"/>
    <w:tblPr>
      <w:tblStyleRowBandSize w:val="1"/>
      <w:tblStyleColBandSize w:val="1"/>
      <w:tblCellMar>
        <w:left w:w="45" w:type="dxa"/>
        <w:right w:w="45" w:type="dxa"/>
      </w:tblCellMar>
    </w:tblPr>
  </w:style>
  <w:style w:type="table" w:customStyle="1" w:styleId="189">
    <w:name w:val="189"/>
    <w:basedOn w:val="TableNormal21"/>
    <w:tblPr>
      <w:tblStyleRowBandSize w:val="1"/>
      <w:tblStyleColBandSize w:val="1"/>
      <w:tblCellMar>
        <w:left w:w="45" w:type="dxa"/>
        <w:right w:w="45" w:type="dxa"/>
      </w:tblCellMar>
    </w:tblPr>
  </w:style>
  <w:style w:type="table" w:customStyle="1" w:styleId="188">
    <w:name w:val="188"/>
    <w:basedOn w:val="TableNormal21"/>
    <w:tblPr>
      <w:tblStyleRowBandSize w:val="1"/>
      <w:tblStyleColBandSize w:val="1"/>
      <w:tblCellMar>
        <w:left w:w="45" w:type="dxa"/>
        <w:right w:w="45" w:type="dxa"/>
      </w:tblCellMar>
    </w:tblPr>
  </w:style>
  <w:style w:type="table" w:customStyle="1" w:styleId="187">
    <w:name w:val="187"/>
    <w:basedOn w:val="TableNormal21"/>
    <w:tblPr>
      <w:tblStyleRowBandSize w:val="1"/>
      <w:tblStyleColBandSize w:val="1"/>
      <w:tblCellMar>
        <w:left w:w="45" w:type="dxa"/>
        <w:right w:w="45" w:type="dxa"/>
      </w:tblCellMar>
    </w:tblPr>
  </w:style>
  <w:style w:type="table" w:customStyle="1" w:styleId="186">
    <w:name w:val="186"/>
    <w:basedOn w:val="TableNormal21"/>
    <w:tblPr>
      <w:tblStyleRowBandSize w:val="1"/>
      <w:tblStyleColBandSize w:val="1"/>
      <w:tblCellMar>
        <w:left w:w="45" w:type="dxa"/>
        <w:right w:w="45" w:type="dxa"/>
      </w:tblCellMar>
    </w:tblPr>
  </w:style>
  <w:style w:type="table" w:customStyle="1" w:styleId="185">
    <w:name w:val="185"/>
    <w:basedOn w:val="TableNormal21"/>
    <w:tblPr>
      <w:tblStyleRowBandSize w:val="1"/>
      <w:tblStyleColBandSize w:val="1"/>
      <w:tblCellMar>
        <w:left w:w="45" w:type="dxa"/>
        <w:right w:w="45" w:type="dxa"/>
      </w:tblCellMar>
    </w:tblPr>
  </w:style>
  <w:style w:type="table" w:customStyle="1" w:styleId="184">
    <w:name w:val="184"/>
    <w:basedOn w:val="TableNormal21"/>
    <w:tblPr>
      <w:tblStyleRowBandSize w:val="1"/>
      <w:tblStyleColBandSize w:val="1"/>
      <w:tblCellMar>
        <w:left w:w="45" w:type="dxa"/>
        <w:right w:w="45" w:type="dxa"/>
      </w:tblCellMar>
    </w:tblPr>
  </w:style>
  <w:style w:type="table" w:customStyle="1" w:styleId="183">
    <w:name w:val="183"/>
    <w:basedOn w:val="TableNormal21"/>
    <w:tblPr>
      <w:tblStyleRowBandSize w:val="1"/>
      <w:tblStyleColBandSize w:val="1"/>
      <w:tblCellMar>
        <w:left w:w="45" w:type="dxa"/>
        <w:right w:w="45" w:type="dxa"/>
      </w:tblCellMar>
    </w:tblPr>
  </w:style>
  <w:style w:type="table" w:customStyle="1" w:styleId="182">
    <w:name w:val="182"/>
    <w:basedOn w:val="TableNormal21"/>
    <w:tblPr>
      <w:tblStyleRowBandSize w:val="1"/>
      <w:tblStyleColBandSize w:val="1"/>
      <w:tblCellMar>
        <w:left w:w="45" w:type="dxa"/>
        <w:right w:w="45" w:type="dxa"/>
      </w:tblCellMar>
    </w:tblPr>
  </w:style>
  <w:style w:type="table" w:customStyle="1" w:styleId="181">
    <w:name w:val="181"/>
    <w:basedOn w:val="TableNormal22"/>
    <w:tblPr>
      <w:tblStyleRowBandSize w:val="1"/>
      <w:tblStyleColBandSize w:val="1"/>
      <w:tblCellMar>
        <w:left w:w="45" w:type="dxa"/>
        <w:right w:w="45" w:type="dxa"/>
      </w:tblCellMar>
    </w:tblPr>
  </w:style>
  <w:style w:type="table" w:customStyle="1" w:styleId="180">
    <w:name w:val="180"/>
    <w:basedOn w:val="TableNormal22"/>
    <w:tblPr>
      <w:tblStyleRowBandSize w:val="1"/>
      <w:tblStyleColBandSize w:val="1"/>
      <w:tblCellMar>
        <w:left w:w="45" w:type="dxa"/>
        <w:right w:w="45" w:type="dxa"/>
      </w:tblCellMar>
    </w:tblPr>
  </w:style>
  <w:style w:type="table" w:customStyle="1" w:styleId="179">
    <w:name w:val="179"/>
    <w:basedOn w:val="TableNormal22"/>
    <w:tblPr>
      <w:tblStyleRowBandSize w:val="1"/>
      <w:tblStyleColBandSize w:val="1"/>
      <w:tblCellMar>
        <w:left w:w="45" w:type="dxa"/>
        <w:right w:w="45" w:type="dxa"/>
      </w:tblCellMar>
    </w:tblPr>
  </w:style>
  <w:style w:type="table" w:customStyle="1" w:styleId="178">
    <w:name w:val="178"/>
    <w:basedOn w:val="TableNormal22"/>
    <w:tblPr>
      <w:tblStyleRowBandSize w:val="1"/>
      <w:tblStyleColBandSize w:val="1"/>
      <w:tblCellMar>
        <w:left w:w="45" w:type="dxa"/>
        <w:right w:w="45" w:type="dxa"/>
      </w:tblCellMar>
    </w:tblPr>
  </w:style>
  <w:style w:type="table" w:customStyle="1" w:styleId="177">
    <w:name w:val="177"/>
    <w:basedOn w:val="TableNormal22"/>
    <w:tblPr>
      <w:tblStyleRowBandSize w:val="1"/>
      <w:tblStyleColBandSize w:val="1"/>
      <w:tblCellMar>
        <w:left w:w="45" w:type="dxa"/>
        <w:right w:w="45" w:type="dxa"/>
      </w:tblCellMar>
    </w:tblPr>
  </w:style>
  <w:style w:type="table" w:customStyle="1" w:styleId="176">
    <w:name w:val="176"/>
    <w:basedOn w:val="TableNormal22"/>
    <w:tblPr>
      <w:tblStyleRowBandSize w:val="1"/>
      <w:tblStyleColBandSize w:val="1"/>
      <w:tblCellMar>
        <w:left w:w="45" w:type="dxa"/>
        <w:right w:w="45" w:type="dxa"/>
      </w:tblCellMar>
    </w:tblPr>
  </w:style>
  <w:style w:type="table" w:customStyle="1" w:styleId="175">
    <w:name w:val="175"/>
    <w:basedOn w:val="TableNormal22"/>
    <w:tblPr>
      <w:tblStyleRowBandSize w:val="1"/>
      <w:tblStyleColBandSize w:val="1"/>
      <w:tblCellMar>
        <w:left w:w="45" w:type="dxa"/>
        <w:right w:w="45" w:type="dxa"/>
      </w:tblCellMar>
    </w:tblPr>
  </w:style>
  <w:style w:type="table" w:customStyle="1" w:styleId="174">
    <w:name w:val="174"/>
    <w:basedOn w:val="TableNormal22"/>
    <w:tblPr>
      <w:tblStyleRowBandSize w:val="1"/>
      <w:tblStyleColBandSize w:val="1"/>
      <w:tblCellMar>
        <w:left w:w="45" w:type="dxa"/>
        <w:right w:w="45" w:type="dxa"/>
      </w:tblCellMar>
    </w:tblPr>
  </w:style>
  <w:style w:type="table" w:customStyle="1" w:styleId="173">
    <w:name w:val="173"/>
    <w:basedOn w:val="TableNormal23"/>
    <w:tblPr>
      <w:tblStyleRowBandSize w:val="1"/>
      <w:tblStyleColBandSize w:val="1"/>
      <w:tblCellMar>
        <w:left w:w="45" w:type="dxa"/>
        <w:right w:w="45" w:type="dxa"/>
      </w:tblCellMar>
    </w:tblPr>
  </w:style>
  <w:style w:type="table" w:customStyle="1" w:styleId="172">
    <w:name w:val="172"/>
    <w:basedOn w:val="TableNormal23"/>
    <w:tblPr>
      <w:tblStyleRowBandSize w:val="1"/>
      <w:tblStyleColBandSize w:val="1"/>
      <w:tblCellMar>
        <w:left w:w="45" w:type="dxa"/>
        <w:right w:w="45" w:type="dxa"/>
      </w:tblCellMar>
    </w:tblPr>
  </w:style>
  <w:style w:type="table" w:customStyle="1" w:styleId="171">
    <w:name w:val="171"/>
    <w:basedOn w:val="TableNormal23"/>
    <w:tblPr>
      <w:tblStyleRowBandSize w:val="1"/>
      <w:tblStyleColBandSize w:val="1"/>
      <w:tblCellMar>
        <w:left w:w="45" w:type="dxa"/>
        <w:right w:w="45" w:type="dxa"/>
      </w:tblCellMar>
    </w:tblPr>
  </w:style>
  <w:style w:type="table" w:customStyle="1" w:styleId="170">
    <w:name w:val="170"/>
    <w:basedOn w:val="TableNormal23"/>
    <w:tblPr>
      <w:tblStyleRowBandSize w:val="1"/>
      <w:tblStyleColBandSize w:val="1"/>
      <w:tblCellMar>
        <w:left w:w="45" w:type="dxa"/>
        <w:right w:w="45" w:type="dxa"/>
      </w:tblCellMar>
    </w:tblPr>
  </w:style>
  <w:style w:type="table" w:customStyle="1" w:styleId="169">
    <w:name w:val="169"/>
    <w:basedOn w:val="TableNormal23"/>
    <w:tblPr>
      <w:tblStyleRowBandSize w:val="1"/>
      <w:tblStyleColBandSize w:val="1"/>
      <w:tblCellMar>
        <w:left w:w="45" w:type="dxa"/>
        <w:right w:w="45" w:type="dxa"/>
      </w:tblCellMar>
    </w:tblPr>
  </w:style>
  <w:style w:type="table" w:customStyle="1" w:styleId="168">
    <w:name w:val="168"/>
    <w:basedOn w:val="TableNormal23"/>
    <w:tblPr>
      <w:tblStyleRowBandSize w:val="1"/>
      <w:tblStyleColBandSize w:val="1"/>
      <w:tblCellMar>
        <w:left w:w="45" w:type="dxa"/>
        <w:right w:w="45" w:type="dxa"/>
      </w:tblCellMar>
    </w:tblPr>
  </w:style>
  <w:style w:type="table" w:customStyle="1" w:styleId="167">
    <w:name w:val="167"/>
    <w:basedOn w:val="TableNormal23"/>
    <w:tblPr>
      <w:tblStyleRowBandSize w:val="1"/>
      <w:tblStyleColBandSize w:val="1"/>
      <w:tblCellMar>
        <w:left w:w="45" w:type="dxa"/>
        <w:right w:w="45" w:type="dxa"/>
      </w:tblCellMar>
    </w:tblPr>
  </w:style>
  <w:style w:type="table" w:customStyle="1" w:styleId="166">
    <w:name w:val="166"/>
    <w:basedOn w:val="TableNormal23"/>
    <w:tblPr>
      <w:tblStyleRowBandSize w:val="1"/>
      <w:tblStyleColBandSize w:val="1"/>
      <w:tblCellMar>
        <w:left w:w="45" w:type="dxa"/>
        <w:right w:w="45" w:type="dxa"/>
      </w:tblCellMar>
    </w:tblPr>
  </w:style>
  <w:style w:type="table" w:customStyle="1" w:styleId="165">
    <w:name w:val="165"/>
    <w:basedOn w:val="TableNormal24"/>
    <w:tblPr>
      <w:tblStyleRowBandSize w:val="1"/>
      <w:tblStyleColBandSize w:val="1"/>
      <w:tblCellMar>
        <w:left w:w="45" w:type="dxa"/>
        <w:right w:w="45" w:type="dxa"/>
      </w:tblCellMar>
    </w:tblPr>
  </w:style>
  <w:style w:type="table" w:customStyle="1" w:styleId="164">
    <w:name w:val="164"/>
    <w:basedOn w:val="TableNormal24"/>
    <w:tblPr>
      <w:tblStyleRowBandSize w:val="1"/>
      <w:tblStyleColBandSize w:val="1"/>
      <w:tblCellMar>
        <w:left w:w="45" w:type="dxa"/>
        <w:right w:w="45" w:type="dxa"/>
      </w:tblCellMar>
    </w:tblPr>
  </w:style>
  <w:style w:type="table" w:customStyle="1" w:styleId="163">
    <w:name w:val="163"/>
    <w:basedOn w:val="TableNormal24"/>
    <w:tblPr>
      <w:tblStyleRowBandSize w:val="1"/>
      <w:tblStyleColBandSize w:val="1"/>
      <w:tblCellMar>
        <w:left w:w="45" w:type="dxa"/>
        <w:right w:w="45" w:type="dxa"/>
      </w:tblCellMar>
    </w:tblPr>
  </w:style>
  <w:style w:type="table" w:customStyle="1" w:styleId="162">
    <w:name w:val="162"/>
    <w:basedOn w:val="TableNormal24"/>
    <w:tblPr>
      <w:tblStyleRowBandSize w:val="1"/>
      <w:tblStyleColBandSize w:val="1"/>
      <w:tblCellMar>
        <w:left w:w="45" w:type="dxa"/>
        <w:right w:w="45" w:type="dxa"/>
      </w:tblCellMar>
    </w:tblPr>
  </w:style>
  <w:style w:type="table" w:customStyle="1" w:styleId="161">
    <w:name w:val="161"/>
    <w:basedOn w:val="TableNormal24"/>
    <w:tblPr>
      <w:tblStyleRowBandSize w:val="1"/>
      <w:tblStyleColBandSize w:val="1"/>
      <w:tblCellMar>
        <w:left w:w="45" w:type="dxa"/>
        <w:right w:w="45" w:type="dxa"/>
      </w:tblCellMar>
    </w:tblPr>
  </w:style>
  <w:style w:type="table" w:customStyle="1" w:styleId="160">
    <w:name w:val="160"/>
    <w:basedOn w:val="TableNormal24"/>
    <w:tblPr>
      <w:tblStyleRowBandSize w:val="1"/>
      <w:tblStyleColBandSize w:val="1"/>
      <w:tblCellMar>
        <w:left w:w="45" w:type="dxa"/>
        <w:right w:w="45" w:type="dxa"/>
      </w:tblCellMar>
    </w:tblPr>
  </w:style>
  <w:style w:type="table" w:customStyle="1" w:styleId="159">
    <w:name w:val="159"/>
    <w:basedOn w:val="TableNormal24"/>
    <w:tblPr>
      <w:tblStyleRowBandSize w:val="1"/>
      <w:tblStyleColBandSize w:val="1"/>
      <w:tblCellMar>
        <w:left w:w="45" w:type="dxa"/>
        <w:right w:w="45" w:type="dxa"/>
      </w:tblCellMar>
    </w:tblPr>
  </w:style>
  <w:style w:type="table" w:customStyle="1" w:styleId="158">
    <w:name w:val="158"/>
    <w:basedOn w:val="TableNormal25"/>
    <w:tblPr>
      <w:tblStyleRowBandSize w:val="1"/>
      <w:tblStyleColBandSize w:val="1"/>
      <w:tblCellMar>
        <w:left w:w="45" w:type="dxa"/>
        <w:right w:w="45" w:type="dxa"/>
      </w:tblCellMar>
    </w:tblPr>
  </w:style>
  <w:style w:type="table" w:customStyle="1" w:styleId="157">
    <w:name w:val="157"/>
    <w:basedOn w:val="TableNormal25"/>
    <w:tblPr>
      <w:tblStyleRowBandSize w:val="1"/>
      <w:tblStyleColBandSize w:val="1"/>
      <w:tblCellMar>
        <w:left w:w="45" w:type="dxa"/>
        <w:right w:w="45" w:type="dxa"/>
      </w:tblCellMar>
    </w:tblPr>
  </w:style>
  <w:style w:type="table" w:customStyle="1" w:styleId="156">
    <w:name w:val="156"/>
    <w:basedOn w:val="TableNormal25"/>
    <w:tblPr>
      <w:tblStyleRowBandSize w:val="1"/>
      <w:tblStyleColBandSize w:val="1"/>
      <w:tblCellMar>
        <w:left w:w="45" w:type="dxa"/>
        <w:right w:w="45" w:type="dxa"/>
      </w:tblCellMar>
    </w:tblPr>
  </w:style>
  <w:style w:type="table" w:customStyle="1" w:styleId="155">
    <w:name w:val="155"/>
    <w:basedOn w:val="TableNormal25"/>
    <w:tblPr>
      <w:tblStyleRowBandSize w:val="1"/>
      <w:tblStyleColBandSize w:val="1"/>
      <w:tblCellMar>
        <w:left w:w="45" w:type="dxa"/>
        <w:right w:w="45" w:type="dxa"/>
      </w:tblCellMar>
    </w:tblPr>
  </w:style>
  <w:style w:type="table" w:customStyle="1" w:styleId="154">
    <w:name w:val="154"/>
    <w:basedOn w:val="TableNormal25"/>
    <w:tblPr>
      <w:tblStyleRowBandSize w:val="1"/>
      <w:tblStyleColBandSize w:val="1"/>
      <w:tblCellMar>
        <w:left w:w="45" w:type="dxa"/>
        <w:right w:w="45" w:type="dxa"/>
      </w:tblCellMar>
    </w:tblPr>
  </w:style>
  <w:style w:type="table" w:customStyle="1" w:styleId="153">
    <w:name w:val="153"/>
    <w:basedOn w:val="TableNormal25"/>
    <w:tblPr>
      <w:tblStyleRowBandSize w:val="1"/>
      <w:tblStyleColBandSize w:val="1"/>
      <w:tblCellMar>
        <w:left w:w="45" w:type="dxa"/>
        <w:right w:w="45" w:type="dxa"/>
      </w:tblCellMar>
    </w:tblPr>
  </w:style>
  <w:style w:type="table" w:customStyle="1" w:styleId="152">
    <w:name w:val="152"/>
    <w:basedOn w:val="TableNormal25"/>
    <w:tblPr>
      <w:tblStyleRowBandSize w:val="1"/>
      <w:tblStyleColBandSize w:val="1"/>
      <w:tblCellMar>
        <w:left w:w="45" w:type="dxa"/>
        <w:right w:w="45" w:type="dxa"/>
      </w:tblCellMar>
    </w:tblPr>
  </w:style>
  <w:style w:type="table" w:customStyle="1" w:styleId="151">
    <w:name w:val="151"/>
    <w:basedOn w:val="TableNormal26"/>
    <w:tblPr>
      <w:tblStyleRowBandSize w:val="1"/>
      <w:tblStyleColBandSize w:val="1"/>
      <w:tblCellMar>
        <w:left w:w="45" w:type="dxa"/>
        <w:right w:w="45" w:type="dxa"/>
      </w:tblCellMar>
    </w:tblPr>
  </w:style>
  <w:style w:type="table" w:customStyle="1" w:styleId="150">
    <w:name w:val="150"/>
    <w:basedOn w:val="TableNormal26"/>
    <w:tblPr>
      <w:tblStyleRowBandSize w:val="1"/>
      <w:tblStyleColBandSize w:val="1"/>
      <w:tblCellMar>
        <w:left w:w="45" w:type="dxa"/>
        <w:right w:w="45" w:type="dxa"/>
      </w:tblCellMar>
    </w:tblPr>
  </w:style>
  <w:style w:type="table" w:customStyle="1" w:styleId="149">
    <w:name w:val="149"/>
    <w:basedOn w:val="TableNormal26"/>
    <w:tblPr>
      <w:tblStyleRowBandSize w:val="1"/>
      <w:tblStyleColBandSize w:val="1"/>
      <w:tblCellMar>
        <w:left w:w="45" w:type="dxa"/>
        <w:right w:w="45" w:type="dxa"/>
      </w:tblCellMar>
    </w:tblPr>
  </w:style>
  <w:style w:type="table" w:customStyle="1" w:styleId="148">
    <w:name w:val="148"/>
    <w:basedOn w:val="TableNormal26"/>
    <w:tblPr>
      <w:tblStyleRowBandSize w:val="1"/>
      <w:tblStyleColBandSize w:val="1"/>
      <w:tblCellMar>
        <w:left w:w="45" w:type="dxa"/>
        <w:right w:w="45" w:type="dxa"/>
      </w:tblCellMar>
    </w:tblPr>
  </w:style>
  <w:style w:type="table" w:customStyle="1" w:styleId="147">
    <w:name w:val="147"/>
    <w:basedOn w:val="TableNormal26"/>
    <w:tblPr>
      <w:tblStyleRowBandSize w:val="1"/>
      <w:tblStyleColBandSize w:val="1"/>
      <w:tblCellMar>
        <w:left w:w="45" w:type="dxa"/>
        <w:right w:w="45" w:type="dxa"/>
      </w:tblCellMar>
    </w:tblPr>
  </w:style>
  <w:style w:type="table" w:customStyle="1" w:styleId="146">
    <w:name w:val="146"/>
    <w:basedOn w:val="TableNormal26"/>
    <w:tblPr>
      <w:tblStyleRowBandSize w:val="1"/>
      <w:tblStyleColBandSize w:val="1"/>
      <w:tblCellMar>
        <w:left w:w="45" w:type="dxa"/>
        <w:right w:w="45" w:type="dxa"/>
      </w:tblCellMar>
    </w:tblPr>
  </w:style>
  <w:style w:type="table" w:customStyle="1" w:styleId="145">
    <w:name w:val="145"/>
    <w:basedOn w:val="TableNormal26"/>
    <w:tblPr>
      <w:tblStyleRowBandSize w:val="1"/>
      <w:tblStyleColBandSize w:val="1"/>
      <w:tblCellMar>
        <w:left w:w="45" w:type="dxa"/>
        <w:right w:w="45" w:type="dxa"/>
      </w:tblCellMar>
    </w:tblPr>
  </w:style>
  <w:style w:type="table" w:customStyle="1" w:styleId="144">
    <w:name w:val="144"/>
    <w:basedOn w:val="TableNormal27"/>
    <w:tblPr>
      <w:tblStyleRowBandSize w:val="1"/>
      <w:tblStyleColBandSize w:val="1"/>
      <w:tblCellMar>
        <w:left w:w="45" w:type="dxa"/>
        <w:right w:w="45" w:type="dxa"/>
      </w:tblCellMar>
    </w:tblPr>
  </w:style>
  <w:style w:type="table" w:customStyle="1" w:styleId="143">
    <w:name w:val="143"/>
    <w:basedOn w:val="TableNormal27"/>
    <w:tblPr>
      <w:tblStyleRowBandSize w:val="1"/>
      <w:tblStyleColBandSize w:val="1"/>
      <w:tblCellMar>
        <w:left w:w="45" w:type="dxa"/>
        <w:right w:w="45" w:type="dxa"/>
      </w:tblCellMar>
    </w:tblPr>
  </w:style>
  <w:style w:type="table" w:customStyle="1" w:styleId="142">
    <w:name w:val="142"/>
    <w:basedOn w:val="TableNormal27"/>
    <w:tblPr>
      <w:tblStyleRowBandSize w:val="1"/>
      <w:tblStyleColBandSize w:val="1"/>
      <w:tblCellMar>
        <w:left w:w="45" w:type="dxa"/>
        <w:right w:w="45" w:type="dxa"/>
      </w:tblCellMar>
    </w:tblPr>
  </w:style>
  <w:style w:type="table" w:customStyle="1" w:styleId="141">
    <w:name w:val="141"/>
    <w:basedOn w:val="TableNormal27"/>
    <w:tblPr>
      <w:tblStyleRowBandSize w:val="1"/>
      <w:tblStyleColBandSize w:val="1"/>
      <w:tblCellMar>
        <w:left w:w="45" w:type="dxa"/>
        <w:right w:w="45" w:type="dxa"/>
      </w:tblCellMar>
    </w:tblPr>
  </w:style>
  <w:style w:type="table" w:customStyle="1" w:styleId="140">
    <w:name w:val="140"/>
    <w:basedOn w:val="TableNormal27"/>
    <w:tblPr>
      <w:tblStyleRowBandSize w:val="1"/>
      <w:tblStyleColBandSize w:val="1"/>
      <w:tblCellMar>
        <w:left w:w="45" w:type="dxa"/>
        <w:right w:w="45" w:type="dxa"/>
      </w:tblCellMar>
    </w:tblPr>
  </w:style>
  <w:style w:type="table" w:customStyle="1" w:styleId="139">
    <w:name w:val="139"/>
    <w:basedOn w:val="TableNormal27"/>
    <w:tblPr>
      <w:tblStyleRowBandSize w:val="1"/>
      <w:tblStyleColBandSize w:val="1"/>
      <w:tblCellMar>
        <w:left w:w="45" w:type="dxa"/>
        <w:right w:w="45" w:type="dxa"/>
      </w:tblCellMar>
    </w:tblPr>
  </w:style>
  <w:style w:type="table" w:customStyle="1" w:styleId="138">
    <w:name w:val="138"/>
    <w:basedOn w:val="TableNormal27"/>
    <w:tblPr>
      <w:tblStyleRowBandSize w:val="1"/>
      <w:tblStyleColBandSize w:val="1"/>
      <w:tblCellMar>
        <w:left w:w="45" w:type="dxa"/>
        <w:right w:w="45" w:type="dxa"/>
      </w:tblCellMar>
    </w:tblPr>
  </w:style>
  <w:style w:type="table" w:customStyle="1" w:styleId="137">
    <w:name w:val="137"/>
    <w:basedOn w:val="TableNormal28"/>
    <w:tblPr>
      <w:tblStyleRowBandSize w:val="1"/>
      <w:tblStyleColBandSize w:val="1"/>
      <w:tblCellMar>
        <w:left w:w="45" w:type="dxa"/>
        <w:right w:w="45" w:type="dxa"/>
      </w:tblCellMar>
    </w:tblPr>
  </w:style>
  <w:style w:type="table" w:customStyle="1" w:styleId="136">
    <w:name w:val="136"/>
    <w:basedOn w:val="TableNormal28"/>
    <w:tblPr>
      <w:tblStyleRowBandSize w:val="1"/>
      <w:tblStyleColBandSize w:val="1"/>
      <w:tblCellMar>
        <w:left w:w="45" w:type="dxa"/>
        <w:right w:w="45" w:type="dxa"/>
      </w:tblCellMar>
    </w:tblPr>
  </w:style>
  <w:style w:type="table" w:customStyle="1" w:styleId="135">
    <w:name w:val="135"/>
    <w:basedOn w:val="TableNormal28"/>
    <w:tblPr>
      <w:tblStyleRowBandSize w:val="1"/>
      <w:tblStyleColBandSize w:val="1"/>
      <w:tblCellMar>
        <w:left w:w="45" w:type="dxa"/>
        <w:right w:w="45" w:type="dxa"/>
      </w:tblCellMar>
    </w:tblPr>
  </w:style>
  <w:style w:type="table" w:customStyle="1" w:styleId="134">
    <w:name w:val="134"/>
    <w:basedOn w:val="TableNormal28"/>
    <w:tblPr>
      <w:tblStyleRowBandSize w:val="1"/>
      <w:tblStyleColBandSize w:val="1"/>
      <w:tblCellMar>
        <w:left w:w="45" w:type="dxa"/>
        <w:right w:w="45" w:type="dxa"/>
      </w:tblCellMar>
    </w:tblPr>
  </w:style>
  <w:style w:type="table" w:customStyle="1" w:styleId="133">
    <w:name w:val="133"/>
    <w:basedOn w:val="TableNormal28"/>
    <w:tblPr>
      <w:tblStyleRowBandSize w:val="1"/>
      <w:tblStyleColBandSize w:val="1"/>
      <w:tblCellMar>
        <w:left w:w="45" w:type="dxa"/>
        <w:right w:w="45" w:type="dxa"/>
      </w:tblCellMar>
    </w:tblPr>
  </w:style>
  <w:style w:type="table" w:customStyle="1" w:styleId="132">
    <w:name w:val="132"/>
    <w:basedOn w:val="TableNormal28"/>
    <w:tblPr>
      <w:tblStyleRowBandSize w:val="1"/>
      <w:tblStyleColBandSize w:val="1"/>
      <w:tblCellMar>
        <w:left w:w="45" w:type="dxa"/>
        <w:right w:w="45" w:type="dxa"/>
      </w:tblCellMar>
    </w:tblPr>
  </w:style>
  <w:style w:type="table" w:customStyle="1" w:styleId="131">
    <w:name w:val="131"/>
    <w:basedOn w:val="TableNormal28"/>
    <w:tblPr>
      <w:tblStyleRowBandSize w:val="1"/>
      <w:tblStyleColBandSize w:val="1"/>
      <w:tblCellMar>
        <w:left w:w="45" w:type="dxa"/>
        <w:right w:w="45" w:type="dxa"/>
      </w:tblCellMar>
    </w:tblPr>
  </w:style>
  <w:style w:type="table" w:customStyle="1" w:styleId="130">
    <w:name w:val="130"/>
    <w:basedOn w:val="TableNormal29"/>
    <w:tblPr>
      <w:tblStyleRowBandSize w:val="1"/>
      <w:tblStyleColBandSize w:val="1"/>
      <w:tblCellMar>
        <w:left w:w="45" w:type="dxa"/>
        <w:right w:w="45" w:type="dxa"/>
      </w:tblCellMar>
    </w:tblPr>
  </w:style>
  <w:style w:type="table" w:customStyle="1" w:styleId="129">
    <w:name w:val="129"/>
    <w:basedOn w:val="TableNormal29"/>
    <w:tblPr>
      <w:tblStyleRowBandSize w:val="1"/>
      <w:tblStyleColBandSize w:val="1"/>
      <w:tblCellMar>
        <w:left w:w="45" w:type="dxa"/>
        <w:right w:w="45" w:type="dxa"/>
      </w:tblCellMar>
    </w:tblPr>
  </w:style>
  <w:style w:type="table" w:customStyle="1" w:styleId="128">
    <w:name w:val="128"/>
    <w:basedOn w:val="TableNormal29"/>
    <w:tblPr>
      <w:tblStyleRowBandSize w:val="1"/>
      <w:tblStyleColBandSize w:val="1"/>
      <w:tblCellMar>
        <w:left w:w="45" w:type="dxa"/>
        <w:right w:w="45" w:type="dxa"/>
      </w:tblCellMar>
    </w:tblPr>
  </w:style>
  <w:style w:type="table" w:customStyle="1" w:styleId="127">
    <w:name w:val="127"/>
    <w:basedOn w:val="TableNormal29"/>
    <w:tblPr>
      <w:tblStyleRowBandSize w:val="1"/>
      <w:tblStyleColBandSize w:val="1"/>
      <w:tblCellMar>
        <w:left w:w="45" w:type="dxa"/>
        <w:right w:w="45" w:type="dxa"/>
      </w:tblCellMar>
    </w:tblPr>
  </w:style>
  <w:style w:type="table" w:customStyle="1" w:styleId="126">
    <w:name w:val="126"/>
    <w:basedOn w:val="TableNormal29"/>
    <w:tblPr>
      <w:tblStyleRowBandSize w:val="1"/>
      <w:tblStyleColBandSize w:val="1"/>
      <w:tblCellMar>
        <w:left w:w="45" w:type="dxa"/>
        <w:right w:w="45" w:type="dxa"/>
      </w:tblCellMar>
    </w:tblPr>
  </w:style>
  <w:style w:type="table" w:customStyle="1" w:styleId="125">
    <w:name w:val="125"/>
    <w:basedOn w:val="TableNormal29"/>
    <w:tblPr>
      <w:tblStyleRowBandSize w:val="1"/>
      <w:tblStyleColBandSize w:val="1"/>
      <w:tblCellMar>
        <w:left w:w="45" w:type="dxa"/>
        <w:right w:w="45" w:type="dxa"/>
      </w:tblCellMar>
    </w:tblPr>
  </w:style>
  <w:style w:type="table" w:customStyle="1" w:styleId="124">
    <w:name w:val="124"/>
    <w:basedOn w:val="TableNormal29"/>
    <w:tblPr>
      <w:tblStyleRowBandSize w:val="1"/>
      <w:tblStyleColBandSize w:val="1"/>
      <w:tblCellMar>
        <w:left w:w="45" w:type="dxa"/>
        <w:right w:w="45" w:type="dxa"/>
      </w:tblCellMar>
    </w:tblPr>
  </w:style>
  <w:style w:type="table" w:customStyle="1" w:styleId="123">
    <w:name w:val="123"/>
    <w:basedOn w:val="TableNormal30"/>
    <w:tblPr>
      <w:tblStyleRowBandSize w:val="1"/>
      <w:tblStyleColBandSize w:val="1"/>
      <w:tblCellMar>
        <w:left w:w="45" w:type="dxa"/>
        <w:right w:w="45" w:type="dxa"/>
      </w:tblCellMar>
    </w:tblPr>
  </w:style>
  <w:style w:type="table" w:customStyle="1" w:styleId="122">
    <w:name w:val="122"/>
    <w:basedOn w:val="TableNormal30"/>
    <w:tblPr>
      <w:tblStyleRowBandSize w:val="1"/>
      <w:tblStyleColBandSize w:val="1"/>
      <w:tblCellMar>
        <w:left w:w="45" w:type="dxa"/>
        <w:right w:w="45" w:type="dxa"/>
      </w:tblCellMar>
    </w:tblPr>
  </w:style>
  <w:style w:type="table" w:customStyle="1" w:styleId="121">
    <w:name w:val="121"/>
    <w:basedOn w:val="TableNormal30"/>
    <w:tblPr>
      <w:tblStyleRowBandSize w:val="1"/>
      <w:tblStyleColBandSize w:val="1"/>
      <w:tblCellMar>
        <w:left w:w="45" w:type="dxa"/>
        <w:right w:w="45" w:type="dxa"/>
      </w:tblCellMar>
    </w:tblPr>
  </w:style>
  <w:style w:type="table" w:customStyle="1" w:styleId="120">
    <w:name w:val="120"/>
    <w:basedOn w:val="TableNormal30"/>
    <w:tblPr>
      <w:tblStyleRowBandSize w:val="1"/>
      <w:tblStyleColBandSize w:val="1"/>
      <w:tblCellMar>
        <w:left w:w="45" w:type="dxa"/>
        <w:right w:w="45" w:type="dxa"/>
      </w:tblCellMar>
    </w:tblPr>
  </w:style>
  <w:style w:type="table" w:customStyle="1" w:styleId="119">
    <w:name w:val="119"/>
    <w:basedOn w:val="TableNormal30"/>
    <w:tblPr>
      <w:tblStyleRowBandSize w:val="1"/>
      <w:tblStyleColBandSize w:val="1"/>
      <w:tblCellMar>
        <w:left w:w="45" w:type="dxa"/>
        <w:right w:w="45" w:type="dxa"/>
      </w:tblCellMar>
    </w:tblPr>
  </w:style>
  <w:style w:type="table" w:customStyle="1" w:styleId="118">
    <w:name w:val="118"/>
    <w:basedOn w:val="TableNormal30"/>
    <w:tblPr>
      <w:tblStyleRowBandSize w:val="1"/>
      <w:tblStyleColBandSize w:val="1"/>
      <w:tblCellMar>
        <w:left w:w="45" w:type="dxa"/>
        <w:right w:w="45" w:type="dxa"/>
      </w:tblCellMar>
    </w:tblPr>
  </w:style>
  <w:style w:type="table" w:customStyle="1" w:styleId="117">
    <w:name w:val="117"/>
    <w:basedOn w:val="TableNormal30"/>
    <w:tblPr>
      <w:tblStyleRowBandSize w:val="1"/>
      <w:tblStyleColBandSize w:val="1"/>
      <w:tblCellMar>
        <w:left w:w="45" w:type="dxa"/>
        <w:right w:w="45" w:type="dxa"/>
      </w:tblCellMar>
    </w:tblPr>
  </w:style>
  <w:style w:type="table" w:customStyle="1" w:styleId="116">
    <w:name w:val="116"/>
    <w:basedOn w:val="TableNormal31"/>
    <w:tblPr>
      <w:tblStyleRowBandSize w:val="1"/>
      <w:tblStyleColBandSize w:val="1"/>
      <w:tblCellMar>
        <w:left w:w="45" w:type="dxa"/>
        <w:right w:w="45" w:type="dxa"/>
      </w:tblCellMar>
    </w:tblPr>
  </w:style>
  <w:style w:type="table" w:customStyle="1" w:styleId="115">
    <w:name w:val="115"/>
    <w:basedOn w:val="TableNormal31"/>
    <w:tblPr>
      <w:tblStyleRowBandSize w:val="1"/>
      <w:tblStyleColBandSize w:val="1"/>
      <w:tblCellMar>
        <w:left w:w="45" w:type="dxa"/>
        <w:right w:w="45" w:type="dxa"/>
      </w:tblCellMar>
    </w:tblPr>
  </w:style>
  <w:style w:type="table" w:customStyle="1" w:styleId="114">
    <w:name w:val="114"/>
    <w:basedOn w:val="TableNormal31"/>
    <w:tblPr>
      <w:tblStyleRowBandSize w:val="1"/>
      <w:tblStyleColBandSize w:val="1"/>
      <w:tblCellMar>
        <w:left w:w="45" w:type="dxa"/>
        <w:right w:w="45" w:type="dxa"/>
      </w:tblCellMar>
    </w:tblPr>
  </w:style>
  <w:style w:type="table" w:customStyle="1" w:styleId="113">
    <w:name w:val="113"/>
    <w:basedOn w:val="TableNormal31"/>
    <w:tblPr>
      <w:tblStyleRowBandSize w:val="1"/>
      <w:tblStyleColBandSize w:val="1"/>
      <w:tblCellMar>
        <w:left w:w="45" w:type="dxa"/>
        <w:right w:w="45" w:type="dxa"/>
      </w:tblCellMar>
    </w:tblPr>
  </w:style>
  <w:style w:type="table" w:customStyle="1" w:styleId="112">
    <w:name w:val="112"/>
    <w:basedOn w:val="TableNormal31"/>
    <w:tblPr>
      <w:tblStyleRowBandSize w:val="1"/>
      <w:tblStyleColBandSize w:val="1"/>
      <w:tblCellMar>
        <w:left w:w="45" w:type="dxa"/>
        <w:right w:w="45" w:type="dxa"/>
      </w:tblCellMar>
    </w:tblPr>
  </w:style>
  <w:style w:type="table" w:customStyle="1" w:styleId="111">
    <w:name w:val="111"/>
    <w:basedOn w:val="TableNormal31"/>
    <w:tblPr>
      <w:tblStyleRowBandSize w:val="1"/>
      <w:tblStyleColBandSize w:val="1"/>
      <w:tblCellMar>
        <w:left w:w="45" w:type="dxa"/>
        <w:right w:w="45" w:type="dxa"/>
      </w:tblCellMar>
    </w:tblPr>
  </w:style>
  <w:style w:type="table" w:customStyle="1" w:styleId="110">
    <w:name w:val="110"/>
    <w:basedOn w:val="TableNormal31"/>
    <w:tblPr>
      <w:tblStyleRowBandSize w:val="1"/>
      <w:tblStyleColBandSize w:val="1"/>
      <w:tblCellMar>
        <w:left w:w="45" w:type="dxa"/>
        <w:right w:w="45" w:type="dxa"/>
      </w:tblCellMar>
    </w:tblPr>
  </w:style>
  <w:style w:type="table" w:customStyle="1" w:styleId="109">
    <w:name w:val="109"/>
    <w:basedOn w:val="TableNormal32"/>
    <w:tblPr>
      <w:tblStyleRowBandSize w:val="1"/>
      <w:tblStyleColBandSize w:val="1"/>
      <w:tblCellMar>
        <w:left w:w="45" w:type="dxa"/>
        <w:right w:w="45" w:type="dxa"/>
      </w:tblCellMar>
    </w:tblPr>
  </w:style>
  <w:style w:type="table" w:customStyle="1" w:styleId="108">
    <w:name w:val="108"/>
    <w:basedOn w:val="TableNormal32"/>
    <w:tblPr>
      <w:tblStyleRowBandSize w:val="1"/>
      <w:tblStyleColBandSize w:val="1"/>
      <w:tblCellMar>
        <w:left w:w="45" w:type="dxa"/>
        <w:right w:w="45" w:type="dxa"/>
      </w:tblCellMar>
    </w:tblPr>
  </w:style>
  <w:style w:type="table" w:customStyle="1" w:styleId="107">
    <w:name w:val="107"/>
    <w:basedOn w:val="TableNormal32"/>
    <w:tblPr>
      <w:tblStyleRowBandSize w:val="1"/>
      <w:tblStyleColBandSize w:val="1"/>
      <w:tblCellMar>
        <w:left w:w="45" w:type="dxa"/>
        <w:right w:w="45" w:type="dxa"/>
      </w:tblCellMar>
    </w:tblPr>
  </w:style>
  <w:style w:type="table" w:customStyle="1" w:styleId="106">
    <w:name w:val="106"/>
    <w:basedOn w:val="TableNormal32"/>
    <w:tblPr>
      <w:tblStyleRowBandSize w:val="1"/>
      <w:tblStyleColBandSize w:val="1"/>
      <w:tblCellMar>
        <w:left w:w="45" w:type="dxa"/>
        <w:right w:w="45" w:type="dxa"/>
      </w:tblCellMar>
    </w:tblPr>
  </w:style>
  <w:style w:type="table" w:customStyle="1" w:styleId="105">
    <w:name w:val="105"/>
    <w:basedOn w:val="TableNormal32"/>
    <w:tblPr>
      <w:tblStyleRowBandSize w:val="1"/>
      <w:tblStyleColBandSize w:val="1"/>
      <w:tblCellMar>
        <w:left w:w="45" w:type="dxa"/>
        <w:right w:w="45" w:type="dxa"/>
      </w:tblCellMar>
    </w:tblPr>
  </w:style>
  <w:style w:type="table" w:customStyle="1" w:styleId="104">
    <w:name w:val="104"/>
    <w:basedOn w:val="TableNormal32"/>
    <w:tblPr>
      <w:tblStyleRowBandSize w:val="1"/>
      <w:tblStyleColBandSize w:val="1"/>
      <w:tblCellMar>
        <w:left w:w="45" w:type="dxa"/>
        <w:right w:w="45" w:type="dxa"/>
      </w:tblCellMar>
    </w:tblPr>
  </w:style>
  <w:style w:type="table" w:customStyle="1" w:styleId="103">
    <w:name w:val="103"/>
    <w:basedOn w:val="TableNormal32"/>
    <w:tblPr>
      <w:tblStyleRowBandSize w:val="1"/>
      <w:tblStyleColBandSize w:val="1"/>
      <w:tblCellMar>
        <w:left w:w="45" w:type="dxa"/>
        <w:right w:w="45" w:type="dxa"/>
      </w:tblCellMar>
    </w:tblPr>
  </w:style>
  <w:style w:type="table" w:customStyle="1" w:styleId="102">
    <w:name w:val="102"/>
    <w:basedOn w:val="TableNormal33"/>
    <w:tblPr>
      <w:tblStyleRowBandSize w:val="1"/>
      <w:tblStyleColBandSize w:val="1"/>
      <w:tblCellMar>
        <w:left w:w="45" w:type="dxa"/>
        <w:right w:w="45" w:type="dxa"/>
      </w:tblCellMar>
    </w:tblPr>
  </w:style>
  <w:style w:type="table" w:customStyle="1" w:styleId="101">
    <w:name w:val="101"/>
    <w:basedOn w:val="TableNormal33"/>
    <w:tblPr>
      <w:tblStyleRowBandSize w:val="1"/>
      <w:tblStyleColBandSize w:val="1"/>
      <w:tblCellMar>
        <w:left w:w="45" w:type="dxa"/>
        <w:right w:w="45" w:type="dxa"/>
      </w:tblCellMar>
    </w:tblPr>
  </w:style>
  <w:style w:type="table" w:customStyle="1" w:styleId="100">
    <w:name w:val="100"/>
    <w:basedOn w:val="TableNormal33"/>
    <w:tblPr>
      <w:tblStyleRowBandSize w:val="1"/>
      <w:tblStyleColBandSize w:val="1"/>
      <w:tblCellMar>
        <w:left w:w="45" w:type="dxa"/>
        <w:right w:w="45" w:type="dxa"/>
      </w:tblCellMar>
    </w:tblPr>
  </w:style>
  <w:style w:type="table" w:customStyle="1" w:styleId="99">
    <w:name w:val="99"/>
    <w:basedOn w:val="TableNormal33"/>
    <w:tblPr>
      <w:tblStyleRowBandSize w:val="1"/>
      <w:tblStyleColBandSize w:val="1"/>
      <w:tblCellMar>
        <w:left w:w="45" w:type="dxa"/>
        <w:right w:w="45" w:type="dxa"/>
      </w:tblCellMar>
    </w:tblPr>
  </w:style>
  <w:style w:type="table" w:customStyle="1" w:styleId="98">
    <w:name w:val="98"/>
    <w:basedOn w:val="TableNormal33"/>
    <w:tblPr>
      <w:tblStyleRowBandSize w:val="1"/>
      <w:tblStyleColBandSize w:val="1"/>
      <w:tblCellMar>
        <w:left w:w="45" w:type="dxa"/>
        <w:right w:w="45" w:type="dxa"/>
      </w:tblCellMar>
    </w:tblPr>
  </w:style>
  <w:style w:type="table" w:customStyle="1" w:styleId="97">
    <w:name w:val="97"/>
    <w:basedOn w:val="TableNormal33"/>
    <w:tblPr>
      <w:tblStyleRowBandSize w:val="1"/>
      <w:tblStyleColBandSize w:val="1"/>
      <w:tblCellMar>
        <w:left w:w="45" w:type="dxa"/>
        <w:right w:w="45" w:type="dxa"/>
      </w:tblCellMar>
    </w:tblPr>
  </w:style>
  <w:style w:type="table" w:customStyle="1" w:styleId="96">
    <w:name w:val="96"/>
    <w:basedOn w:val="TableNormal33"/>
    <w:tblPr>
      <w:tblStyleRowBandSize w:val="1"/>
      <w:tblStyleColBandSize w:val="1"/>
      <w:tblCellMar>
        <w:left w:w="45" w:type="dxa"/>
        <w:right w:w="45" w:type="dxa"/>
      </w:tblCellMar>
    </w:tblPr>
  </w:style>
  <w:style w:type="table" w:customStyle="1" w:styleId="95">
    <w:name w:val="95"/>
    <w:basedOn w:val="TableNormal34"/>
    <w:tblPr>
      <w:tblStyleRowBandSize w:val="1"/>
      <w:tblStyleColBandSize w:val="1"/>
      <w:tblCellMar>
        <w:left w:w="45" w:type="dxa"/>
        <w:right w:w="45" w:type="dxa"/>
      </w:tblCellMar>
    </w:tblPr>
  </w:style>
  <w:style w:type="table" w:customStyle="1" w:styleId="94">
    <w:name w:val="94"/>
    <w:basedOn w:val="TableNormal34"/>
    <w:tblPr>
      <w:tblStyleRowBandSize w:val="1"/>
      <w:tblStyleColBandSize w:val="1"/>
      <w:tblCellMar>
        <w:left w:w="45" w:type="dxa"/>
        <w:right w:w="45" w:type="dxa"/>
      </w:tblCellMar>
    </w:tblPr>
  </w:style>
  <w:style w:type="table" w:customStyle="1" w:styleId="93">
    <w:name w:val="93"/>
    <w:basedOn w:val="TableNormal34"/>
    <w:tblPr>
      <w:tblStyleRowBandSize w:val="1"/>
      <w:tblStyleColBandSize w:val="1"/>
      <w:tblCellMar>
        <w:left w:w="45" w:type="dxa"/>
        <w:right w:w="45" w:type="dxa"/>
      </w:tblCellMar>
    </w:tblPr>
  </w:style>
  <w:style w:type="table" w:customStyle="1" w:styleId="92">
    <w:name w:val="92"/>
    <w:basedOn w:val="TableNormal34"/>
    <w:tblPr>
      <w:tblStyleRowBandSize w:val="1"/>
      <w:tblStyleColBandSize w:val="1"/>
      <w:tblCellMar>
        <w:left w:w="45" w:type="dxa"/>
        <w:right w:w="45" w:type="dxa"/>
      </w:tblCellMar>
    </w:tblPr>
  </w:style>
  <w:style w:type="table" w:customStyle="1" w:styleId="91">
    <w:name w:val="91"/>
    <w:basedOn w:val="TableNormal34"/>
    <w:tblPr>
      <w:tblStyleRowBandSize w:val="1"/>
      <w:tblStyleColBandSize w:val="1"/>
      <w:tblCellMar>
        <w:left w:w="45" w:type="dxa"/>
        <w:right w:w="45" w:type="dxa"/>
      </w:tblCellMar>
    </w:tblPr>
  </w:style>
  <w:style w:type="table" w:customStyle="1" w:styleId="90">
    <w:name w:val="90"/>
    <w:basedOn w:val="TableNormal34"/>
    <w:tblPr>
      <w:tblStyleRowBandSize w:val="1"/>
      <w:tblStyleColBandSize w:val="1"/>
      <w:tblCellMar>
        <w:left w:w="45" w:type="dxa"/>
        <w:right w:w="45" w:type="dxa"/>
      </w:tblCellMar>
    </w:tblPr>
  </w:style>
  <w:style w:type="table" w:customStyle="1" w:styleId="89">
    <w:name w:val="89"/>
    <w:basedOn w:val="TableNormal34"/>
    <w:tblPr>
      <w:tblStyleRowBandSize w:val="1"/>
      <w:tblStyleColBandSize w:val="1"/>
      <w:tblCellMar>
        <w:left w:w="45" w:type="dxa"/>
        <w:right w:w="45" w:type="dxa"/>
      </w:tblCellMar>
    </w:tblPr>
  </w:style>
  <w:style w:type="table" w:customStyle="1" w:styleId="88">
    <w:name w:val="88"/>
    <w:basedOn w:val="TableNormal35"/>
    <w:tblPr>
      <w:tblStyleRowBandSize w:val="1"/>
      <w:tblStyleColBandSize w:val="1"/>
      <w:tblCellMar>
        <w:left w:w="45" w:type="dxa"/>
        <w:right w:w="45" w:type="dxa"/>
      </w:tblCellMar>
    </w:tblPr>
  </w:style>
  <w:style w:type="table" w:customStyle="1" w:styleId="87">
    <w:name w:val="87"/>
    <w:basedOn w:val="TableNormal35"/>
    <w:tblPr>
      <w:tblStyleRowBandSize w:val="1"/>
      <w:tblStyleColBandSize w:val="1"/>
      <w:tblCellMar>
        <w:left w:w="45" w:type="dxa"/>
        <w:right w:w="45" w:type="dxa"/>
      </w:tblCellMar>
    </w:tblPr>
  </w:style>
  <w:style w:type="table" w:customStyle="1" w:styleId="86">
    <w:name w:val="86"/>
    <w:basedOn w:val="TableNormal35"/>
    <w:tblPr>
      <w:tblStyleRowBandSize w:val="1"/>
      <w:tblStyleColBandSize w:val="1"/>
      <w:tblCellMar>
        <w:left w:w="45" w:type="dxa"/>
        <w:right w:w="45" w:type="dxa"/>
      </w:tblCellMar>
    </w:tblPr>
  </w:style>
  <w:style w:type="table" w:customStyle="1" w:styleId="85">
    <w:name w:val="85"/>
    <w:basedOn w:val="TableNormal35"/>
    <w:tblPr>
      <w:tblStyleRowBandSize w:val="1"/>
      <w:tblStyleColBandSize w:val="1"/>
      <w:tblCellMar>
        <w:left w:w="45" w:type="dxa"/>
        <w:right w:w="45" w:type="dxa"/>
      </w:tblCellMar>
    </w:tblPr>
  </w:style>
  <w:style w:type="table" w:customStyle="1" w:styleId="84">
    <w:name w:val="84"/>
    <w:basedOn w:val="TableNormal35"/>
    <w:tblPr>
      <w:tblStyleRowBandSize w:val="1"/>
      <w:tblStyleColBandSize w:val="1"/>
      <w:tblCellMar>
        <w:left w:w="45" w:type="dxa"/>
        <w:right w:w="45" w:type="dxa"/>
      </w:tblCellMar>
    </w:tblPr>
  </w:style>
  <w:style w:type="table" w:customStyle="1" w:styleId="83">
    <w:name w:val="83"/>
    <w:basedOn w:val="TableNormal35"/>
    <w:tblPr>
      <w:tblStyleRowBandSize w:val="1"/>
      <w:tblStyleColBandSize w:val="1"/>
      <w:tblCellMar>
        <w:left w:w="45" w:type="dxa"/>
        <w:right w:w="45" w:type="dxa"/>
      </w:tblCellMar>
    </w:tblPr>
  </w:style>
  <w:style w:type="table" w:customStyle="1" w:styleId="82">
    <w:name w:val="82"/>
    <w:basedOn w:val="TableNormal35"/>
    <w:tblPr>
      <w:tblStyleRowBandSize w:val="1"/>
      <w:tblStyleColBandSize w:val="1"/>
      <w:tblCellMar>
        <w:left w:w="45" w:type="dxa"/>
        <w:right w:w="45" w:type="dxa"/>
      </w:tblCellMar>
    </w:tblPr>
  </w:style>
  <w:style w:type="table" w:customStyle="1" w:styleId="81">
    <w:name w:val="81"/>
    <w:basedOn w:val="TableNormal36"/>
    <w:tblPr>
      <w:tblStyleRowBandSize w:val="1"/>
      <w:tblStyleColBandSize w:val="1"/>
      <w:tblCellMar>
        <w:left w:w="45" w:type="dxa"/>
        <w:right w:w="45" w:type="dxa"/>
      </w:tblCellMar>
    </w:tblPr>
  </w:style>
  <w:style w:type="table" w:customStyle="1" w:styleId="80">
    <w:name w:val="80"/>
    <w:basedOn w:val="TableNormal36"/>
    <w:tblPr>
      <w:tblStyleRowBandSize w:val="1"/>
      <w:tblStyleColBandSize w:val="1"/>
      <w:tblCellMar>
        <w:left w:w="45" w:type="dxa"/>
        <w:right w:w="45" w:type="dxa"/>
      </w:tblCellMar>
    </w:tblPr>
  </w:style>
  <w:style w:type="table" w:customStyle="1" w:styleId="79">
    <w:name w:val="79"/>
    <w:basedOn w:val="TableNormal36"/>
    <w:tblPr>
      <w:tblStyleRowBandSize w:val="1"/>
      <w:tblStyleColBandSize w:val="1"/>
      <w:tblCellMar>
        <w:left w:w="45" w:type="dxa"/>
        <w:right w:w="45" w:type="dxa"/>
      </w:tblCellMar>
    </w:tblPr>
  </w:style>
  <w:style w:type="table" w:customStyle="1" w:styleId="78">
    <w:name w:val="78"/>
    <w:basedOn w:val="TableNormal36"/>
    <w:tblPr>
      <w:tblStyleRowBandSize w:val="1"/>
      <w:tblStyleColBandSize w:val="1"/>
      <w:tblCellMar>
        <w:left w:w="45" w:type="dxa"/>
        <w:right w:w="45" w:type="dxa"/>
      </w:tblCellMar>
    </w:tblPr>
  </w:style>
  <w:style w:type="table" w:customStyle="1" w:styleId="77">
    <w:name w:val="77"/>
    <w:basedOn w:val="TableNormal36"/>
    <w:tblPr>
      <w:tblStyleRowBandSize w:val="1"/>
      <w:tblStyleColBandSize w:val="1"/>
      <w:tblCellMar>
        <w:left w:w="45" w:type="dxa"/>
        <w:right w:w="45" w:type="dxa"/>
      </w:tblCellMar>
    </w:tblPr>
  </w:style>
  <w:style w:type="table" w:customStyle="1" w:styleId="76">
    <w:name w:val="76"/>
    <w:basedOn w:val="TableNormal36"/>
    <w:tblPr>
      <w:tblStyleRowBandSize w:val="1"/>
      <w:tblStyleColBandSize w:val="1"/>
      <w:tblCellMar>
        <w:left w:w="45" w:type="dxa"/>
        <w:right w:w="45" w:type="dxa"/>
      </w:tblCellMar>
    </w:tblPr>
  </w:style>
  <w:style w:type="table" w:customStyle="1" w:styleId="75">
    <w:name w:val="75"/>
    <w:basedOn w:val="TableNormal36"/>
    <w:tblPr>
      <w:tblStyleRowBandSize w:val="1"/>
      <w:tblStyleColBandSize w:val="1"/>
      <w:tblCellMar>
        <w:left w:w="45" w:type="dxa"/>
        <w:right w:w="45" w:type="dxa"/>
      </w:tblCellMar>
    </w:tblPr>
  </w:style>
  <w:style w:type="table" w:customStyle="1" w:styleId="74">
    <w:name w:val="74"/>
    <w:basedOn w:val="TableNormal37"/>
    <w:tblPr>
      <w:tblStyleRowBandSize w:val="1"/>
      <w:tblStyleColBandSize w:val="1"/>
      <w:tblCellMar>
        <w:left w:w="45" w:type="dxa"/>
        <w:right w:w="45" w:type="dxa"/>
      </w:tblCellMar>
    </w:tblPr>
  </w:style>
  <w:style w:type="table" w:customStyle="1" w:styleId="73">
    <w:name w:val="73"/>
    <w:basedOn w:val="TableNormal37"/>
    <w:tblPr>
      <w:tblStyleRowBandSize w:val="1"/>
      <w:tblStyleColBandSize w:val="1"/>
      <w:tblCellMar>
        <w:left w:w="45" w:type="dxa"/>
        <w:right w:w="45" w:type="dxa"/>
      </w:tblCellMar>
    </w:tblPr>
  </w:style>
  <w:style w:type="table" w:customStyle="1" w:styleId="72">
    <w:name w:val="72"/>
    <w:basedOn w:val="TableNormal37"/>
    <w:tblPr>
      <w:tblStyleRowBandSize w:val="1"/>
      <w:tblStyleColBandSize w:val="1"/>
      <w:tblCellMar>
        <w:left w:w="45" w:type="dxa"/>
        <w:right w:w="45" w:type="dxa"/>
      </w:tblCellMar>
    </w:tblPr>
  </w:style>
  <w:style w:type="table" w:customStyle="1" w:styleId="71">
    <w:name w:val="71"/>
    <w:basedOn w:val="TableNormal37"/>
    <w:tblPr>
      <w:tblStyleRowBandSize w:val="1"/>
      <w:tblStyleColBandSize w:val="1"/>
      <w:tblCellMar>
        <w:left w:w="45" w:type="dxa"/>
        <w:right w:w="45" w:type="dxa"/>
      </w:tblCellMar>
    </w:tblPr>
  </w:style>
  <w:style w:type="table" w:customStyle="1" w:styleId="70">
    <w:name w:val="70"/>
    <w:basedOn w:val="TableNormal37"/>
    <w:tblPr>
      <w:tblStyleRowBandSize w:val="1"/>
      <w:tblStyleColBandSize w:val="1"/>
      <w:tblCellMar>
        <w:left w:w="45" w:type="dxa"/>
        <w:right w:w="45" w:type="dxa"/>
      </w:tblCellMar>
    </w:tblPr>
  </w:style>
  <w:style w:type="table" w:customStyle="1" w:styleId="69">
    <w:name w:val="69"/>
    <w:basedOn w:val="TableNormal37"/>
    <w:tblPr>
      <w:tblStyleRowBandSize w:val="1"/>
      <w:tblStyleColBandSize w:val="1"/>
      <w:tblCellMar>
        <w:left w:w="45" w:type="dxa"/>
        <w:right w:w="45" w:type="dxa"/>
      </w:tblCellMar>
    </w:tblPr>
  </w:style>
  <w:style w:type="table" w:customStyle="1" w:styleId="68">
    <w:name w:val="68"/>
    <w:basedOn w:val="TableNormal37"/>
    <w:tblPr>
      <w:tblStyleRowBandSize w:val="1"/>
      <w:tblStyleColBandSize w:val="1"/>
      <w:tblCellMar>
        <w:left w:w="45" w:type="dxa"/>
        <w:right w:w="45" w:type="dxa"/>
      </w:tblCellMar>
    </w:tblPr>
  </w:style>
  <w:style w:type="table" w:customStyle="1" w:styleId="67">
    <w:name w:val="67"/>
    <w:basedOn w:val="TableNormal38"/>
    <w:tblPr>
      <w:tblStyleRowBandSize w:val="1"/>
      <w:tblStyleColBandSize w:val="1"/>
      <w:tblCellMar>
        <w:left w:w="45" w:type="dxa"/>
        <w:right w:w="45" w:type="dxa"/>
      </w:tblCellMar>
    </w:tblPr>
  </w:style>
  <w:style w:type="table" w:customStyle="1" w:styleId="66">
    <w:name w:val="66"/>
    <w:basedOn w:val="TableNormal38"/>
    <w:tblPr>
      <w:tblStyleRowBandSize w:val="1"/>
      <w:tblStyleColBandSize w:val="1"/>
      <w:tblCellMar>
        <w:left w:w="45" w:type="dxa"/>
        <w:right w:w="45" w:type="dxa"/>
      </w:tblCellMar>
    </w:tblPr>
  </w:style>
  <w:style w:type="table" w:customStyle="1" w:styleId="65">
    <w:name w:val="65"/>
    <w:basedOn w:val="TableNormal38"/>
    <w:tblPr>
      <w:tblStyleRowBandSize w:val="1"/>
      <w:tblStyleColBandSize w:val="1"/>
      <w:tblCellMar>
        <w:left w:w="45" w:type="dxa"/>
        <w:right w:w="45" w:type="dxa"/>
      </w:tblCellMar>
    </w:tblPr>
  </w:style>
  <w:style w:type="table" w:customStyle="1" w:styleId="64">
    <w:name w:val="64"/>
    <w:basedOn w:val="TableNormal38"/>
    <w:tblPr>
      <w:tblStyleRowBandSize w:val="1"/>
      <w:tblStyleColBandSize w:val="1"/>
      <w:tblCellMar>
        <w:left w:w="45" w:type="dxa"/>
        <w:right w:w="45" w:type="dxa"/>
      </w:tblCellMar>
    </w:tblPr>
  </w:style>
  <w:style w:type="table" w:customStyle="1" w:styleId="63">
    <w:name w:val="63"/>
    <w:basedOn w:val="TableNormal38"/>
    <w:tblPr>
      <w:tblStyleRowBandSize w:val="1"/>
      <w:tblStyleColBandSize w:val="1"/>
      <w:tblCellMar>
        <w:left w:w="45" w:type="dxa"/>
        <w:right w:w="45" w:type="dxa"/>
      </w:tblCellMar>
    </w:tblPr>
  </w:style>
  <w:style w:type="table" w:customStyle="1" w:styleId="62">
    <w:name w:val="62"/>
    <w:basedOn w:val="TableNormal38"/>
    <w:tblPr>
      <w:tblStyleRowBandSize w:val="1"/>
      <w:tblStyleColBandSize w:val="1"/>
      <w:tblCellMar>
        <w:left w:w="45" w:type="dxa"/>
        <w:right w:w="45" w:type="dxa"/>
      </w:tblCellMar>
    </w:tblPr>
  </w:style>
  <w:style w:type="table" w:customStyle="1" w:styleId="61">
    <w:name w:val="61"/>
    <w:basedOn w:val="TableNormal38"/>
    <w:tblPr>
      <w:tblStyleRowBandSize w:val="1"/>
      <w:tblStyleColBandSize w:val="1"/>
      <w:tblCellMar>
        <w:left w:w="45" w:type="dxa"/>
        <w:right w:w="45" w:type="dxa"/>
      </w:tblCellMar>
    </w:tblPr>
  </w:style>
  <w:style w:type="table" w:customStyle="1" w:styleId="60">
    <w:name w:val="60"/>
    <w:basedOn w:val="TableNormal39"/>
    <w:tblPr>
      <w:tblStyleRowBandSize w:val="1"/>
      <w:tblStyleColBandSize w:val="1"/>
      <w:tblCellMar>
        <w:left w:w="45" w:type="dxa"/>
        <w:right w:w="45" w:type="dxa"/>
      </w:tblCellMar>
    </w:tblPr>
  </w:style>
  <w:style w:type="table" w:customStyle="1" w:styleId="59">
    <w:name w:val="59"/>
    <w:basedOn w:val="TableNormal39"/>
    <w:tblPr>
      <w:tblStyleRowBandSize w:val="1"/>
      <w:tblStyleColBandSize w:val="1"/>
      <w:tblCellMar>
        <w:left w:w="45" w:type="dxa"/>
        <w:right w:w="45" w:type="dxa"/>
      </w:tblCellMar>
    </w:tblPr>
  </w:style>
  <w:style w:type="table" w:customStyle="1" w:styleId="58">
    <w:name w:val="58"/>
    <w:basedOn w:val="TableNormal39"/>
    <w:tblPr>
      <w:tblStyleRowBandSize w:val="1"/>
      <w:tblStyleColBandSize w:val="1"/>
      <w:tblCellMar>
        <w:left w:w="45" w:type="dxa"/>
        <w:right w:w="45" w:type="dxa"/>
      </w:tblCellMar>
    </w:tblPr>
  </w:style>
  <w:style w:type="table" w:customStyle="1" w:styleId="57">
    <w:name w:val="57"/>
    <w:basedOn w:val="TableNormal39"/>
    <w:tblPr>
      <w:tblStyleRowBandSize w:val="1"/>
      <w:tblStyleColBandSize w:val="1"/>
      <w:tblCellMar>
        <w:left w:w="45" w:type="dxa"/>
        <w:right w:w="45" w:type="dxa"/>
      </w:tblCellMar>
    </w:tblPr>
  </w:style>
  <w:style w:type="table" w:customStyle="1" w:styleId="56">
    <w:name w:val="56"/>
    <w:basedOn w:val="TableNormal39"/>
    <w:tblPr>
      <w:tblStyleRowBandSize w:val="1"/>
      <w:tblStyleColBandSize w:val="1"/>
      <w:tblCellMar>
        <w:left w:w="45" w:type="dxa"/>
        <w:right w:w="45" w:type="dxa"/>
      </w:tblCellMar>
    </w:tblPr>
  </w:style>
  <w:style w:type="table" w:customStyle="1" w:styleId="55">
    <w:name w:val="55"/>
    <w:basedOn w:val="TableNormal39"/>
    <w:tblPr>
      <w:tblStyleRowBandSize w:val="1"/>
      <w:tblStyleColBandSize w:val="1"/>
      <w:tblCellMar>
        <w:left w:w="45" w:type="dxa"/>
        <w:right w:w="45" w:type="dxa"/>
      </w:tblCellMar>
    </w:tblPr>
  </w:style>
  <w:style w:type="table" w:customStyle="1" w:styleId="54">
    <w:name w:val="54"/>
    <w:basedOn w:val="TableNormal39"/>
    <w:tblPr>
      <w:tblStyleRowBandSize w:val="1"/>
      <w:tblStyleColBandSize w:val="1"/>
      <w:tblCellMar>
        <w:left w:w="45" w:type="dxa"/>
        <w:right w:w="45" w:type="dxa"/>
      </w:tblCellMar>
    </w:tblPr>
  </w:style>
  <w:style w:type="paragraph" w:styleId="Sinespaciado">
    <w:name w:val="No Spacing"/>
    <w:uiPriority w:val="1"/>
    <w:qFormat/>
    <w:rsid w:val="001971B0"/>
    <w:pPr>
      <w:suppressAutoHyphens/>
      <w:ind w:leftChars="-1" w:left="-1" w:hangingChars="1"/>
      <w:textDirection w:val="btLr"/>
      <w:textAlignment w:val="top"/>
      <w:outlineLvl w:val="0"/>
    </w:pPr>
    <w:rPr>
      <w:position w:val="-1"/>
      <w:lang w:eastAsia="es-ES"/>
    </w:rPr>
  </w:style>
  <w:style w:type="table" w:customStyle="1" w:styleId="53">
    <w:name w:val="53"/>
    <w:basedOn w:val="TableNormal40"/>
    <w:tblPr>
      <w:tblStyleRowBandSize w:val="1"/>
      <w:tblStyleColBandSize w:val="1"/>
      <w:tblCellMar>
        <w:left w:w="45" w:type="dxa"/>
        <w:right w:w="45" w:type="dxa"/>
      </w:tblCellMar>
    </w:tblPr>
  </w:style>
  <w:style w:type="table" w:customStyle="1" w:styleId="52">
    <w:name w:val="52"/>
    <w:basedOn w:val="TableNormal40"/>
    <w:tblPr>
      <w:tblStyleRowBandSize w:val="1"/>
      <w:tblStyleColBandSize w:val="1"/>
      <w:tblCellMar>
        <w:left w:w="45" w:type="dxa"/>
        <w:right w:w="45" w:type="dxa"/>
      </w:tblCellMar>
    </w:tblPr>
  </w:style>
  <w:style w:type="table" w:customStyle="1" w:styleId="51">
    <w:name w:val="51"/>
    <w:basedOn w:val="TableNormal40"/>
    <w:tblPr>
      <w:tblStyleRowBandSize w:val="1"/>
      <w:tblStyleColBandSize w:val="1"/>
      <w:tblCellMar>
        <w:left w:w="45" w:type="dxa"/>
        <w:right w:w="45" w:type="dxa"/>
      </w:tblCellMar>
    </w:tblPr>
  </w:style>
  <w:style w:type="table" w:customStyle="1" w:styleId="50">
    <w:name w:val="50"/>
    <w:basedOn w:val="TableNormal40"/>
    <w:tblPr>
      <w:tblStyleRowBandSize w:val="1"/>
      <w:tblStyleColBandSize w:val="1"/>
      <w:tblCellMar>
        <w:left w:w="45" w:type="dxa"/>
        <w:right w:w="45" w:type="dxa"/>
      </w:tblCellMar>
    </w:tblPr>
  </w:style>
  <w:style w:type="table" w:customStyle="1" w:styleId="49">
    <w:name w:val="49"/>
    <w:basedOn w:val="TableNormal40"/>
    <w:tblPr>
      <w:tblStyleRowBandSize w:val="1"/>
      <w:tblStyleColBandSize w:val="1"/>
      <w:tblCellMar>
        <w:left w:w="45" w:type="dxa"/>
        <w:right w:w="45" w:type="dxa"/>
      </w:tblCellMar>
    </w:tblPr>
  </w:style>
  <w:style w:type="table" w:customStyle="1" w:styleId="48">
    <w:name w:val="48"/>
    <w:basedOn w:val="TableNormal40"/>
    <w:tblPr>
      <w:tblStyleRowBandSize w:val="1"/>
      <w:tblStyleColBandSize w:val="1"/>
      <w:tblCellMar>
        <w:left w:w="45" w:type="dxa"/>
        <w:right w:w="45" w:type="dxa"/>
      </w:tblCellMar>
    </w:tblPr>
  </w:style>
  <w:style w:type="table" w:customStyle="1" w:styleId="47">
    <w:name w:val="47"/>
    <w:basedOn w:val="TableNormal40"/>
    <w:tblPr>
      <w:tblStyleRowBandSize w:val="1"/>
      <w:tblStyleColBandSize w:val="1"/>
      <w:tblCellMar>
        <w:left w:w="45" w:type="dxa"/>
        <w:right w:w="45" w:type="dxa"/>
      </w:tblCellMar>
    </w:tblPr>
  </w:style>
  <w:style w:type="table" w:customStyle="1" w:styleId="46">
    <w:name w:val="46"/>
    <w:basedOn w:val="TableNormal41"/>
    <w:tblPr>
      <w:tblStyleRowBandSize w:val="1"/>
      <w:tblStyleColBandSize w:val="1"/>
      <w:tblCellMar>
        <w:left w:w="45" w:type="dxa"/>
        <w:right w:w="45" w:type="dxa"/>
      </w:tblCellMar>
    </w:tblPr>
  </w:style>
  <w:style w:type="table" w:customStyle="1" w:styleId="45">
    <w:name w:val="45"/>
    <w:basedOn w:val="TableNormal41"/>
    <w:tblPr>
      <w:tblStyleRowBandSize w:val="1"/>
      <w:tblStyleColBandSize w:val="1"/>
      <w:tblCellMar>
        <w:left w:w="45" w:type="dxa"/>
        <w:right w:w="45" w:type="dxa"/>
      </w:tblCellMar>
    </w:tblPr>
  </w:style>
  <w:style w:type="table" w:customStyle="1" w:styleId="44">
    <w:name w:val="44"/>
    <w:basedOn w:val="TableNormal41"/>
    <w:tblPr>
      <w:tblStyleRowBandSize w:val="1"/>
      <w:tblStyleColBandSize w:val="1"/>
      <w:tblCellMar>
        <w:left w:w="45" w:type="dxa"/>
        <w:right w:w="45" w:type="dxa"/>
      </w:tblCellMar>
    </w:tblPr>
  </w:style>
  <w:style w:type="table" w:customStyle="1" w:styleId="43">
    <w:name w:val="43"/>
    <w:basedOn w:val="TableNormal41"/>
    <w:tblPr>
      <w:tblStyleRowBandSize w:val="1"/>
      <w:tblStyleColBandSize w:val="1"/>
      <w:tblCellMar>
        <w:left w:w="45" w:type="dxa"/>
        <w:right w:w="45" w:type="dxa"/>
      </w:tblCellMar>
    </w:tblPr>
  </w:style>
  <w:style w:type="table" w:customStyle="1" w:styleId="42">
    <w:name w:val="42"/>
    <w:basedOn w:val="TableNormal41"/>
    <w:tblPr>
      <w:tblStyleRowBandSize w:val="1"/>
      <w:tblStyleColBandSize w:val="1"/>
      <w:tblCellMar>
        <w:left w:w="45" w:type="dxa"/>
        <w:right w:w="45" w:type="dxa"/>
      </w:tblCellMar>
    </w:tblPr>
  </w:style>
  <w:style w:type="table" w:customStyle="1" w:styleId="41">
    <w:name w:val="41"/>
    <w:basedOn w:val="TableNormal41"/>
    <w:tblPr>
      <w:tblStyleRowBandSize w:val="1"/>
      <w:tblStyleColBandSize w:val="1"/>
      <w:tblCellMar>
        <w:left w:w="45" w:type="dxa"/>
        <w:right w:w="45" w:type="dxa"/>
      </w:tblCellMar>
    </w:tblPr>
  </w:style>
  <w:style w:type="table" w:customStyle="1" w:styleId="40">
    <w:name w:val="40"/>
    <w:basedOn w:val="TableNormal41"/>
    <w:tblPr>
      <w:tblStyleRowBandSize w:val="1"/>
      <w:tblStyleColBandSize w:val="1"/>
      <w:tblCellMar>
        <w:left w:w="45" w:type="dxa"/>
        <w:right w:w="45" w:type="dxa"/>
      </w:tblCellMar>
    </w:tblPr>
  </w:style>
  <w:style w:type="table" w:customStyle="1" w:styleId="39">
    <w:name w:val="39"/>
    <w:basedOn w:val="TableNormal42"/>
    <w:tblPr>
      <w:tblStyleRowBandSize w:val="1"/>
      <w:tblStyleColBandSize w:val="1"/>
      <w:tblCellMar>
        <w:left w:w="45" w:type="dxa"/>
        <w:right w:w="45" w:type="dxa"/>
      </w:tblCellMar>
    </w:tblPr>
  </w:style>
  <w:style w:type="table" w:customStyle="1" w:styleId="38">
    <w:name w:val="38"/>
    <w:basedOn w:val="TableNormal42"/>
    <w:tblPr>
      <w:tblStyleRowBandSize w:val="1"/>
      <w:tblStyleColBandSize w:val="1"/>
      <w:tblCellMar>
        <w:left w:w="45" w:type="dxa"/>
        <w:right w:w="45" w:type="dxa"/>
      </w:tblCellMar>
    </w:tblPr>
  </w:style>
  <w:style w:type="table" w:customStyle="1" w:styleId="37">
    <w:name w:val="37"/>
    <w:basedOn w:val="TableNormal42"/>
    <w:tblPr>
      <w:tblStyleRowBandSize w:val="1"/>
      <w:tblStyleColBandSize w:val="1"/>
      <w:tblCellMar>
        <w:left w:w="45" w:type="dxa"/>
        <w:right w:w="45" w:type="dxa"/>
      </w:tblCellMar>
    </w:tblPr>
  </w:style>
  <w:style w:type="table" w:customStyle="1" w:styleId="36">
    <w:name w:val="36"/>
    <w:basedOn w:val="TableNormal42"/>
    <w:tblPr>
      <w:tblStyleRowBandSize w:val="1"/>
      <w:tblStyleColBandSize w:val="1"/>
      <w:tblCellMar>
        <w:left w:w="45" w:type="dxa"/>
        <w:right w:w="45" w:type="dxa"/>
      </w:tblCellMar>
    </w:tblPr>
  </w:style>
  <w:style w:type="table" w:customStyle="1" w:styleId="35">
    <w:name w:val="35"/>
    <w:basedOn w:val="TableNormal42"/>
    <w:tblPr>
      <w:tblStyleRowBandSize w:val="1"/>
      <w:tblStyleColBandSize w:val="1"/>
      <w:tblCellMar>
        <w:left w:w="45" w:type="dxa"/>
        <w:right w:w="45" w:type="dxa"/>
      </w:tblCellMar>
    </w:tblPr>
  </w:style>
  <w:style w:type="table" w:customStyle="1" w:styleId="34">
    <w:name w:val="34"/>
    <w:basedOn w:val="TableNormal42"/>
    <w:tblPr>
      <w:tblStyleRowBandSize w:val="1"/>
      <w:tblStyleColBandSize w:val="1"/>
      <w:tblCellMar>
        <w:left w:w="45" w:type="dxa"/>
        <w:right w:w="45" w:type="dxa"/>
      </w:tblCellMar>
    </w:tblPr>
  </w:style>
  <w:style w:type="table" w:customStyle="1" w:styleId="33">
    <w:name w:val="33"/>
    <w:basedOn w:val="TableNormal42"/>
    <w:tblPr>
      <w:tblStyleRowBandSize w:val="1"/>
      <w:tblStyleColBandSize w:val="1"/>
      <w:tblCellMar>
        <w:left w:w="45" w:type="dxa"/>
        <w:right w:w="45" w:type="dxa"/>
      </w:tblCellMar>
    </w:tblPr>
  </w:style>
  <w:style w:type="table" w:customStyle="1" w:styleId="32">
    <w:name w:val="32"/>
    <w:basedOn w:val="TableNormal43"/>
    <w:tblPr>
      <w:tblStyleRowBandSize w:val="1"/>
      <w:tblStyleColBandSize w:val="1"/>
      <w:tblCellMar>
        <w:left w:w="45" w:type="dxa"/>
        <w:right w:w="45" w:type="dxa"/>
      </w:tblCellMar>
    </w:tblPr>
  </w:style>
  <w:style w:type="table" w:customStyle="1" w:styleId="31">
    <w:name w:val="31"/>
    <w:basedOn w:val="TableNormal43"/>
    <w:tblPr>
      <w:tblStyleRowBandSize w:val="1"/>
      <w:tblStyleColBandSize w:val="1"/>
      <w:tblCellMar>
        <w:left w:w="45" w:type="dxa"/>
        <w:right w:w="45" w:type="dxa"/>
      </w:tblCellMar>
    </w:tblPr>
  </w:style>
  <w:style w:type="table" w:customStyle="1" w:styleId="30">
    <w:name w:val="30"/>
    <w:basedOn w:val="TableNormal43"/>
    <w:tblPr>
      <w:tblStyleRowBandSize w:val="1"/>
      <w:tblStyleColBandSize w:val="1"/>
      <w:tblCellMar>
        <w:left w:w="45" w:type="dxa"/>
        <w:right w:w="45" w:type="dxa"/>
      </w:tblCellMar>
    </w:tblPr>
  </w:style>
  <w:style w:type="table" w:customStyle="1" w:styleId="29">
    <w:name w:val="29"/>
    <w:basedOn w:val="TableNormal43"/>
    <w:tblPr>
      <w:tblStyleRowBandSize w:val="1"/>
      <w:tblStyleColBandSize w:val="1"/>
      <w:tblCellMar>
        <w:left w:w="45" w:type="dxa"/>
        <w:right w:w="45" w:type="dxa"/>
      </w:tblCellMar>
    </w:tblPr>
  </w:style>
  <w:style w:type="table" w:customStyle="1" w:styleId="28">
    <w:name w:val="28"/>
    <w:basedOn w:val="TableNormal43"/>
    <w:tblPr>
      <w:tblStyleRowBandSize w:val="1"/>
      <w:tblStyleColBandSize w:val="1"/>
      <w:tblCellMar>
        <w:left w:w="45" w:type="dxa"/>
        <w:right w:w="45" w:type="dxa"/>
      </w:tblCellMar>
    </w:tblPr>
  </w:style>
  <w:style w:type="table" w:customStyle="1" w:styleId="27">
    <w:name w:val="27"/>
    <w:basedOn w:val="TableNormal43"/>
    <w:tblPr>
      <w:tblStyleRowBandSize w:val="1"/>
      <w:tblStyleColBandSize w:val="1"/>
      <w:tblCellMar>
        <w:left w:w="45" w:type="dxa"/>
        <w:right w:w="45" w:type="dxa"/>
      </w:tblCellMar>
    </w:tblPr>
  </w:style>
  <w:style w:type="table" w:customStyle="1" w:styleId="26">
    <w:name w:val="26"/>
    <w:basedOn w:val="TableNormal43"/>
    <w:tblPr>
      <w:tblStyleRowBandSize w:val="1"/>
      <w:tblStyleColBandSize w:val="1"/>
      <w:tblCellMar>
        <w:left w:w="45" w:type="dxa"/>
        <w:right w:w="45" w:type="dxa"/>
      </w:tblCellMar>
    </w:tblPr>
  </w:style>
  <w:style w:type="table" w:customStyle="1" w:styleId="25">
    <w:name w:val="25"/>
    <w:basedOn w:val="TableNormal44"/>
    <w:tblPr>
      <w:tblStyleRowBandSize w:val="1"/>
      <w:tblStyleColBandSize w:val="1"/>
      <w:tblCellMar>
        <w:left w:w="45" w:type="dxa"/>
        <w:right w:w="45" w:type="dxa"/>
      </w:tblCellMar>
    </w:tblPr>
  </w:style>
  <w:style w:type="table" w:customStyle="1" w:styleId="24">
    <w:name w:val="24"/>
    <w:basedOn w:val="TableNormal44"/>
    <w:tblPr>
      <w:tblStyleRowBandSize w:val="1"/>
      <w:tblStyleColBandSize w:val="1"/>
      <w:tblCellMar>
        <w:left w:w="45" w:type="dxa"/>
        <w:right w:w="45" w:type="dxa"/>
      </w:tblCellMar>
    </w:tblPr>
  </w:style>
  <w:style w:type="table" w:customStyle="1" w:styleId="23">
    <w:name w:val="23"/>
    <w:basedOn w:val="TableNormal44"/>
    <w:tblPr>
      <w:tblStyleRowBandSize w:val="1"/>
      <w:tblStyleColBandSize w:val="1"/>
      <w:tblCellMar>
        <w:left w:w="45" w:type="dxa"/>
        <w:right w:w="45" w:type="dxa"/>
      </w:tblCellMar>
    </w:tblPr>
  </w:style>
  <w:style w:type="table" w:customStyle="1" w:styleId="22">
    <w:name w:val="22"/>
    <w:basedOn w:val="TableNormal44"/>
    <w:tblPr>
      <w:tblStyleRowBandSize w:val="1"/>
      <w:tblStyleColBandSize w:val="1"/>
      <w:tblCellMar>
        <w:left w:w="45" w:type="dxa"/>
        <w:right w:w="45" w:type="dxa"/>
      </w:tblCellMar>
    </w:tblPr>
  </w:style>
  <w:style w:type="table" w:customStyle="1" w:styleId="21">
    <w:name w:val="21"/>
    <w:basedOn w:val="TableNormal44"/>
    <w:tblPr>
      <w:tblStyleRowBandSize w:val="1"/>
      <w:tblStyleColBandSize w:val="1"/>
      <w:tblCellMar>
        <w:left w:w="45" w:type="dxa"/>
        <w:right w:w="45" w:type="dxa"/>
      </w:tblCellMar>
    </w:tblPr>
  </w:style>
  <w:style w:type="table" w:customStyle="1" w:styleId="20">
    <w:name w:val="20"/>
    <w:basedOn w:val="TableNormal44"/>
    <w:tblPr>
      <w:tblStyleRowBandSize w:val="1"/>
      <w:tblStyleColBandSize w:val="1"/>
      <w:tblCellMar>
        <w:left w:w="45" w:type="dxa"/>
        <w:right w:w="45" w:type="dxa"/>
      </w:tblCellMar>
    </w:tblPr>
  </w:style>
  <w:style w:type="table" w:customStyle="1" w:styleId="19">
    <w:name w:val="19"/>
    <w:basedOn w:val="TableNormal44"/>
    <w:tblPr>
      <w:tblStyleRowBandSize w:val="1"/>
      <w:tblStyleColBandSize w:val="1"/>
      <w:tblCellMar>
        <w:left w:w="45" w:type="dxa"/>
        <w:right w:w="45" w:type="dxa"/>
      </w:tblCellMar>
    </w:tblPr>
  </w:style>
  <w:style w:type="paragraph" w:styleId="NormalWeb">
    <w:name w:val="Normal (Web)"/>
    <w:basedOn w:val="Normal"/>
    <w:uiPriority w:val="99"/>
    <w:unhideWhenUsed/>
    <w:rsid w:val="00762826"/>
    <w:pPr>
      <w:spacing w:before="100" w:beforeAutospacing="1" w:after="100" w:afterAutospacing="1"/>
    </w:pPr>
  </w:style>
  <w:style w:type="table" w:customStyle="1" w:styleId="18">
    <w:name w:val="18"/>
    <w:basedOn w:val="TableNormal45"/>
    <w:tblPr>
      <w:tblStyleRowBandSize w:val="1"/>
      <w:tblStyleColBandSize w:val="1"/>
      <w:tblCellMar>
        <w:left w:w="45" w:type="dxa"/>
        <w:right w:w="45" w:type="dxa"/>
      </w:tblCellMar>
    </w:tblPr>
  </w:style>
  <w:style w:type="table" w:customStyle="1" w:styleId="17">
    <w:name w:val="17"/>
    <w:basedOn w:val="TableNormal45"/>
    <w:tblPr>
      <w:tblStyleRowBandSize w:val="1"/>
      <w:tblStyleColBandSize w:val="1"/>
      <w:tblCellMar>
        <w:left w:w="45" w:type="dxa"/>
        <w:right w:w="45" w:type="dxa"/>
      </w:tblCellMar>
    </w:tblPr>
  </w:style>
  <w:style w:type="table" w:customStyle="1" w:styleId="16">
    <w:name w:val="16"/>
    <w:basedOn w:val="TableNormal45"/>
    <w:tblPr>
      <w:tblStyleRowBandSize w:val="1"/>
      <w:tblStyleColBandSize w:val="1"/>
      <w:tblCellMar>
        <w:left w:w="45" w:type="dxa"/>
        <w:right w:w="45" w:type="dxa"/>
      </w:tblCellMar>
    </w:tblPr>
  </w:style>
  <w:style w:type="table" w:customStyle="1" w:styleId="15">
    <w:name w:val="15"/>
    <w:basedOn w:val="TableNormal45"/>
    <w:tblPr>
      <w:tblStyleRowBandSize w:val="1"/>
      <w:tblStyleColBandSize w:val="1"/>
      <w:tblCellMar>
        <w:left w:w="45" w:type="dxa"/>
        <w:right w:w="45" w:type="dxa"/>
      </w:tblCellMar>
    </w:tblPr>
  </w:style>
  <w:style w:type="table" w:customStyle="1" w:styleId="14">
    <w:name w:val="14"/>
    <w:basedOn w:val="TableNormal45"/>
    <w:tblPr>
      <w:tblStyleRowBandSize w:val="1"/>
      <w:tblStyleColBandSize w:val="1"/>
      <w:tblCellMar>
        <w:left w:w="45" w:type="dxa"/>
        <w:right w:w="45" w:type="dxa"/>
      </w:tblCellMar>
    </w:tblPr>
  </w:style>
  <w:style w:type="table" w:customStyle="1" w:styleId="13">
    <w:name w:val="13"/>
    <w:basedOn w:val="TableNormal45"/>
    <w:tblPr>
      <w:tblStyleRowBandSize w:val="1"/>
      <w:tblStyleColBandSize w:val="1"/>
      <w:tblCellMar>
        <w:left w:w="45" w:type="dxa"/>
        <w:right w:w="45" w:type="dxa"/>
      </w:tblCellMar>
    </w:tblPr>
  </w:style>
  <w:style w:type="table" w:customStyle="1" w:styleId="12">
    <w:name w:val="12"/>
    <w:basedOn w:val="TableNormal45"/>
    <w:tblPr>
      <w:tblStyleRowBandSize w:val="1"/>
      <w:tblStyleColBandSize w:val="1"/>
      <w:tblCellMar>
        <w:left w:w="45" w:type="dxa"/>
        <w:right w:w="45" w:type="dxa"/>
      </w:tblCellMar>
    </w:tblPr>
  </w:style>
  <w:style w:type="table" w:customStyle="1" w:styleId="11">
    <w:name w:val="11"/>
    <w:basedOn w:val="TableNormal46"/>
    <w:tblPr>
      <w:tblStyleRowBandSize w:val="1"/>
      <w:tblStyleColBandSize w:val="1"/>
      <w:tblCellMar>
        <w:left w:w="45" w:type="dxa"/>
        <w:right w:w="45" w:type="dxa"/>
      </w:tblCellMar>
    </w:tblPr>
  </w:style>
  <w:style w:type="table" w:customStyle="1" w:styleId="10">
    <w:name w:val="10"/>
    <w:basedOn w:val="TableNormal46"/>
    <w:tblPr>
      <w:tblStyleRowBandSize w:val="1"/>
      <w:tblStyleColBandSize w:val="1"/>
      <w:tblCellMar>
        <w:left w:w="45" w:type="dxa"/>
        <w:right w:w="45" w:type="dxa"/>
      </w:tblCellMar>
    </w:tblPr>
  </w:style>
  <w:style w:type="table" w:customStyle="1" w:styleId="9">
    <w:name w:val="9"/>
    <w:basedOn w:val="TableNormal46"/>
    <w:tblPr>
      <w:tblStyleRowBandSize w:val="1"/>
      <w:tblStyleColBandSize w:val="1"/>
      <w:tblCellMar>
        <w:left w:w="45" w:type="dxa"/>
        <w:right w:w="45" w:type="dxa"/>
      </w:tblCellMar>
    </w:tblPr>
  </w:style>
  <w:style w:type="table" w:customStyle="1" w:styleId="8">
    <w:name w:val="8"/>
    <w:basedOn w:val="TableNormal46"/>
    <w:tblPr>
      <w:tblStyleRowBandSize w:val="1"/>
      <w:tblStyleColBandSize w:val="1"/>
      <w:tblCellMar>
        <w:left w:w="45" w:type="dxa"/>
        <w:right w:w="45" w:type="dxa"/>
      </w:tblCellMar>
    </w:tblPr>
  </w:style>
  <w:style w:type="table" w:customStyle="1" w:styleId="7">
    <w:name w:val="7"/>
    <w:basedOn w:val="TableNormal47"/>
    <w:tblPr>
      <w:tblStyleRowBandSize w:val="1"/>
      <w:tblStyleColBandSize w:val="1"/>
      <w:tblCellMar>
        <w:left w:w="45" w:type="dxa"/>
        <w:right w:w="45" w:type="dxa"/>
      </w:tblCellMar>
    </w:tblPr>
  </w:style>
  <w:style w:type="table" w:customStyle="1" w:styleId="6">
    <w:name w:val="6"/>
    <w:basedOn w:val="TableNormal47"/>
    <w:tblPr>
      <w:tblStyleRowBandSize w:val="1"/>
      <w:tblStyleColBandSize w:val="1"/>
      <w:tblCellMar>
        <w:left w:w="115" w:type="dxa"/>
        <w:right w:w="115" w:type="dxa"/>
      </w:tblCellMar>
    </w:tblPr>
  </w:style>
  <w:style w:type="table" w:customStyle="1" w:styleId="5">
    <w:name w:val="5"/>
    <w:basedOn w:val="TableNormal47"/>
    <w:tblPr>
      <w:tblStyleRowBandSize w:val="1"/>
      <w:tblStyleColBandSize w:val="1"/>
      <w:tblCellMar>
        <w:left w:w="45" w:type="dxa"/>
        <w:right w:w="45" w:type="dxa"/>
      </w:tblCellMar>
    </w:tblPr>
  </w:style>
  <w:style w:type="table" w:customStyle="1" w:styleId="4">
    <w:name w:val="4"/>
    <w:basedOn w:val="TableNormal47"/>
    <w:tblPr>
      <w:tblStyleRowBandSize w:val="1"/>
      <w:tblStyleColBandSize w:val="1"/>
      <w:tblCellMar>
        <w:left w:w="45" w:type="dxa"/>
        <w:right w:w="45" w:type="dxa"/>
      </w:tblCellMar>
    </w:tblPr>
  </w:style>
  <w:style w:type="table" w:customStyle="1" w:styleId="3">
    <w:name w:val="3"/>
    <w:basedOn w:val="TableNormal47"/>
    <w:tblPr>
      <w:tblStyleRowBandSize w:val="1"/>
      <w:tblStyleColBandSize w:val="1"/>
      <w:tblCellMar>
        <w:left w:w="45" w:type="dxa"/>
        <w:right w:w="45" w:type="dxa"/>
      </w:tblCellMar>
    </w:tblPr>
  </w:style>
  <w:style w:type="table" w:customStyle="1" w:styleId="2">
    <w:name w:val="2"/>
    <w:basedOn w:val="TableNormal47"/>
    <w:tblPr>
      <w:tblStyleRowBandSize w:val="1"/>
      <w:tblStyleColBandSize w:val="1"/>
      <w:tblCellMar>
        <w:left w:w="45" w:type="dxa"/>
        <w:right w:w="45" w:type="dxa"/>
      </w:tblCellMar>
    </w:tblPr>
  </w:style>
  <w:style w:type="table" w:customStyle="1" w:styleId="1">
    <w:name w:val="1"/>
    <w:basedOn w:val="TableNormal47"/>
    <w:tblPr>
      <w:tblStyleRowBandSize w:val="1"/>
      <w:tblStyleColBandSize w:val="1"/>
      <w:tblCellMar>
        <w:left w:w="45" w:type="dxa"/>
        <w:right w:w="45" w:type="dxa"/>
      </w:tblCellMar>
    </w:tblPr>
  </w:style>
  <w:style w:type="character" w:styleId="Refdecomentario">
    <w:name w:val="annotation reference"/>
    <w:basedOn w:val="Fuentedeprrafopredeter"/>
    <w:uiPriority w:val="99"/>
    <w:semiHidden/>
    <w:unhideWhenUsed/>
    <w:rsid w:val="00B13BA3"/>
    <w:rPr>
      <w:sz w:val="16"/>
      <w:szCs w:val="16"/>
    </w:rPr>
  </w:style>
  <w:style w:type="paragraph" w:styleId="Textocomentario">
    <w:name w:val="annotation text"/>
    <w:basedOn w:val="Normal"/>
    <w:link w:val="TextocomentarioCar"/>
    <w:uiPriority w:val="99"/>
    <w:unhideWhenUsed/>
    <w:rsid w:val="00B13BA3"/>
    <w:pPr>
      <w:suppressAutoHyphens/>
      <w:ind w:leftChars="-1" w:left="-1" w:hangingChars="1" w:hanging="1"/>
      <w:textDirection w:val="btLr"/>
      <w:textAlignment w:val="top"/>
      <w:outlineLvl w:val="0"/>
    </w:pPr>
    <w:rPr>
      <w:rFonts w:ascii="Arial" w:eastAsia="Arial" w:hAnsi="Arial" w:cs="Arial"/>
      <w:position w:val="-1"/>
      <w:sz w:val="20"/>
      <w:szCs w:val="20"/>
      <w:lang w:val="es-ES" w:eastAsia="es-ES"/>
    </w:rPr>
  </w:style>
  <w:style w:type="character" w:customStyle="1" w:styleId="TextocomentarioCar">
    <w:name w:val="Texto comentario Car"/>
    <w:basedOn w:val="Fuentedeprrafopredeter"/>
    <w:link w:val="Textocomentario"/>
    <w:uiPriority w:val="99"/>
    <w:rsid w:val="00B13BA3"/>
    <w:rPr>
      <w:position w:val="-1"/>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B13BA3"/>
    <w:rPr>
      <w:b/>
      <w:bCs/>
    </w:rPr>
  </w:style>
  <w:style w:type="character" w:customStyle="1" w:styleId="AsuntodelcomentarioCar">
    <w:name w:val="Asunto del comentario Car"/>
    <w:basedOn w:val="TextocomentarioCar"/>
    <w:link w:val="Asuntodelcomentario"/>
    <w:uiPriority w:val="99"/>
    <w:semiHidden/>
    <w:rsid w:val="00B13BA3"/>
    <w:rPr>
      <w:b/>
      <w:bCs/>
      <w:position w:val="-1"/>
      <w:sz w:val="20"/>
      <w:szCs w:val="20"/>
      <w:lang w:eastAsia="es-ES"/>
    </w:rPr>
  </w:style>
  <w:style w:type="paragraph" w:styleId="Textodeglobo">
    <w:name w:val="Balloon Text"/>
    <w:basedOn w:val="Normal"/>
    <w:link w:val="TextodegloboCar"/>
    <w:uiPriority w:val="99"/>
    <w:semiHidden/>
    <w:unhideWhenUsed/>
    <w:rsid w:val="00A86F5B"/>
    <w:pPr>
      <w:suppressAutoHyphens/>
      <w:ind w:leftChars="-1" w:left="-1" w:hangingChars="1" w:hanging="1"/>
      <w:textDirection w:val="btLr"/>
      <w:textAlignment w:val="top"/>
      <w:outlineLvl w:val="0"/>
    </w:pPr>
    <w:rPr>
      <w:rFonts w:ascii="Segoe UI" w:eastAsia="Arial" w:hAnsi="Segoe UI" w:cs="Segoe UI"/>
      <w:position w:val="-1"/>
      <w:sz w:val="18"/>
      <w:szCs w:val="18"/>
      <w:lang w:val="es-ES" w:eastAsia="es-ES"/>
    </w:rPr>
  </w:style>
  <w:style w:type="character" w:customStyle="1" w:styleId="TextodegloboCar">
    <w:name w:val="Texto de globo Car"/>
    <w:basedOn w:val="Fuentedeprrafopredeter"/>
    <w:link w:val="Textodeglobo"/>
    <w:uiPriority w:val="99"/>
    <w:semiHidden/>
    <w:rsid w:val="00A86F5B"/>
    <w:rPr>
      <w:rFonts w:ascii="Segoe UI" w:hAnsi="Segoe UI" w:cs="Segoe UI"/>
      <w:position w:val="-1"/>
      <w:sz w:val="18"/>
      <w:szCs w:val="18"/>
      <w:lang w:eastAsia="es-ES"/>
    </w:rPr>
  </w:style>
  <w:style w:type="character" w:customStyle="1" w:styleId="PrrafodelistaCar">
    <w:name w:val="Párrafo de lista Car"/>
    <w:aliases w:val="Párrafo de lista1 Car,viñetas1 Car"/>
    <w:link w:val="Prrafodelista"/>
    <w:uiPriority w:val="34"/>
    <w:rsid w:val="0019092F"/>
    <w:rPr>
      <w:position w:val="-1"/>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8267">
      <w:bodyDiv w:val="1"/>
      <w:marLeft w:val="0"/>
      <w:marRight w:val="0"/>
      <w:marTop w:val="0"/>
      <w:marBottom w:val="0"/>
      <w:divBdr>
        <w:top w:val="none" w:sz="0" w:space="0" w:color="auto"/>
        <w:left w:val="none" w:sz="0" w:space="0" w:color="auto"/>
        <w:bottom w:val="none" w:sz="0" w:space="0" w:color="auto"/>
        <w:right w:val="none" w:sz="0" w:space="0" w:color="auto"/>
      </w:divBdr>
    </w:div>
    <w:div w:id="121921381">
      <w:bodyDiv w:val="1"/>
      <w:marLeft w:val="0"/>
      <w:marRight w:val="0"/>
      <w:marTop w:val="0"/>
      <w:marBottom w:val="0"/>
      <w:divBdr>
        <w:top w:val="none" w:sz="0" w:space="0" w:color="auto"/>
        <w:left w:val="none" w:sz="0" w:space="0" w:color="auto"/>
        <w:bottom w:val="none" w:sz="0" w:space="0" w:color="auto"/>
        <w:right w:val="none" w:sz="0" w:space="0" w:color="auto"/>
      </w:divBdr>
    </w:div>
    <w:div w:id="175272544">
      <w:bodyDiv w:val="1"/>
      <w:marLeft w:val="0"/>
      <w:marRight w:val="0"/>
      <w:marTop w:val="0"/>
      <w:marBottom w:val="0"/>
      <w:divBdr>
        <w:top w:val="none" w:sz="0" w:space="0" w:color="auto"/>
        <w:left w:val="none" w:sz="0" w:space="0" w:color="auto"/>
        <w:bottom w:val="none" w:sz="0" w:space="0" w:color="auto"/>
        <w:right w:val="none" w:sz="0" w:space="0" w:color="auto"/>
      </w:divBdr>
    </w:div>
    <w:div w:id="205148354">
      <w:bodyDiv w:val="1"/>
      <w:marLeft w:val="0"/>
      <w:marRight w:val="0"/>
      <w:marTop w:val="0"/>
      <w:marBottom w:val="0"/>
      <w:divBdr>
        <w:top w:val="none" w:sz="0" w:space="0" w:color="auto"/>
        <w:left w:val="none" w:sz="0" w:space="0" w:color="auto"/>
        <w:bottom w:val="none" w:sz="0" w:space="0" w:color="auto"/>
        <w:right w:val="none" w:sz="0" w:space="0" w:color="auto"/>
      </w:divBdr>
    </w:div>
    <w:div w:id="245116224">
      <w:bodyDiv w:val="1"/>
      <w:marLeft w:val="0"/>
      <w:marRight w:val="0"/>
      <w:marTop w:val="0"/>
      <w:marBottom w:val="0"/>
      <w:divBdr>
        <w:top w:val="none" w:sz="0" w:space="0" w:color="auto"/>
        <w:left w:val="none" w:sz="0" w:space="0" w:color="auto"/>
        <w:bottom w:val="none" w:sz="0" w:space="0" w:color="auto"/>
        <w:right w:val="none" w:sz="0" w:space="0" w:color="auto"/>
      </w:divBdr>
      <w:divsChild>
        <w:div w:id="40903635">
          <w:marLeft w:val="547"/>
          <w:marRight w:val="0"/>
          <w:marTop w:val="0"/>
          <w:marBottom w:val="0"/>
          <w:divBdr>
            <w:top w:val="none" w:sz="0" w:space="0" w:color="auto"/>
            <w:left w:val="none" w:sz="0" w:space="0" w:color="auto"/>
            <w:bottom w:val="none" w:sz="0" w:space="0" w:color="auto"/>
            <w:right w:val="none" w:sz="0" w:space="0" w:color="auto"/>
          </w:divBdr>
        </w:div>
        <w:div w:id="833453989">
          <w:marLeft w:val="547"/>
          <w:marRight w:val="0"/>
          <w:marTop w:val="0"/>
          <w:marBottom w:val="0"/>
          <w:divBdr>
            <w:top w:val="none" w:sz="0" w:space="0" w:color="auto"/>
            <w:left w:val="none" w:sz="0" w:space="0" w:color="auto"/>
            <w:bottom w:val="none" w:sz="0" w:space="0" w:color="auto"/>
            <w:right w:val="none" w:sz="0" w:space="0" w:color="auto"/>
          </w:divBdr>
        </w:div>
        <w:div w:id="846333396">
          <w:marLeft w:val="547"/>
          <w:marRight w:val="0"/>
          <w:marTop w:val="0"/>
          <w:marBottom w:val="0"/>
          <w:divBdr>
            <w:top w:val="none" w:sz="0" w:space="0" w:color="auto"/>
            <w:left w:val="none" w:sz="0" w:space="0" w:color="auto"/>
            <w:bottom w:val="none" w:sz="0" w:space="0" w:color="auto"/>
            <w:right w:val="none" w:sz="0" w:space="0" w:color="auto"/>
          </w:divBdr>
        </w:div>
        <w:div w:id="2127309093">
          <w:marLeft w:val="547"/>
          <w:marRight w:val="0"/>
          <w:marTop w:val="0"/>
          <w:marBottom w:val="0"/>
          <w:divBdr>
            <w:top w:val="none" w:sz="0" w:space="0" w:color="auto"/>
            <w:left w:val="none" w:sz="0" w:space="0" w:color="auto"/>
            <w:bottom w:val="none" w:sz="0" w:space="0" w:color="auto"/>
            <w:right w:val="none" w:sz="0" w:space="0" w:color="auto"/>
          </w:divBdr>
        </w:div>
      </w:divsChild>
    </w:div>
    <w:div w:id="309405945">
      <w:bodyDiv w:val="1"/>
      <w:marLeft w:val="0"/>
      <w:marRight w:val="0"/>
      <w:marTop w:val="0"/>
      <w:marBottom w:val="0"/>
      <w:divBdr>
        <w:top w:val="none" w:sz="0" w:space="0" w:color="auto"/>
        <w:left w:val="none" w:sz="0" w:space="0" w:color="auto"/>
        <w:bottom w:val="none" w:sz="0" w:space="0" w:color="auto"/>
        <w:right w:val="none" w:sz="0" w:space="0" w:color="auto"/>
      </w:divBdr>
      <w:divsChild>
        <w:div w:id="57746219">
          <w:marLeft w:val="446"/>
          <w:marRight w:val="0"/>
          <w:marTop w:val="0"/>
          <w:marBottom w:val="0"/>
          <w:divBdr>
            <w:top w:val="none" w:sz="0" w:space="0" w:color="auto"/>
            <w:left w:val="none" w:sz="0" w:space="0" w:color="auto"/>
            <w:bottom w:val="none" w:sz="0" w:space="0" w:color="auto"/>
            <w:right w:val="none" w:sz="0" w:space="0" w:color="auto"/>
          </w:divBdr>
        </w:div>
        <w:div w:id="411243745">
          <w:marLeft w:val="446"/>
          <w:marRight w:val="0"/>
          <w:marTop w:val="0"/>
          <w:marBottom w:val="0"/>
          <w:divBdr>
            <w:top w:val="none" w:sz="0" w:space="0" w:color="auto"/>
            <w:left w:val="none" w:sz="0" w:space="0" w:color="auto"/>
            <w:bottom w:val="none" w:sz="0" w:space="0" w:color="auto"/>
            <w:right w:val="none" w:sz="0" w:space="0" w:color="auto"/>
          </w:divBdr>
        </w:div>
        <w:div w:id="747266019">
          <w:marLeft w:val="446"/>
          <w:marRight w:val="0"/>
          <w:marTop w:val="0"/>
          <w:marBottom w:val="0"/>
          <w:divBdr>
            <w:top w:val="none" w:sz="0" w:space="0" w:color="auto"/>
            <w:left w:val="none" w:sz="0" w:space="0" w:color="auto"/>
            <w:bottom w:val="none" w:sz="0" w:space="0" w:color="auto"/>
            <w:right w:val="none" w:sz="0" w:space="0" w:color="auto"/>
          </w:divBdr>
        </w:div>
      </w:divsChild>
    </w:div>
    <w:div w:id="323898060">
      <w:bodyDiv w:val="1"/>
      <w:marLeft w:val="0"/>
      <w:marRight w:val="0"/>
      <w:marTop w:val="0"/>
      <w:marBottom w:val="0"/>
      <w:divBdr>
        <w:top w:val="none" w:sz="0" w:space="0" w:color="auto"/>
        <w:left w:val="none" w:sz="0" w:space="0" w:color="auto"/>
        <w:bottom w:val="none" w:sz="0" w:space="0" w:color="auto"/>
        <w:right w:val="none" w:sz="0" w:space="0" w:color="auto"/>
      </w:divBdr>
      <w:divsChild>
        <w:div w:id="933055867">
          <w:marLeft w:val="547"/>
          <w:marRight w:val="0"/>
          <w:marTop w:val="0"/>
          <w:marBottom w:val="0"/>
          <w:divBdr>
            <w:top w:val="none" w:sz="0" w:space="0" w:color="auto"/>
            <w:left w:val="none" w:sz="0" w:space="0" w:color="auto"/>
            <w:bottom w:val="none" w:sz="0" w:space="0" w:color="auto"/>
            <w:right w:val="none" w:sz="0" w:space="0" w:color="auto"/>
          </w:divBdr>
        </w:div>
      </w:divsChild>
    </w:div>
    <w:div w:id="392394186">
      <w:bodyDiv w:val="1"/>
      <w:marLeft w:val="0"/>
      <w:marRight w:val="0"/>
      <w:marTop w:val="0"/>
      <w:marBottom w:val="0"/>
      <w:divBdr>
        <w:top w:val="none" w:sz="0" w:space="0" w:color="auto"/>
        <w:left w:val="none" w:sz="0" w:space="0" w:color="auto"/>
        <w:bottom w:val="none" w:sz="0" w:space="0" w:color="auto"/>
        <w:right w:val="none" w:sz="0" w:space="0" w:color="auto"/>
      </w:divBdr>
    </w:div>
    <w:div w:id="456223834">
      <w:bodyDiv w:val="1"/>
      <w:marLeft w:val="0"/>
      <w:marRight w:val="0"/>
      <w:marTop w:val="0"/>
      <w:marBottom w:val="0"/>
      <w:divBdr>
        <w:top w:val="none" w:sz="0" w:space="0" w:color="auto"/>
        <w:left w:val="none" w:sz="0" w:space="0" w:color="auto"/>
        <w:bottom w:val="none" w:sz="0" w:space="0" w:color="auto"/>
        <w:right w:val="none" w:sz="0" w:space="0" w:color="auto"/>
      </w:divBdr>
    </w:div>
    <w:div w:id="482547476">
      <w:bodyDiv w:val="1"/>
      <w:marLeft w:val="0"/>
      <w:marRight w:val="0"/>
      <w:marTop w:val="0"/>
      <w:marBottom w:val="0"/>
      <w:divBdr>
        <w:top w:val="none" w:sz="0" w:space="0" w:color="auto"/>
        <w:left w:val="none" w:sz="0" w:space="0" w:color="auto"/>
        <w:bottom w:val="none" w:sz="0" w:space="0" w:color="auto"/>
        <w:right w:val="none" w:sz="0" w:space="0" w:color="auto"/>
      </w:divBdr>
      <w:divsChild>
        <w:div w:id="493841510">
          <w:marLeft w:val="547"/>
          <w:marRight w:val="0"/>
          <w:marTop w:val="0"/>
          <w:marBottom w:val="0"/>
          <w:divBdr>
            <w:top w:val="none" w:sz="0" w:space="0" w:color="auto"/>
            <w:left w:val="none" w:sz="0" w:space="0" w:color="auto"/>
            <w:bottom w:val="none" w:sz="0" w:space="0" w:color="auto"/>
            <w:right w:val="none" w:sz="0" w:space="0" w:color="auto"/>
          </w:divBdr>
        </w:div>
        <w:div w:id="593826603">
          <w:marLeft w:val="547"/>
          <w:marRight w:val="0"/>
          <w:marTop w:val="0"/>
          <w:marBottom w:val="0"/>
          <w:divBdr>
            <w:top w:val="none" w:sz="0" w:space="0" w:color="auto"/>
            <w:left w:val="none" w:sz="0" w:space="0" w:color="auto"/>
            <w:bottom w:val="none" w:sz="0" w:space="0" w:color="auto"/>
            <w:right w:val="none" w:sz="0" w:space="0" w:color="auto"/>
          </w:divBdr>
        </w:div>
        <w:div w:id="1005978876">
          <w:marLeft w:val="547"/>
          <w:marRight w:val="0"/>
          <w:marTop w:val="0"/>
          <w:marBottom w:val="0"/>
          <w:divBdr>
            <w:top w:val="none" w:sz="0" w:space="0" w:color="auto"/>
            <w:left w:val="none" w:sz="0" w:space="0" w:color="auto"/>
            <w:bottom w:val="none" w:sz="0" w:space="0" w:color="auto"/>
            <w:right w:val="none" w:sz="0" w:space="0" w:color="auto"/>
          </w:divBdr>
        </w:div>
        <w:div w:id="1264219682">
          <w:marLeft w:val="547"/>
          <w:marRight w:val="0"/>
          <w:marTop w:val="0"/>
          <w:marBottom w:val="0"/>
          <w:divBdr>
            <w:top w:val="none" w:sz="0" w:space="0" w:color="auto"/>
            <w:left w:val="none" w:sz="0" w:space="0" w:color="auto"/>
            <w:bottom w:val="none" w:sz="0" w:space="0" w:color="auto"/>
            <w:right w:val="none" w:sz="0" w:space="0" w:color="auto"/>
          </w:divBdr>
        </w:div>
      </w:divsChild>
    </w:div>
    <w:div w:id="500777594">
      <w:bodyDiv w:val="1"/>
      <w:marLeft w:val="0"/>
      <w:marRight w:val="0"/>
      <w:marTop w:val="0"/>
      <w:marBottom w:val="0"/>
      <w:divBdr>
        <w:top w:val="none" w:sz="0" w:space="0" w:color="auto"/>
        <w:left w:val="none" w:sz="0" w:space="0" w:color="auto"/>
        <w:bottom w:val="none" w:sz="0" w:space="0" w:color="auto"/>
        <w:right w:val="none" w:sz="0" w:space="0" w:color="auto"/>
      </w:divBdr>
      <w:divsChild>
        <w:div w:id="862673149">
          <w:marLeft w:val="547"/>
          <w:marRight w:val="0"/>
          <w:marTop w:val="0"/>
          <w:marBottom w:val="0"/>
          <w:divBdr>
            <w:top w:val="none" w:sz="0" w:space="0" w:color="auto"/>
            <w:left w:val="none" w:sz="0" w:space="0" w:color="auto"/>
            <w:bottom w:val="none" w:sz="0" w:space="0" w:color="auto"/>
            <w:right w:val="none" w:sz="0" w:space="0" w:color="auto"/>
          </w:divBdr>
        </w:div>
        <w:div w:id="1099184605">
          <w:marLeft w:val="547"/>
          <w:marRight w:val="0"/>
          <w:marTop w:val="0"/>
          <w:marBottom w:val="0"/>
          <w:divBdr>
            <w:top w:val="none" w:sz="0" w:space="0" w:color="auto"/>
            <w:left w:val="none" w:sz="0" w:space="0" w:color="auto"/>
            <w:bottom w:val="none" w:sz="0" w:space="0" w:color="auto"/>
            <w:right w:val="none" w:sz="0" w:space="0" w:color="auto"/>
          </w:divBdr>
        </w:div>
        <w:div w:id="1981373991">
          <w:marLeft w:val="547"/>
          <w:marRight w:val="0"/>
          <w:marTop w:val="0"/>
          <w:marBottom w:val="0"/>
          <w:divBdr>
            <w:top w:val="none" w:sz="0" w:space="0" w:color="auto"/>
            <w:left w:val="none" w:sz="0" w:space="0" w:color="auto"/>
            <w:bottom w:val="none" w:sz="0" w:space="0" w:color="auto"/>
            <w:right w:val="none" w:sz="0" w:space="0" w:color="auto"/>
          </w:divBdr>
        </w:div>
        <w:div w:id="2043509767">
          <w:marLeft w:val="547"/>
          <w:marRight w:val="0"/>
          <w:marTop w:val="0"/>
          <w:marBottom w:val="0"/>
          <w:divBdr>
            <w:top w:val="none" w:sz="0" w:space="0" w:color="auto"/>
            <w:left w:val="none" w:sz="0" w:space="0" w:color="auto"/>
            <w:bottom w:val="none" w:sz="0" w:space="0" w:color="auto"/>
            <w:right w:val="none" w:sz="0" w:space="0" w:color="auto"/>
          </w:divBdr>
        </w:div>
      </w:divsChild>
    </w:div>
    <w:div w:id="561715572">
      <w:bodyDiv w:val="1"/>
      <w:marLeft w:val="0"/>
      <w:marRight w:val="0"/>
      <w:marTop w:val="0"/>
      <w:marBottom w:val="0"/>
      <w:divBdr>
        <w:top w:val="none" w:sz="0" w:space="0" w:color="auto"/>
        <w:left w:val="none" w:sz="0" w:space="0" w:color="auto"/>
        <w:bottom w:val="none" w:sz="0" w:space="0" w:color="auto"/>
        <w:right w:val="none" w:sz="0" w:space="0" w:color="auto"/>
      </w:divBdr>
    </w:div>
    <w:div w:id="672800482">
      <w:bodyDiv w:val="1"/>
      <w:marLeft w:val="0"/>
      <w:marRight w:val="0"/>
      <w:marTop w:val="0"/>
      <w:marBottom w:val="0"/>
      <w:divBdr>
        <w:top w:val="none" w:sz="0" w:space="0" w:color="auto"/>
        <w:left w:val="none" w:sz="0" w:space="0" w:color="auto"/>
        <w:bottom w:val="none" w:sz="0" w:space="0" w:color="auto"/>
        <w:right w:val="none" w:sz="0" w:space="0" w:color="auto"/>
      </w:divBdr>
    </w:div>
    <w:div w:id="757870636">
      <w:bodyDiv w:val="1"/>
      <w:marLeft w:val="0"/>
      <w:marRight w:val="0"/>
      <w:marTop w:val="0"/>
      <w:marBottom w:val="0"/>
      <w:divBdr>
        <w:top w:val="none" w:sz="0" w:space="0" w:color="auto"/>
        <w:left w:val="none" w:sz="0" w:space="0" w:color="auto"/>
        <w:bottom w:val="none" w:sz="0" w:space="0" w:color="auto"/>
        <w:right w:val="none" w:sz="0" w:space="0" w:color="auto"/>
      </w:divBdr>
    </w:div>
    <w:div w:id="883179409">
      <w:bodyDiv w:val="1"/>
      <w:marLeft w:val="0"/>
      <w:marRight w:val="0"/>
      <w:marTop w:val="0"/>
      <w:marBottom w:val="0"/>
      <w:divBdr>
        <w:top w:val="none" w:sz="0" w:space="0" w:color="auto"/>
        <w:left w:val="none" w:sz="0" w:space="0" w:color="auto"/>
        <w:bottom w:val="none" w:sz="0" w:space="0" w:color="auto"/>
        <w:right w:val="none" w:sz="0" w:space="0" w:color="auto"/>
      </w:divBdr>
      <w:divsChild>
        <w:div w:id="247544880">
          <w:marLeft w:val="547"/>
          <w:marRight w:val="0"/>
          <w:marTop w:val="0"/>
          <w:marBottom w:val="0"/>
          <w:divBdr>
            <w:top w:val="none" w:sz="0" w:space="0" w:color="auto"/>
            <w:left w:val="none" w:sz="0" w:space="0" w:color="auto"/>
            <w:bottom w:val="none" w:sz="0" w:space="0" w:color="auto"/>
            <w:right w:val="none" w:sz="0" w:space="0" w:color="auto"/>
          </w:divBdr>
        </w:div>
        <w:div w:id="994527118">
          <w:marLeft w:val="547"/>
          <w:marRight w:val="0"/>
          <w:marTop w:val="0"/>
          <w:marBottom w:val="0"/>
          <w:divBdr>
            <w:top w:val="none" w:sz="0" w:space="0" w:color="auto"/>
            <w:left w:val="none" w:sz="0" w:space="0" w:color="auto"/>
            <w:bottom w:val="none" w:sz="0" w:space="0" w:color="auto"/>
            <w:right w:val="none" w:sz="0" w:space="0" w:color="auto"/>
          </w:divBdr>
        </w:div>
      </w:divsChild>
    </w:div>
    <w:div w:id="1000279763">
      <w:bodyDiv w:val="1"/>
      <w:marLeft w:val="0"/>
      <w:marRight w:val="0"/>
      <w:marTop w:val="0"/>
      <w:marBottom w:val="0"/>
      <w:divBdr>
        <w:top w:val="none" w:sz="0" w:space="0" w:color="auto"/>
        <w:left w:val="none" w:sz="0" w:space="0" w:color="auto"/>
        <w:bottom w:val="none" w:sz="0" w:space="0" w:color="auto"/>
        <w:right w:val="none" w:sz="0" w:space="0" w:color="auto"/>
      </w:divBdr>
    </w:div>
    <w:div w:id="1205368617">
      <w:bodyDiv w:val="1"/>
      <w:marLeft w:val="0"/>
      <w:marRight w:val="0"/>
      <w:marTop w:val="0"/>
      <w:marBottom w:val="0"/>
      <w:divBdr>
        <w:top w:val="none" w:sz="0" w:space="0" w:color="auto"/>
        <w:left w:val="none" w:sz="0" w:space="0" w:color="auto"/>
        <w:bottom w:val="none" w:sz="0" w:space="0" w:color="auto"/>
        <w:right w:val="none" w:sz="0" w:space="0" w:color="auto"/>
      </w:divBdr>
    </w:div>
    <w:div w:id="1373263433">
      <w:bodyDiv w:val="1"/>
      <w:marLeft w:val="0"/>
      <w:marRight w:val="0"/>
      <w:marTop w:val="0"/>
      <w:marBottom w:val="0"/>
      <w:divBdr>
        <w:top w:val="none" w:sz="0" w:space="0" w:color="auto"/>
        <w:left w:val="none" w:sz="0" w:space="0" w:color="auto"/>
        <w:bottom w:val="none" w:sz="0" w:space="0" w:color="auto"/>
        <w:right w:val="none" w:sz="0" w:space="0" w:color="auto"/>
      </w:divBdr>
    </w:div>
    <w:div w:id="1486387658">
      <w:bodyDiv w:val="1"/>
      <w:marLeft w:val="0"/>
      <w:marRight w:val="0"/>
      <w:marTop w:val="0"/>
      <w:marBottom w:val="0"/>
      <w:divBdr>
        <w:top w:val="none" w:sz="0" w:space="0" w:color="auto"/>
        <w:left w:val="none" w:sz="0" w:space="0" w:color="auto"/>
        <w:bottom w:val="none" w:sz="0" w:space="0" w:color="auto"/>
        <w:right w:val="none" w:sz="0" w:space="0" w:color="auto"/>
      </w:divBdr>
      <w:divsChild>
        <w:div w:id="160900746">
          <w:marLeft w:val="446"/>
          <w:marRight w:val="0"/>
          <w:marTop w:val="0"/>
          <w:marBottom w:val="0"/>
          <w:divBdr>
            <w:top w:val="none" w:sz="0" w:space="0" w:color="auto"/>
            <w:left w:val="none" w:sz="0" w:space="0" w:color="auto"/>
            <w:bottom w:val="none" w:sz="0" w:space="0" w:color="auto"/>
            <w:right w:val="none" w:sz="0" w:space="0" w:color="auto"/>
          </w:divBdr>
        </w:div>
        <w:div w:id="1797603118">
          <w:marLeft w:val="446"/>
          <w:marRight w:val="0"/>
          <w:marTop w:val="0"/>
          <w:marBottom w:val="0"/>
          <w:divBdr>
            <w:top w:val="none" w:sz="0" w:space="0" w:color="auto"/>
            <w:left w:val="none" w:sz="0" w:space="0" w:color="auto"/>
            <w:bottom w:val="none" w:sz="0" w:space="0" w:color="auto"/>
            <w:right w:val="none" w:sz="0" w:space="0" w:color="auto"/>
          </w:divBdr>
        </w:div>
      </w:divsChild>
    </w:div>
    <w:div w:id="1616402021">
      <w:bodyDiv w:val="1"/>
      <w:marLeft w:val="0"/>
      <w:marRight w:val="0"/>
      <w:marTop w:val="0"/>
      <w:marBottom w:val="0"/>
      <w:divBdr>
        <w:top w:val="none" w:sz="0" w:space="0" w:color="auto"/>
        <w:left w:val="none" w:sz="0" w:space="0" w:color="auto"/>
        <w:bottom w:val="none" w:sz="0" w:space="0" w:color="auto"/>
        <w:right w:val="none" w:sz="0" w:space="0" w:color="auto"/>
      </w:divBdr>
    </w:div>
    <w:div w:id="1695694811">
      <w:bodyDiv w:val="1"/>
      <w:marLeft w:val="0"/>
      <w:marRight w:val="0"/>
      <w:marTop w:val="0"/>
      <w:marBottom w:val="0"/>
      <w:divBdr>
        <w:top w:val="none" w:sz="0" w:space="0" w:color="auto"/>
        <w:left w:val="none" w:sz="0" w:space="0" w:color="auto"/>
        <w:bottom w:val="none" w:sz="0" w:space="0" w:color="auto"/>
        <w:right w:val="none" w:sz="0" w:space="0" w:color="auto"/>
      </w:divBdr>
    </w:div>
    <w:div w:id="1743521279">
      <w:bodyDiv w:val="1"/>
      <w:marLeft w:val="0"/>
      <w:marRight w:val="0"/>
      <w:marTop w:val="0"/>
      <w:marBottom w:val="0"/>
      <w:divBdr>
        <w:top w:val="none" w:sz="0" w:space="0" w:color="auto"/>
        <w:left w:val="none" w:sz="0" w:space="0" w:color="auto"/>
        <w:bottom w:val="none" w:sz="0" w:space="0" w:color="auto"/>
        <w:right w:val="none" w:sz="0" w:space="0" w:color="auto"/>
      </w:divBdr>
      <w:divsChild>
        <w:div w:id="2003118803">
          <w:marLeft w:val="547"/>
          <w:marRight w:val="0"/>
          <w:marTop w:val="0"/>
          <w:marBottom w:val="0"/>
          <w:divBdr>
            <w:top w:val="none" w:sz="0" w:space="0" w:color="auto"/>
            <w:left w:val="none" w:sz="0" w:space="0" w:color="auto"/>
            <w:bottom w:val="none" w:sz="0" w:space="0" w:color="auto"/>
            <w:right w:val="none" w:sz="0" w:space="0" w:color="auto"/>
          </w:divBdr>
        </w:div>
      </w:divsChild>
    </w:div>
    <w:div w:id="1825850101">
      <w:bodyDiv w:val="1"/>
      <w:marLeft w:val="0"/>
      <w:marRight w:val="0"/>
      <w:marTop w:val="0"/>
      <w:marBottom w:val="0"/>
      <w:divBdr>
        <w:top w:val="none" w:sz="0" w:space="0" w:color="auto"/>
        <w:left w:val="none" w:sz="0" w:space="0" w:color="auto"/>
        <w:bottom w:val="none" w:sz="0" w:space="0" w:color="auto"/>
        <w:right w:val="none" w:sz="0" w:space="0" w:color="auto"/>
      </w:divBdr>
      <w:divsChild>
        <w:div w:id="15742289">
          <w:marLeft w:val="547"/>
          <w:marRight w:val="0"/>
          <w:marTop w:val="0"/>
          <w:marBottom w:val="0"/>
          <w:divBdr>
            <w:top w:val="none" w:sz="0" w:space="0" w:color="auto"/>
            <w:left w:val="none" w:sz="0" w:space="0" w:color="auto"/>
            <w:bottom w:val="none" w:sz="0" w:space="0" w:color="auto"/>
            <w:right w:val="none" w:sz="0" w:space="0" w:color="auto"/>
          </w:divBdr>
        </w:div>
      </w:divsChild>
    </w:div>
    <w:div w:id="1890995363">
      <w:bodyDiv w:val="1"/>
      <w:marLeft w:val="0"/>
      <w:marRight w:val="0"/>
      <w:marTop w:val="0"/>
      <w:marBottom w:val="0"/>
      <w:divBdr>
        <w:top w:val="none" w:sz="0" w:space="0" w:color="auto"/>
        <w:left w:val="none" w:sz="0" w:space="0" w:color="auto"/>
        <w:bottom w:val="none" w:sz="0" w:space="0" w:color="auto"/>
        <w:right w:val="none" w:sz="0" w:space="0" w:color="auto"/>
      </w:divBdr>
    </w:div>
    <w:div w:id="1908343630">
      <w:bodyDiv w:val="1"/>
      <w:marLeft w:val="0"/>
      <w:marRight w:val="0"/>
      <w:marTop w:val="0"/>
      <w:marBottom w:val="0"/>
      <w:divBdr>
        <w:top w:val="none" w:sz="0" w:space="0" w:color="auto"/>
        <w:left w:val="none" w:sz="0" w:space="0" w:color="auto"/>
        <w:bottom w:val="none" w:sz="0" w:space="0" w:color="auto"/>
        <w:right w:val="none" w:sz="0" w:space="0" w:color="auto"/>
      </w:divBdr>
    </w:div>
    <w:div w:id="1909917287">
      <w:bodyDiv w:val="1"/>
      <w:marLeft w:val="0"/>
      <w:marRight w:val="0"/>
      <w:marTop w:val="0"/>
      <w:marBottom w:val="0"/>
      <w:divBdr>
        <w:top w:val="none" w:sz="0" w:space="0" w:color="auto"/>
        <w:left w:val="none" w:sz="0" w:space="0" w:color="auto"/>
        <w:bottom w:val="none" w:sz="0" w:space="0" w:color="auto"/>
        <w:right w:val="none" w:sz="0" w:space="0" w:color="auto"/>
      </w:divBdr>
      <w:divsChild>
        <w:div w:id="115218587">
          <w:marLeft w:val="446"/>
          <w:marRight w:val="0"/>
          <w:marTop w:val="0"/>
          <w:marBottom w:val="0"/>
          <w:divBdr>
            <w:top w:val="none" w:sz="0" w:space="0" w:color="auto"/>
            <w:left w:val="none" w:sz="0" w:space="0" w:color="auto"/>
            <w:bottom w:val="none" w:sz="0" w:space="0" w:color="auto"/>
            <w:right w:val="none" w:sz="0" w:space="0" w:color="auto"/>
          </w:divBdr>
        </w:div>
        <w:div w:id="233325053">
          <w:marLeft w:val="446"/>
          <w:marRight w:val="0"/>
          <w:marTop w:val="0"/>
          <w:marBottom w:val="0"/>
          <w:divBdr>
            <w:top w:val="none" w:sz="0" w:space="0" w:color="auto"/>
            <w:left w:val="none" w:sz="0" w:space="0" w:color="auto"/>
            <w:bottom w:val="none" w:sz="0" w:space="0" w:color="auto"/>
            <w:right w:val="none" w:sz="0" w:space="0" w:color="auto"/>
          </w:divBdr>
        </w:div>
        <w:div w:id="554123122">
          <w:marLeft w:val="446"/>
          <w:marRight w:val="0"/>
          <w:marTop w:val="0"/>
          <w:marBottom w:val="0"/>
          <w:divBdr>
            <w:top w:val="none" w:sz="0" w:space="0" w:color="auto"/>
            <w:left w:val="none" w:sz="0" w:space="0" w:color="auto"/>
            <w:bottom w:val="none" w:sz="0" w:space="0" w:color="auto"/>
            <w:right w:val="none" w:sz="0" w:space="0" w:color="auto"/>
          </w:divBdr>
        </w:div>
        <w:div w:id="557908685">
          <w:marLeft w:val="446"/>
          <w:marRight w:val="0"/>
          <w:marTop w:val="0"/>
          <w:marBottom w:val="0"/>
          <w:divBdr>
            <w:top w:val="none" w:sz="0" w:space="0" w:color="auto"/>
            <w:left w:val="none" w:sz="0" w:space="0" w:color="auto"/>
            <w:bottom w:val="none" w:sz="0" w:space="0" w:color="auto"/>
            <w:right w:val="none" w:sz="0" w:space="0" w:color="auto"/>
          </w:divBdr>
        </w:div>
        <w:div w:id="873469755">
          <w:marLeft w:val="446"/>
          <w:marRight w:val="0"/>
          <w:marTop w:val="0"/>
          <w:marBottom w:val="0"/>
          <w:divBdr>
            <w:top w:val="none" w:sz="0" w:space="0" w:color="auto"/>
            <w:left w:val="none" w:sz="0" w:space="0" w:color="auto"/>
            <w:bottom w:val="none" w:sz="0" w:space="0" w:color="auto"/>
            <w:right w:val="none" w:sz="0" w:space="0" w:color="auto"/>
          </w:divBdr>
        </w:div>
        <w:div w:id="1824346644">
          <w:marLeft w:val="446"/>
          <w:marRight w:val="0"/>
          <w:marTop w:val="0"/>
          <w:marBottom w:val="0"/>
          <w:divBdr>
            <w:top w:val="none" w:sz="0" w:space="0" w:color="auto"/>
            <w:left w:val="none" w:sz="0" w:space="0" w:color="auto"/>
            <w:bottom w:val="none" w:sz="0" w:space="0" w:color="auto"/>
            <w:right w:val="none" w:sz="0" w:space="0" w:color="auto"/>
          </w:divBdr>
        </w:div>
      </w:divsChild>
    </w:div>
    <w:div w:id="2002347631">
      <w:bodyDiv w:val="1"/>
      <w:marLeft w:val="0"/>
      <w:marRight w:val="0"/>
      <w:marTop w:val="0"/>
      <w:marBottom w:val="0"/>
      <w:divBdr>
        <w:top w:val="none" w:sz="0" w:space="0" w:color="auto"/>
        <w:left w:val="none" w:sz="0" w:space="0" w:color="auto"/>
        <w:bottom w:val="none" w:sz="0" w:space="0" w:color="auto"/>
        <w:right w:val="none" w:sz="0" w:space="0" w:color="auto"/>
      </w:divBdr>
      <w:divsChild>
        <w:div w:id="421613326">
          <w:marLeft w:val="547"/>
          <w:marRight w:val="0"/>
          <w:marTop w:val="0"/>
          <w:marBottom w:val="0"/>
          <w:divBdr>
            <w:top w:val="none" w:sz="0" w:space="0" w:color="auto"/>
            <w:left w:val="none" w:sz="0" w:space="0" w:color="auto"/>
            <w:bottom w:val="none" w:sz="0" w:space="0" w:color="auto"/>
            <w:right w:val="none" w:sz="0" w:space="0" w:color="auto"/>
          </w:divBdr>
        </w:div>
        <w:div w:id="2116441030">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1Wtdmz3c5P7Dacm98a8YlbKmF+Q==">AMUW2mUbTtJjz2wEAa9oC2JyqLTEQVJdeAApgxPpIJiW88Sy4zp7I7qursK/Lf3ZZiG9B2ZuJ4mqgAJ2OckmR6sA70oZo/UXHtqEqYJHVumSZ2grA4b79sr89MsWsm7+v4Z+8F+BOklKtzPksNVRRm+jFV6PFWZdJmkcn5Oi/MADucywpYVP3U+eggjXwt495HpuzZqwBx6gJ9ctWsrwRo0hZVT+65t+uuj2n+7h4E6mNHbBsYAQvi+FjXZzv5LDW6curEGbWUDR</go:docsCustomData>
</go:gDocsCustomXmlDataStorage>
</file>

<file path=customXml/itemProps1.xml><?xml version="1.0" encoding="utf-8"?>
<ds:datastoreItem xmlns:ds="http://schemas.openxmlformats.org/officeDocument/2006/customXml" ds:itemID="{736BF754-834A-4D71-8286-99678B3011B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5704</TotalTime>
  <Pages>1</Pages>
  <Words>6288</Words>
  <Characters>34586</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Area Tecnica Primavera</cp:lastModifiedBy>
  <cp:revision>38</cp:revision>
  <cp:lastPrinted>2025-11-11T00:55:00Z</cp:lastPrinted>
  <dcterms:created xsi:type="dcterms:W3CDTF">2026-01-12T02:13:00Z</dcterms:created>
  <dcterms:modified xsi:type="dcterms:W3CDTF">2026-03-09T14:54:00Z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c80c8aaa6916b0d24db9859412c09112b89899f734d46d094a67bda2b788b573</vt:lpwstr>
  </property>
  <property fmtid="{D5CDD505-2E9C-101B-9397-08002B2CF9AE}" pid="3" name="MSIP_Label_defa4170-0d19-0005-0004-bc88714345d2_Enabled">
    <vt:lpwstr>true</vt:lpwstr>
  </property>
  <property fmtid="{D5CDD505-2E9C-101B-9397-08002B2CF9AE}" pid="4" name="MSIP_Label_defa4170-0d19-0005-0004-bc88714345d2_SetDate">
    <vt:lpwstr>2025-10-30T16:23:25Z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0cd4872b-39a0-4709-aa3e-e268d6ac3ebe</vt:lpwstr>
  </property>
  <property fmtid="{D5CDD505-2E9C-101B-9397-08002B2CF9AE}" pid="8" name="MSIP_Label_defa4170-0d19-0005-0004-bc88714345d2_ActionId">
    <vt:lpwstr>de44a67c-8e35-4cf8-b2f1-7498077a5a8f</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