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5.png" ContentType="image/png"/>
  <Override PartName="/word/media/rId53.png" ContentType="image/png"/>
  <Override PartName="/word/media/rId23.jpg" ContentType="image/jpe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Dias</w:t>
      </w:r>
      <w:r>
        <w:t xml:space="preserve"> </w:t>
      </w:r>
      <w:r>
        <w:t xml:space="preserve">1</w:t>
      </w:r>
      <w:r>
        <w:t xml:space="preserve"> </w:t>
      </w:r>
      <w:r>
        <w:t xml:space="preserve">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Curso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Enggel</w:t>
      </w:r>
      <w:r>
        <w:t xml:space="preserve"> </w:t>
      </w:r>
      <w:r>
        <w:t xml:space="preserve">Carmo</w:t>
      </w:r>
    </w:p>
    <w:p>
      <w:pPr>
        <w:pStyle w:val="Date"/>
      </w:pPr>
      <w:r>
        <w:t xml:space="preserve">18/07/2021</w:t>
      </w:r>
    </w:p>
    <w:p>
      <w:pPr>
        <w:pStyle w:val="Heading1"/>
      </w:pPr>
      <w:bookmarkStart w:id="20" w:name="X5e6ab741156d67f21c574a00e3f0d8b993c15f2"/>
      <w:r>
        <w:t xml:space="preserve">Curso R – Guia Prático para análise de variáveis categóricas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Por que eu estou aprendendo isso?</w:t>
      </w:r>
    </w:p>
    <w:p>
      <w:pPr>
        <w:pStyle w:val="Compact"/>
        <w:numPr>
          <w:numId w:val="1002"/>
          <w:ilvl w:val="1"/>
        </w:numPr>
      </w:pPr>
      <w:r>
        <w:t xml:space="preserve">Lembrar da Instalação do R</w:t>
      </w:r>
    </w:p>
    <w:p>
      <w:pPr>
        <w:pStyle w:val="Compact"/>
        <w:numPr>
          <w:numId w:val="1002"/>
          <w:ilvl w:val="1"/>
        </w:numPr>
      </w:pPr>
      <w:r>
        <w:t xml:space="preserve">Instalação do R Studio</w:t>
      </w:r>
    </w:p>
    <w:p>
      <w:pPr>
        <w:pStyle w:val="Compact"/>
        <w:numPr>
          <w:numId w:val="1002"/>
          <w:ilvl w:val="1"/>
        </w:numPr>
      </w:pPr>
      <w:r>
        <w:t xml:space="preserve">Instalação do pacote R Markdown</w:t>
      </w:r>
    </w:p>
    <w:p>
      <w:pPr>
        <w:pStyle w:val="Compact"/>
        <w:numPr>
          <w:numId w:val="1002"/>
          <w:ilvl w:val="1"/>
        </w:numPr>
      </w:pPr>
      <w:r>
        <w:t xml:space="preserve">Abrir o R studio</w:t>
      </w:r>
    </w:p>
    <w:p>
      <w:pPr>
        <w:pStyle w:val="Compact"/>
        <w:numPr>
          <w:numId w:val="1002"/>
          <w:ilvl w:val="1"/>
        </w:numPr>
      </w:pPr>
      <w:r>
        <w:t xml:space="preserve">Abrir o R markdown</w:t>
      </w:r>
      <w:r>
        <w:br/>
      </w:r>
    </w:p>
    <w:p>
      <w:pPr>
        <w:pStyle w:val="Heading1"/>
      </w:pPr>
      <w:bookmarkStart w:id="21" w:name="X1398e0ca6b348c0bb95908725d46d02fb22b8ac"/>
      <w:r>
        <w:t xml:space="preserve">Dia 1- Criando um documento no R Markdown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Será que as funções estão sendo salvas?</w:t>
      </w:r>
    </w:p>
    <w:p>
      <w:pPr>
        <w:pStyle w:val="Compact"/>
        <w:numPr>
          <w:numId w:val="1003"/>
          <w:ilvl w:val="0"/>
        </w:numPr>
      </w:pPr>
      <w:r>
        <w:t xml:space="preserve">Tem que dar espaço para a palavra :)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Dar</w:t>
      </w:r>
      <w:r>
        <w:t xml:space="preserve"> </w:t>
      </w:r>
      <w:r>
        <w:rPr>
          <w:b/>
        </w:rPr>
        <w:t xml:space="preserve">dois espaços</w:t>
      </w:r>
      <w:r>
        <w:t xml:space="preserve"> </w:t>
      </w:r>
      <w:r>
        <w:t xml:space="preserve">no fim das linhas em branco para mostrar (ao programa) que estamos pulando uma linha (em negrito - entre asterisco)</w:t>
      </w:r>
    </w:p>
    <w:p>
      <w:pPr>
        <w:pStyle w:val="Compact"/>
        <w:numPr>
          <w:numId w:val="1003"/>
          <w:ilvl w:val="0"/>
        </w:numPr>
      </w:pPr>
      <w:r>
        <w:t xml:space="preserve">Para</w:t>
      </w:r>
      <w:r>
        <w:t xml:space="preserve"> </w:t>
      </w:r>
      <w:r>
        <w:rPr>
          <w:i/>
        </w:rPr>
        <w:t xml:space="preserve">itálico</w:t>
      </w:r>
      <w:r>
        <w:t xml:space="preserve"> </w:t>
      </w:r>
      <w:r>
        <w:t xml:space="preserve">(apenas um asteriscos)</w:t>
      </w:r>
    </w:p>
    <w:p>
      <w:pPr>
        <w:pStyle w:val="Compact"/>
        <w:numPr>
          <w:numId w:val="1003"/>
          <w:ilvl w:val="0"/>
        </w:numPr>
      </w:pPr>
      <w:r>
        <w:t xml:space="preserve">O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está sobrescrito (entre circunflexo)</w:t>
      </w:r>
    </w:p>
    <w:p>
      <w:pPr>
        <w:pStyle w:val="Compact"/>
        <w:numPr>
          <w:numId w:val="1003"/>
          <w:ilvl w:val="0"/>
        </w:numPr>
      </w:pPr>
      <w:r>
        <w:t xml:space="preserve">O teste</w:t>
      </w:r>
      <w:r>
        <w:rPr>
          <w:vertAlign w:val="subscript"/>
        </w:rPr>
        <w:t xml:space="preserve">12</w:t>
      </w:r>
      <w:r>
        <w:t xml:space="preserve"> </w:t>
      </w:r>
      <w:r>
        <w:t xml:space="preserve">está subescrito (entre til)</w:t>
      </w:r>
    </w:p>
    <w:p>
      <w:pPr>
        <w:pStyle w:val="Compact"/>
        <w:numPr>
          <w:numId w:val="1003"/>
          <w:ilvl w:val="0"/>
        </w:numPr>
      </w:pPr>
      <w:r>
        <w:t xml:space="preserve">Coisas com cara de código fica</w:t>
      </w:r>
      <w:r>
        <w:t xml:space="preserve"> </w:t>
      </w:r>
      <w:r>
        <w:rPr>
          <w:rStyle w:val="VerbatimChar"/>
        </w:rPr>
        <w:t xml:space="preserve">shapiro.wilk</w:t>
      </w:r>
      <w:r>
        <w:t xml:space="preserve"> </w:t>
      </w:r>
      <w:r>
        <w:t xml:space="preserve">(entre acento grave)</w:t>
      </w:r>
    </w:p>
    <w:p>
      <w:pPr>
        <w:pStyle w:val="BlockText"/>
      </w:pPr>
      <w:r>
        <w:t xml:space="preserve">Link clicável abaixo</w:t>
      </w:r>
    </w:p>
    <w:p>
      <w:pPr>
        <w:pStyle w:val="FirstParagraph"/>
      </w:pPr>
      <w:hyperlink r:id="rId22">
        <w:r>
          <w:rPr>
            <w:rStyle w:val="Hyperlink"/>
          </w:rPr>
          <w:t xml:space="preserve">Meu linkedin:</w:t>
        </w:r>
      </w:hyperlink>
    </w:p>
    <w:p>
      <w:pPr>
        <w:pStyle w:val="BlockText"/>
      </w:pPr>
      <w:r>
        <w:t xml:space="preserve">Adicionar imagem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entretetizei.com.br/site/wp-content/uploads/2020/12/17632380-high-res-fleabag-1-1554806597-1536x10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riando-referências"/>
      <w:r>
        <w:t xml:space="preserve">Criando referências</w:t>
      </w:r>
      <w:bookmarkEnd w:id="24"/>
    </w:p>
    <w:p>
      <w:pPr>
        <w:pStyle w:val="FirstParagraph"/>
      </w:pPr>
      <w:r>
        <w:t xml:space="preserve">De acordo com Crawley 2012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Heading2"/>
      </w:pPr>
      <w:bookmarkStart w:id="26" w:name="parte-1."/>
      <w:r>
        <w:t xml:space="preserve">Parte 1.</w:t>
      </w:r>
      <w:bookmarkEnd w:id="26"/>
    </w:p>
    <w:p>
      <w:pPr>
        <w:pStyle w:val="Heading3"/>
      </w:pPr>
      <w:bookmarkStart w:id="27" w:name="criar-pasta-para-o-curso"/>
      <w:r>
        <w:t xml:space="preserve">Criar pasta para o curso</w:t>
      </w:r>
      <w:bookmarkEnd w:id="27"/>
    </w:p>
    <w:p>
      <w:pPr>
        <w:pStyle w:val="Heading3"/>
      </w:pPr>
      <w:bookmarkStart w:id="28" w:name="criar-documento-rmarkdown"/>
      <w:r>
        <w:t xml:space="preserve">Criar documento</w:t>
      </w:r>
      <w:r>
        <w:t xml:space="preserve"> </w:t>
      </w:r>
      <w:r>
        <w:rPr>
          <w:rStyle w:val="VerbatimChar"/>
        </w:rPr>
        <w:t xml:space="preserve">RMarkdown</w:t>
      </w:r>
      <w:bookmarkEnd w:id="28"/>
    </w:p>
    <w:p>
      <w:pPr>
        <w:pStyle w:val="Heading3"/>
      </w:pPr>
      <w:bookmarkStart w:id="29" w:name="X9e40efc32a9c3c793b8979e97859f9142b8554e"/>
      <w:r>
        <w:t xml:space="preserve">Salvar documento</w:t>
      </w:r>
      <w:r>
        <w:t xml:space="preserve"> </w:t>
      </w:r>
      <w:r>
        <w:rPr>
          <w:rStyle w:val="VerbatimChar"/>
        </w:rPr>
        <w:t xml:space="preserve">Dados_CursoR.txt</w:t>
      </w:r>
      <w:r>
        <w:t xml:space="preserve"> </w:t>
      </w:r>
      <w:r>
        <w:t xml:space="preserve">na pasta para o curso</w:t>
      </w:r>
      <w:bookmarkEnd w:id="29"/>
    </w:p>
    <w:p>
      <w:pPr>
        <w:pStyle w:val="Heading3"/>
      </w:pPr>
      <w:bookmarkStart w:id="30" w:name="X5aa54e1aac965ffbfd42029e2b9f76f7192c375"/>
      <w:r>
        <w:t xml:space="preserve">Salvar documento</w:t>
      </w:r>
      <w:r>
        <w:t xml:space="preserve"> </w:t>
      </w:r>
      <w:r>
        <w:rPr>
          <w:b/>
        </w:rPr>
        <w:t xml:space="preserve">Untitled</w:t>
      </w:r>
      <w:r>
        <w:t xml:space="preserve"> </w:t>
      </w:r>
      <w:r>
        <w:t xml:space="preserve">na pasta do curso</w:t>
      </w:r>
      <w:bookmarkEnd w:id="30"/>
    </w:p>
    <w:p>
      <w:pPr>
        <w:pStyle w:val="Heading3"/>
      </w:pPr>
      <w:bookmarkStart w:id="31" w:name="X1409c29d7b1b204ac5c0ef7e45ebcc9572050cf"/>
      <w:r>
        <w:t xml:space="preserve">Salvar documento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&gt; Mostrar documento salvo</w:t>
      </w:r>
      <w:bookmarkEnd w:id="31"/>
    </w:p>
    <w:p>
      <w:pPr>
        <w:pStyle w:val="Heading1"/>
      </w:pPr>
      <w:bookmarkStart w:id="32" w:name="X3699c929d3f09275363973d5d1ad124d1de210c"/>
      <w:r>
        <w:t xml:space="preserve">Dia 2 - Importar dados - Distribuição Normal</w:t>
      </w:r>
      <w:bookmarkEnd w:id="32"/>
    </w:p>
    <w:p>
      <w:pPr>
        <w:pStyle w:val="Heading2"/>
      </w:pPr>
      <w:bookmarkStart w:id="33" w:name="parte-2.-instalar-pacotes"/>
      <w:r>
        <w:t xml:space="preserve">Parte 2. Instalar pacotes</w:t>
      </w:r>
      <w:bookmarkEnd w:id="33"/>
    </w:p>
    <w:p>
      <w:pPr>
        <w:pStyle w:val="Heading3"/>
      </w:pPr>
      <w:bookmarkStart w:id="34" w:name="X1a37ee8ec997f7d589c088dce94605ded4aba53"/>
      <w:r>
        <w:t xml:space="preserve">Instalar pacotes que serão necessários para o curso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  <w:r>
        <w:rPr>
          <w:rStyle w:val="CommentTok"/>
        </w:rPr>
        <w:t xml:space="preserve">#TukeyHSD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Heading3"/>
      </w:pPr>
      <w:bookmarkStart w:id="35" w:name="importar-dados-dados_cursor.txt"/>
      <w:r>
        <w:t xml:space="preserve">Importar dados</w:t>
      </w:r>
      <w:r>
        <w:t xml:space="preserve"> </w:t>
      </w:r>
      <w:r>
        <w:rPr>
          <w:rStyle w:val="VerbatimChar"/>
        </w:rPr>
        <w:t xml:space="preserve">Dados_CursoR.txt</w:t>
      </w:r>
      <w:bookmarkEnd w:id="35"/>
    </w:p>
    <w:p>
      <w:pPr>
        <w:pStyle w:val="BlockText"/>
      </w:pPr>
      <w:r>
        <w:t xml:space="preserve">Os formatos mais comuns para importar dados da sua máquina são .csv ou .txt</w:t>
      </w:r>
    </w:p>
    <w:p>
      <w:pPr>
        <w:pStyle w:val="Compact"/>
        <w:numPr>
          <w:numId w:val="1004"/>
          <w:ilvl w:val="0"/>
        </w:numPr>
      </w:pPr>
      <w:r>
        <w:t xml:space="preserve">Lembrar que .csv deve especificar que as colunas estão separadas por ;</w:t>
      </w:r>
    </w:p>
    <w:p>
      <w:pPr>
        <w:pStyle w:val="Compact"/>
        <w:numPr>
          <w:numId w:val="1004"/>
          <w:ilvl w:val="0"/>
        </w:numPr>
      </w:pPr>
      <w:r>
        <w:t xml:space="preserve">Anotações dentro e fora do</w:t>
      </w:r>
      <w:r>
        <w:t xml:space="preserve"> </w:t>
      </w:r>
      <w:r>
        <w:rPr>
          <w:i/>
        </w:rPr>
        <w:t xml:space="preserve">{r}</w:t>
      </w:r>
    </w:p>
    <w:p>
      <w:pPr>
        <w:pStyle w:val="SourceCode"/>
      </w:pPr>
      <w:r>
        <w:rPr>
          <w:rStyle w:val="NormalTok"/>
        </w:rPr>
        <w:t xml:space="preserve">dados&lt;-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"Dados_CursoR.txt"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#comentários &gt; h=T quer dizer que existe um cabeçalho</w:t>
      </w:r>
      <w:r>
        <w:br/>
      </w:r>
      <w:r>
        <w:rPr>
          <w:rStyle w:val="NormalTok"/>
        </w:rPr>
        <w:t xml:space="preserve">dados</w:t>
      </w:r>
    </w:p>
    <w:p>
      <w:pPr>
        <w:pStyle w:val="SourceCode"/>
      </w:pPr>
      <w:r>
        <w:rPr>
          <w:rStyle w:val="VerbatimChar"/>
        </w:rPr>
        <w:t xml:space="preserve">##         Dieta  rep ovos larvas survive censor total</w:t>
      </w:r>
      <w:r>
        <w:br/>
      </w:r>
      <w:r>
        <w:rPr>
          <w:rStyle w:val="VerbatimChar"/>
        </w:rPr>
        <w:t xml:space="preserve">## 1      pulgao  cr1   94     76      30      0     1</w:t>
      </w:r>
      <w:r>
        <w:br/>
      </w:r>
      <w:r>
        <w:rPr>
          <w:rStyle w:val="VerbatimChar"/>
        </w:rPr>
        <w:t xml:space="preserve">## 2      pulgao  cr2   73     50      30      0     1</w:t>
      </w:r>
      <w:r>
        <w:br/>
      </w:r>
      <w:r>
        <w:rPr>
          <w:rStyle w:val="VerbatimChar"/>
        </w:rPr>
        <w:t xml:space="preserve">## 3      pulgao  cr3   68     58      20      1     1</w:t>
      </w:r>
      <w:r>
        <w:br/>
      </w:r>
      <w:r>
        <w:rPr>
          <w:rStyle w:val="VerbatimChar"/>
        </w:rPr>
        <w:t xml:space="preserve">## 4      pulgao  cr4   96     72      30      0     1</w:t>
      </w:r>
      <w:r>
        <w:br/>
      </w:r>
      <w:r>
        <w:rPr>
          <w:rStyle w:val="VerbatimChar"/>
        </w:rPr>
        <w:t xml:space="preserve">## 5      pulgao  cr5   67     40      22      1     1</w:t>
      </w:r>
      <w:r>
        <w:br/>
      </w:r>
      <w:r>
        <w:rPr>
          <w:rStyle w:val="VerbatimChar"/>
        </w:rPr>
        <w:t xml:space="preserve">## 6      pulgao  cr7   80     46      20      1     1</w:t>
      </w:r>
      <w:r>
        <w:br/>
      </w:r>
      <w:r>
        <w:rPr>
          <w:rStyle w:val="VerbatimChar"/>
        </w:rPr>
        <w:t xml:space="preserve">## 7      pulgao  cr8   54     40      30      0     1</w:t>
      </w:r>
      <w:r>
        <w:br/>
      </w:r>
      <w:r>
        <w:rPr>
          <w:rStyle w:val="VerbatimChar"/>
        </w:rPr>
        <w:t xml:space="preserve">## 8      pulgao  cr9   94     77      15      1     1</w:t>
      </w:r>
      <w:r>
        <w:br/>
      </w:r>
      <w:r>
        <w:rPr>
          <w:rStyle w:val="VerbatimChar"/>
        </w:rPr>
        <w:t xml:space="preserve">## 9      pulgao cr10   72     46      10      1     1</w:t>
      </w:r>
      <w:r>
        <w:br/>
      </w:r>
      <w:r>
        <w:rPr>
          <w:rStyle w:val="VerbatimChar"/>
        </w:rPr>
        <w:t xml:space="preserve">## 10     pulgao cr11   88     67      22      1     1</w:t>
      </w:r>
      <w:r>
        <w:br/>
      </w:r>
      <w:r>
        <w:rPr>
          <w:rStyle w:val="VerbatimChar"/>
        </w:rPr>
        <w:t xml:space="preserve">## 11     pulgao cr12   98     86      30      0     1</w:t>
      </w:r>
      <w:r>
        <w:br/>
      </w:r>
      <w:r>
        <w:rPr>
          <w:rStyle w:val="VerbatimChar"/>
        </w:rPr>
        <w:t xml:space="preserve">## 12     pulgao cr13   94     70      30      0     1</w:t>
      </w:r>
      <w:r>
        <w:br/>
      </w:r>
      <w:r>
        <w:rPr>
          <w:rStyle w:val="VerbatimChar"/>
        </w:rPr>
        <w:t xml:space="preserve">## 13     pulgao cr14   75     46      20      1     1</w:t>
      </w:r>
      <w:r>
        <w:br/>
      </w:r>
      <w:r>
        <w:rPr>
          <w:rStyle w:val="VerbatimChar"/>
        </w:rPr>
        <w:t xml:space="preserve">## 14     pulgao cr15   56     40      30      0     1</w:t>
      </w:r>
      <w:r>
        <w:br/>
      </w:r>
      <w:r>
        <w:rPr>
          <w:rStyle w:val="VerbatimChar"/>
        </w:rPr>
        <w:t xml:space="preserve">## 15     pulgao cr16   94     77      15      1     1</w:t>
      </w:r>
      <w:r>
        <w:br/>
      </w:r>
      <w:r>
        <w:rPr>
          <w:rStyle w:val="VerbatimChar"/>
        </w:rPr>
        <w:t xml:space="preserve">## 16 cochonilha  tt1   76     33      18      1     1</w:t>
      </w:r>
      <w:r>
        <w:br/>
      </w:r>
      <w:r>
        <w:rPr>
          <w:rStyle w:val="VerbatimChar"/>
        </w:rPr>
        <w:t xml:space="preserve">## 17 cochonilha  tt2   78     16      30      0     1</w:t>
      </w:r>
      <w:r>
        <w:br/>
      </w:r>
      <w:r>
        <w:rPr>
          <w:rStyle w:val="VerbatimChar"/>
        </w:rPr>
        <w:t xml:space="preserve">## 18 cochonilha  tt3   83     35      17      1     1</w:t>
      </w:r>
      <w:r>
        <w:br/>
      </w:r>
      <w:r>
        <w:rPr>
          <w:rStyle w:val="VerbatimChar"/>
        </w:rPr>
        <w:t xml:space="preserve">## 19 cochonilha  tt4   42     13      30      0     1</w:t>
      </w:r>
      <w:r>
        <w:br/>
      </w:r>
      <w:r>
        <w:rPr>
          <w:rStyle w:val="VerbatimChar"/>
        </w:rPr>
        <w:t xml:space="preserve">## 20 cochonilha  tt5   68     24       6      1     1</w:t>
      </w:r>
      <w:r>
        <w:br/>
      </w:r>
      <w:r>
        <w:rPr>
          <w:rStyle w:val="VerbatimChar"/>
        </w:rPr>
        <w:t xml:space="preserve">## 21 cochonilha  tt6   87     37      25      1     1</w:t>
      </w:r>
      <w:r>
        <w:br/>
      </w:r>
      <w:r>
        <w:rPr>
          <w:rStyle w:val="VerbatimChar"/>
        </w:rPr>
        <w:t xml:space="preserve">## 22 cochonilha  tt7   51     18      18      1     1</w:t>
      </w:r>
      <w:r>
        <w:br/>
      </w:r>
      <w:r>
        <w:rPr>
          <w:rStyle w:val="VerbatimChar"/>
        </w:rPr>
        <w:t xml:space="preserve">## 23 cochonilha  tt8   62     16      16      1     1</w:t>
      </w:r>
      <w:r>
        <w:br/>
      </w:r>
      <w:r>
        <w:rPr>
          <w:rStyle w:val="VerbatimChar"/>
        </w:rPr>
        <w:t xml:space="preserve">## 24 cochonilha tt10   92     43      20      1     1</w:t>
      </w:r>
      <w:r>
        <w:br/>
      </w:r>
      <w:r>
        <w:rPr>
          <w:rStyle w:val="VerbatimChar"/>
        </w:rPr>
        <w:t xml:space="preserve">## 25 cochonilha tt11   77     26      12      1     1</w:t>
      </w:r>
      <w:r>
        <w:br/>
      </w:r>
      <w:r>
        <w:rPr>
          <w:rStyle w:val="VerbatimChar"/>
        </w:rPr>
        <w:t xml:space="preserve">## 26 cochonilha tt12   70     24      25      1     1</w:t>
      </w:r>
      <w:r>
        <w:br/>
      </w:r>
      <w:r>
        <w:rPr>
          <w:rStyle w:val="VerbatimChar"/>
        </w:rPr>
        <w:t xml:space="preserve">## 27 cochonilha tt13   48     16      18      1     1</w:t>
      </w:r>
      <w:r>
        <w:br/>
      </w:r>
      <w:r>
        <w:rPr>
          <w:rStyle w:val="VerbatimChar"/>
        </w:rPr>
        <w:t xml:space="preserve">## 28 cochonilha tt14   91     37      25      1     1</w:t>
      </w:r>
      <w:r>
        <w:br/>
      </w:r>
      <w:r>
        <w:rPr>
          <w:rStyle w:val="VerbatimChar"/>
        </w:rPr>
        <w:t xml:space="preserve">## 29 cochonilha tt16   53     10      18      1     1</w:t>
      </w:r>
      <w:r>
        <w:br/>
      </w:r>
      <w:r>
        <w:rPr>
          <w:rStyle w:val="VerbatimChar"/>
        </w:rPr>
        <w:t xml:space="preserve">## 30 cochonilha tt17   78     23      16      1     1</w:t>
      </w:r>
      <w:r>
        <w:br/>
      </w:r>
      <w:r>
        <w:rPr>
          <w:rStyle w:val="VerbatimChar"/>
        </w:rPr>
        <w:t xml:space="preserve">## 31       ovos  dz2   15      2      30      0     1</w:t>
      </w:r>
      <w:r>
        <w:br/>
      </w:r>
      <w:r>
        <w:rPr>
          <w:rStyle w:val="VerbatimChar"/>
        </w:rPr>
        <w:t xml:space="preserve">## 32       ovos  dz3   12      0      17      1     1</w:t>
      </w:r>
      <w:r>
        <w:br/>
      </w:r>
      <w:r>
        <w:rPr>
          <w:rStyle w:val="VerbatimChar"/>
        </w:rPr>
        <w:t xml:space="preserve">## 33       ovos  dz4   28      4      30      0     1</w:t>
      </w:r>
      <w:r>
        <w:br/>
      </w:r>
      <w:r>
        <w:rPr>
          <w:rStyle w:val="VerbatimChar"/>
        </w:rPr>
        <w:t xml:space="preserve">## 34       ovos  dz5   32      2      30      0     1</w:t>
      </w:r>
      <w:r>
        <w:br/>
      </w:r>
      <w:r>
        <w:rPr>
          <w:rStyle w:val="VerbatimChar"/>
        </w:rPr>
        <w:t xml:space="preserve">## 35       ovos  dz6   17      3      30      0     1</w:t>
      </w:r>
      <w:r>
        <w:br/>
      </w:r>
      <w:r>
        <w:rPr>
          <w:rStyle w:val="VerbatimChar"/>
        </w:rPr>
        <w:t xml:space="preserve">## 36       ovos  dz7   31      2      30      0     1</w:t>
      </w:r>
      <w:r>
        <w:br/>
      </w:r>
      <w:r>
        <w:rPr>
          <w:rStyle w:val="VerbatimChar"/>
        </w:rPr>
        <w:t xml:space="preserve">## 37       ovos  dz8   28      2      30      0     1</w:t>
      </w:r>
      <w:r>
        <w:br/>
      </w:r>
      <w:r>
        <w:rPr>
          <w:rStyle w:val="VerbatimChar"/>
        </w:rPr>
        <w:t xml:space="preserve">## 38       ovos  dz9   22      0      13      1     1</w:t>
      </w:r>
      <w:r>
        <w:br/>
      </w:r>
      <w:r>
        <w:rPr>
          <w:rStyle w:val="VerbatimChar"/>
        </w:rPr>
        <w:t xml:space="preserve">## 39       ovos dz10   20      0      26      1     1</w:t>
      </w:r>
      <w:r>
        <w:br/>
      </w:r>
      <w:r>
        <w:rPr>
          <w:rStyle w:val="VerbatimChar"/>
        </w:rPr>
        <w:t xml:space="preserve">## 40       ovos dz11   26      3      21      1     1</w:t>
      </w:r>
      <w:r>
        <w:br/>
      </w:r>
      <w:r>
        <w:rPr>
          <w:rStyle w:val="VerbatimChar"/>
        </w:rPr>
        <w:t xml:space="preserve">## 41       ovos dz12   14      2      30      0     1</w:t>
      </w:r>
      <w:r>
        <w:br/>
      </w:r>
      <w:r>
        <w:rPr>
          <w:rStyle w:val="VerbatimChar"/>
        </w:rPr>
        <w:t xml:space="preserve">## 42       ovos dz13   12      3      30      0     1</w:t>
      </w:r>
      <w:r>
        <w:br/>
      </w:r>
      <w:r>
        <w:rPr>
          <w:rStyle w:val="VerbatimChar"/>
        </w:rPr>
        <w:t xml:space="preserve">## 43       ovos dz16   17      3      30      0     1</w:t>
      </w:r>
      <w:r>
        <w:br/>
      </w:r>
      <w:r>
        <w:rPr>
          <w:rStyle w:val="VerbatimChar"/>
        </w:rPr>
        <w:t xml:space="preserve">## 44       ovos dz17   33      2      30      0     1</w:t>
      </w:r>
      <w:r>
        <w:br/>
      </w:r>
      <w:r>
        <w:rPr>
          <w:rStyle w:val="VerbatimChar"/>
        </w:rPr>
        <w:t xml:space="preserve">## 45       ovos dz18   29      2      30      0     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(dados) </w:t>
      </w:r>
      <w:r>
        <w:rPr>
          <w:rStyle w:val="CommentTok"/>
        </w:rPr>
        <w:t xml:space="preserve">#direciona que os dados utilizados será do arquivo que estamos utilizando no momento fixando na análise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 Dieta               rep                 ovos           larvas     </w:t>
      </w:r>
      <w:r>
        <w:br/>
      </w:r>
      <w:r>
        <w:rPr>
          <w:rStyle w:val="VerbatimChar"/>
        </w:rPr>
        <w:t xml:space="preserve">##  Length:45          Length:45          Min.   :12.00   Min.   : 0.00  </w:t>
      </w:r>
      <w:r>
        <w:br/>
      </w:r>
      <w:r>
        <w:rPr>
          <w:rStyle w:val="VerbatimChar"/>
        </w:rPr>
        <w:t xml:space="preserve">##  Class :character   Class :character   1st Qu.:29.00   1st Qu.: 3.00  </w:t>
      </w:r>
      <w:r>
        <w:br/>
      </w:r>
      <w:r>
        <w:rPr>
          <w:rStyle w:val="VerbatimChar"/>
        </w:rPr>
        <w:t xml:space="preserve">##  Mode  :character   Mode  :character   Median :67.00   Median :24.00  </w:t>
      </w:r>
      <w:r>
        <w:br/>
      </w:r>
      <w:r>
        <w:rPr>
          <w:rStyle w:val="VerbatimChar"/>
        </w:rPr>
        <w:t xml:space="preserve">##                                        Mean   :57.67   Mean   :28.71  </w:t>
      </w:r>
      <w:r>
        <w:br/>
      </w:r>
      <w:r>
        <w:rPr>
          <w:rStyle w:val="VerbatimChar"/>
        </w:rPr>
        <w:t xml:space="preserve">##                                        3rd Qu.:80.00   3rd Qu.:46.00  </w:t>
      </w:r>
      <w:r>
        <w:br/>
      </w:r>
      <w:r>
        <w:rPr>
          <w:rStyle w:val="VerbatimChar"/>
        </w:rPr>
        <w:t xml:space="preserve">##                                        Max.   :98.00   Max.   :86.00  </w:t>
      </w:r>
      <w:r>
        <w:br/>
      </w:r>
      <w:r>
        <w:rPr>
          <w:rStyle w:val="VerbatimChar"/>
        </w:rPr>
        <w:t xml:space="preserve">##     survive          censor           total  </w:t>
      </w:r>
      <w:r>
        <w:br/>
      </w:r>
      <w:r>
        <w:rPr>
          <w:rStyle w:val="VerbatimChar"/>
        </w:rPr>
        <w:t xml:space="preserve">##  Min.   : 6.00   Min.   :0.0000   Min.   :1  </w:t>
      </w:r>
      <w:r>
        <w:br/>
      </w:r>
      <w:r>
        <w:rPr>
          <w:rStyle w:val="VerbatimChar"/>
        </w:rPr>
        <w:t xml:space="preserve">##  1st Qu.:18.00   1st Qu.:0.0000   1st Qu.:1  </w:t>
      </w:r>
      <w:r>
        <w:br/>
      </w:r>
      <w:r>
        <w:rPr>
          <w:rStyle w:val="VerbatimChar"/>
        </w:rPr>
        <w:t xml:space="preserve">##  Median :25.00   Median :1.0000   Median :1  </w:t>
      </w:r>
      <w:r>
        <w:br/>
      </w:r>
      <w:r>
        <w:rPr>
          <w:rStyle w:val="VerbatimChar"/>
        </w:rPr>
        <w:t xml:space="preserve">##  Mean   :23.44   Mean   :0.5556   Mean   :1  </w:t>
      </w:r>
      <w:r>
        <w:br/>
      </w:r>
      <w:r>
        <w:rPr>
          <w:rStyle w:val="VerbatimChar"/>
        </w:rPr>
        <w:t xml:space="preserve">##  3rd Qu.:30.00   3rd Qu.:1.0000   3rd Qu.:1  </w:t>
      </w:r>
      <w:r>
        <w:br/>
      </w:r>
      <w:r>
        <w:rPr>
          <w:rStyle w:val="VerbatimChar"/>
        </w:rPr>
        <w:t xml:space="preserve">##  Max.   :30.00   Max.   :1.0000   Max.   :1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(dados[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(dados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"pulgao"</w:t>
      </w:r>
      <w:r>
        <w:rPr>
          <w:rStyle w:val="NormalTok"/>
        </w:rPr>
        <w:t xml:space="preserve">),]) </w:t>
      </w:r>
      <w:r>
        <w:rPr>
          <w:rStyle w:val="CommentTok"/>
        </w:rPr>
        <w:t xml:space="preserve">#tamanho do nível específico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Heading3"/>
      </w:pPr>
      <w:bookmarkStart w:id="36" w:name="representação-da-variável-ovos"/>
      <w:r>
        <w:t xml:space="preserve">Representação da variável</w:t>
      </w:r>
      <w:r>
        <w:t xml:space="preserve"> </w:t>
      </w:r>
      <w:r>
        <w:rPr>
          <w:b/>
        </w:rPr>
        <w:t xml:space="preserve">ovos</w:t>
      </w:r>
      <w:bookmarkEnd w:id="36"/>
    </w:p>
    <w:p>
      <w:pPr>
        <w:pStyle w:val="FirstParagraph"/>
      </w:pPr>
      <w:r>
        <w:t xml:space="preserve">Avaliaremos os dados de oviposição e sobrevivência da espécie</w:t>
      </w:r>
      <w:r>
        <w:t xml:space="preserve"> </w:t>
      </w:r>
      <w:r>
        <w:rPr>
          <w:i/>
        </w:rPr>
        <w:t xml:space="preserve">Eriopis connexa</w:t>
      </w:r>
      <w:r>
        <w:t xml:space="preserve"> </w:t>
      </w:r>
      <w:r>
        <w:t xml:space="preserve">em relação as</w:t>
      </w:r>
      <w:r>
        <w:t xml:space="preserve"> </w:t>
      </w:r>
      <w:r>
        <w:rPr>
          <w:b/>
        </w:rPr>
        <w:t xml:space="preserve">dietas</w:t>
      </w:r>
      <w:r>
        <w:t xml:space="preserve"> </w:t>
      </w:r>
      <w:r>
        <w:t xml:space="preserve">consumidas/ofertadas, logo são</w:t>
      </w:r>
      <w:r>
        <w:t xml:space="preserve"> </w:t>
      </w:r>
      <w:r>
        <w:rPr>
          <w:b/>
        </w:rPr>
        <w:t xml:space="preserve">variáveis categóricas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(ovos)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s1_2Curso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representação-gráfica-dos-quantiles"/>
      <w:r>
        <w:t xml:space="preserve">Representação gráfica dos quantiles</w:t>
      </w:r>
      <w:bookmarkEnd w:id="38"/>
    </w:p>
    <w:p>
      <w:pPr>
        <w:pStyle w:val="FirstParagraph"/>
      </w:pPr>
      <w:r>
        <w:t xml:space="preserve">Pode auxiliar na escolha do modelo que a distribuição dos seus dados melhor se encaixa.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 de dois gráficos na mesma folha</w:t>
      </w:r>
      <w:r>
        <w:br/>
      </w:r>
      <w:r>
        <w:rPr>
          <w:rStyle w:val="KeywordTok"/>
        </w:rPr>
        <w:t xml:space="preserve">qqp</w:t>
      </w:r>
      <w:r>
        <w:rPr>
          <w:rStyle w:val="NormalTok"/>
        </w:rPr>
        <w:t xml:space="preserve">(ovos,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#quantile quantile plot da distribuição normal</w:t>
      </w:r>
    </w:p>
    <w:p>
      <w:pPr>
        <w:pStyle w:val="SourceCode"/>
      </w:pPr>
      <w:r>
        <w:rPr>
          <w:rStyle w:val="VerbatimChar"/>
        </w:rPr>
        <w:t xml:space="preserve">## [1] 32 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s1_2Curso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a75cde56f9812d61bc74327347f005b4a2a7398"/>
      <w:r>
        <w:t xml:space="preserve">Parte 3. Análise para dados com distribuição Normal ou Gaussiana</w:t>
      </w:r>
      <w:bookmarkEnd w:id="40"/>
    </w:p>
    <w:p>
      <w:pPr>
        <w:pStyle w:val="Heading3"/>
      </w:pPr>
      <w:bookmarkStart w:id="41" w:name="X4cc05d628696d079e7f36b92cb307eb5cee0019"/>
      <w:r>
        <w:t xml:space="preserve">Vamos testar a distribuição para a variável</w:t>
      </w:r>
      <w:r>
        <w:t xml:space="preserve"> </w:t>
      </w:r>
      <w:r>
        <w:rPr>
          <w:b/>
        </w:rPr>
        <w:t xml:space="preserve">ovos</w:t>
      </w:r>
      <w:bookmarkEnd w:id="41"/>
    </w:p>
    <w:p>
      <w:pPr>
        <w:pStyle w:val="Compact"/>
        <w:numPr>
          <w:numId w:val="1005"/>
          <w:ilvl w:val="0"/>
        </w:numPr>
      </w:pPr>
      <w:r>
        <w:t xml:space="preserve">Distribuição Normal ou Gaussiana</w:t>
      </w:r>
    </w:p>
    <w:p>
      <w:pPr>
        <w:pStyle w:val="Compact"/>
        <w:numPr>
          <w:numId w:val="1006"/>
          <w:ilvl w:val="1"/>
        </w:numPr>
      </w:pPr>
      <w:r>
        <w:t xml:space="preserve">Concentração de valores em torno de um valor central;</w:t>
      </w:r>
    </w:p>
    <w:p>
      <w:pPr>
        <w:pStyle w:val="Compact"/>
        <w:numPr>
          <w:numId w:val="1006"/>
          <w:ilvl w:val="1"/>
        </w:numPr>
      </w:pPr>
      <w:r>
        <w:t xml:space="preserve">Simetria em torno do valor central;</w:t>
      </w:r>
    </w:p>
    <w:p>
      <w:pPr>
        <w:pStyle w:val="Compact"/>
        <w:numPr>
          <w:numId w:val="1006"/>
          <w:ilvl w:val="1"/>
        </w:numPr>
      </w:pPr>
      <w:r>
        <w:t xml:space="preserve">Frequência pequena de valores muito extremos.</w:t>
      </w:r>
    </w:p>
    <w:p>
      <w:pPr>
        <w:pStyle w:val="Compact"/>
        <w:numPr>
          <w:numId w:val="1000"/>
          <w:ilvl w:val="0"/>
        </w:numPr>
      </w:pPr>
      <w:r>
        <w:t xml:space="preserve">A distribuição normal possui dois parâmetros, a média (μ), ou seja onde está centralizada e a variância (σ2&gt;0) que descreve o seu grau de dispersão. Ou ainda o desvio padrão (σ). Cabe salientar que como qualquer outro modelo, dependendo dos parâmetros, teremos diferentes distribuições normais.</w:t>
      </w:r>
    </w:p>
    <w:p>
      <w:pPr>
        <w:pStyle w:val="FirstParagraph"/>
      </w:pPr>
      <w:r>
        <w:t xml:space="preserve">Aceitar</w:t>
      </w:r>
      <w:r>
        <w:br/>
      </w:r>
      <w:r>
        <w:t xml:space="preserve">H</w:t>
      </w:r>
      <w:r>
        <w:rPr>
          <w:vertAlign w:val="subscript"/>
        </w:rPr>
        <w:t xml:space="preserve">0</w:t>
      </w:r>
      <w:r>
        <w:t xml:space="preserve">: consistem em dizer que há normalidade nos dados - p &gt; 0.05</w:t>
      </w:r>
    </w:p>
    <w:p>
      <w:pPr>
        <w:pStyle w:val="BodyText"/>
      </w:pPr>
      <w:r>
        <w:t xml:space="preserve">H</w:t>
      </w:r>
      <w:r>
        <w:rPr>
          <w:vertAlign w:val="subscript"/>
        </w:rPr>
        <w:t xml:space="preserve">1</w:t>
      </w:r>
      <w:r>
        <w:t xml:space="preserve">: que não há - p &lt; 0.05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miro.medium.com/max/700/1*NRlqiZGQdsIyAu0KzP7La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(ovos)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</w:t>
      </w:r>
      <w:r>
        <w:br/>
      </w:r>
      <w:r>
        <w:rPr>
          <w:rStyle w:val="VerbatimChar"/>
        </w:rPr>
        <w:t xml:space="preserve">## W = 0.90943, p-value = 0.001888</w:t>
      </w:r>
    </w:p>
    <w:p>
      <w:pPr>
        <w:pStyle w:val="Heading3"/>
      </w:pPr>
      <w:bookmarkStart w:id="43" w:name="X52056b8770f5f8f4532372fd37c895bafa44d41"/>
      <w:r>
        <w:t xml:space="preserve">Vamos testar a homocedasticidade para</w:t>
      </w:r>
      <w:r>
        <w:t xml:space="preserve"> </w:t>
      </w:r>
      <w:r>
        <w:rPr>
          <w:b/>
        </w:rPr>
        <w:t xml:space="preserve">ovos</w:t>
      </w:r>
      <w:bookmarkEnd w:id="43"/>
    </w:p>
    <w:p>
      <w:pPr>
        <w:pStyle w:val="FirstParagraph"/>
      </w:pPr>
      <w:r>
        <w:t xml:space="preserve">Homocedasticidade é o termo para designar variância constante dos erros experimentais.</w:t>
      </w:r>
      <w:r>
        <w:t xml:space="preserve"> </w:t>
      </w:r>
      <w:r>
        <w:rPr>
          <w:i/>
        </w:rPr>
        <w:t xml:space="preserve">Cada nível tem sua variação em torno da média, se estes apresentam grande variação, mostra que os dados não são</w:t>
      </w:r>
      <w:r>
        <w:rPr>
          <w:i/>
        </w:rPr>
        <w:t xml:space="preserve"> </w:t>
      </w:r>
      <w:r>
        <w:rPr>
          <w:b/>
          <w:i/>
        </w:rPr>
        <w:t xml:space="preserve">homogêneos</w:t>
      </w:r>
      <w:r>
        <w:rPr>
          <w:i/>
        </w:rPr>
        <w:t xml:space="preserve">.</w:t>
      </w:r>
    </w:p>
    <w:p>
      <w:pPr>
        <w:pStyle w:val="BodyText"/>
      </w:pPr>
      <w:r>
        <w:t xml:space="preserve">Quando</w:t>
      </w:r>
      <w:r>
        <w:t xml:space="preserve"> </w:t>
      </w:r>
      <w:r>
        <w:rPr>
          <w:i/>
        </w:rPr>
        <w:t xml:space="preserve">p-valor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menor</w:t>
      </w:r>
      <w:r>
        <w:t xml:space="preserve"> </w:t>
      </w:r>
      <w:r>
        <w:t xml:space="preserve">que o nível de significância escolhido para o teste (em geral, convencionado em 0,05), rejeita-se a H</w:t>
      </w:r>
      <w:r>
        <w:rPr>
          <w:vertAlign w:val="subscript"/>
        </w:rPr>
        <w:t xml:space="preserve">0</w:t>
      </w:r>
      <w:r>
        <w:t xml:space="preserve"> </w:t>
      </w:r>
      <w:r>
        <w:t xml:space="preserve">e aceitamos hipótese alternativa, assumindo a</w:t>
      </w:r>
      <w:r>
        <w:t xml:space="preserve"> </w:t>
      </w:r>
      <w:r>
        <w:rPr>
          <w:b/>
        </w:rPr>
        <w:t xml:space="preserve">desigualdade das variâncias</w:t>
      </w:r>
      <w:r>
        <w:t xml:space="preserve">. Caso ele seja</w:t>
      </w:r>
      <w:r>
        <w:t xml:space="preserve"> </w:t>
      </w:r>
      <w:r>
        <w:rPr>
          <w:b/>
        </w:rPr>
        <w:t xml:space="preserve">maior</w:t>
      </w:r>
      <w:r>
        <w:t xml:space="preserve"> </w:t>
      </w:r>
      <w:r>
        <w:t xml:space="preserve">que o nível de significância, concluímos que</w:t>
      </w:r>
      <w:r>
        <w:t xml:space="preserve"> </w:t>
      </w:r>
      <w:r>
        <w:rPr>
          <w:b/>
        </w:rPr>
        <w:t xml:space="preserve">as variâncias são constantes ou homogêneas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(ovos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 by Dieta</w:t>
      </w:r>
      <w:r>
        <w:br/>
      </w:r>
      <w:r>
        <w:rPr>
          <w:rStyle w:val="VerbatimChar"/>
        </w:rPr>
        <w:t xml:space="preserve">## Bartlett's K-squared = 7.5519, df = 2, p-value = 0.02291</w:t>
      </w:r>
    </w:p>
    <w:p>
      <w:pPr>
        <w:pStyle w:val="Heading3"/>
      </w:pPr>
      <w:bookmarkStart w:id="44" w:name="boxplot"/>
      <w:r>
        <w:t xml:space="preserve">Boxplot</w:t>
      </w:r>
      <w:bookmarkEnd w:id="44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s1_2Curso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anova"/>
      <w:r>
        <w:rPr>
          <w:i/>
        </w:rPr>
        <w:t xml:space="preserve">ANOVA</w:t>
      </w:r>
      <w:bookmarkEnd w:id="46"/>
    </w:p>
    <w:p>
      <w:pPr>
        <w:pStyle w:val="SourceCode"/>
      </w:pPr>
      <w:r>
        <w:rPr>
          <w:rStyle w:val="NormalTok"/>
        </w:rPr>
        <w:t xml:space="preserve">modelo1&lt;-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(modelo1,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ovos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Dieta      2 28704.4 14352.2  80.227 4.523e-15 ***</w:t>
      </w:r>
      <w:r>
        <w:br/>
      </w:r>
      <w:r>
        <w:rPr>
          <w:rStyle w:val="VerbatimChar"/>
        </w:rPr>
        <w:t xml:space="preserve">## Residuals 42  7513.6   178.9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7" w:name="X2c9614c699161fb5a77b643616b4ef979938c02"/>
      <w:r>
        <w:t xml:space="preserve">Agora podemos fazer o teste t para separação de médias</w:t>
      </w:r>
      <w:bookmarkEnd w:id="47"/>
    </w:p>
    <w:p>
      <w:pPr>
        <w:pStyle w:val="SourceCode"/>
      </w:pPr>
      <w:r>
        <w:rPr>
          <w:rStyle w:val="NormalTok"/>
        </w:rPr>
        <w:t xml:space="preserve">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modelo1,</w:t>
      </w:r>
      <w:r>
        <w:rPr>
          <w:rStyle w:val="StringTok"/>
        </w:rPr>
        <w:t xml:space="preserve">'Dieta'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ovos ~ Dieta)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$Dieta</w:t>
      </w:r>
      <w:r>
        <w:br/>
      </w:r>
      <w:r>
        <w:rPr>
          <w:rStyle w:val="VerbatimChar"/>
        </w:rPr>
        <w:t xml:space="preserve">##                    diff        lwr       upr     p adj</w:t>
      </w:r>
      <w:r>
        <w:br/>
      </w:r>
      <w:r>
        <w:rPr>
          <w:rStyle w:val="VerbatimChar"/>
        </w:rPr>
        <w:t xml:space="preserve">## ovos-cochonilha   -48.0 -59.865459 -36.13454 0.0000000</w:t>
      </w:r>
      <w:r>
        <w:br/>
      </w:r>
      <w:r>
        <w:rPr>
          <w:rStyle w:val="VerbatimChar"/>
        </w:rPr>
        <w:t xml:space="preserve">## pulgao-cochonilha   9.8  -2.065459  21.66546 0.1230937</w:t>
      </w:r>
      <w:r>
        <w:br/>
      </w:r>
      <w:r>
        <w:rPr>
          <w:rStyle w:val="VerbatimChar"/>
        </w:rPr>
        <w:t xml:space="preserve">## pulgao-ovos        57.8  45.934541  69.66546 0.0000000</w:t>
      </w:r>
    </w:p>
    <w:p>
      <w:pPr>
        <w:pStyle w:val="BlockText"/>
      </w:pPr>
      <w:r>
        <w:t xml:space="preserve">Extra: Shapiro-Wilk de cada nível dentro do grupo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  <w:r>
        <w:br/>
      </w:r>
      <w:r>
        <w:rPr>
          <w:rStyle w:val="KeywordTok"/>
        </w:rPr>
        <w:t xml:space="preserve">byf.shapiro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dados)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 by Dieta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W p-value  </w:t>
      </w:r>
      <w:r>
        <w:br/>
      </w:r>
      <w:r>
        <w:rPr>
          <w:rStyle w:val="VerbatimChar"/>
        </w:rPr>
        <w:t xml:space="preserve">## cochonilha 0.9375 0.35216  </w:t>
      </w:r>
      <w:r>
        <w:br/>
      </w:r>
      <w:r>
        <w:rPr>
          <w:rStyle w:val="VerbatimChar"/>
        </w:rPr>
        <w:t xml:space="preserve">## ovos       0.9083 0.12737  </w:t>
      </w:r>
      <w:r>
        <w:br/>
      </w:r>
      <w:r>
        <w:rPr>
          <w:rStyle w:val="VerbatimChar"/>
        </w:rPr>
        <w:t xml:space="preserve">## pulgao     0.8939 0.07693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48" w:name="X1c078a5c0e9a3ef1f5b287072aa3ab81b0769fc"/>
      <w:r>
        <w:t xml:space="preserve">Parte 4. Como representar essas informações no trabalho?</w:t>
      </w:r>
      <w:bookmarkEnd w:id="48"/>
    </w:p>
    <w:p>
      <w:pPr>
        <w:pStyle w:val="Heading4"/>
      </w:pPr>
      <w:bookmarkStart w:id="49" w:name="X1c090c15e4581415cbbfbb9a8e90e453856b32b"/>
      <w:r>
        <w:t xml:space="preserve">Nos resultados: O tipo de dieta apresentou efeito ou diferença significativa sobre a fecundidade de</w:t>
      </w:r>
      <w:r>
        <w:t xml:space="preserve"> </w:t>
      </w:r>
      <w:r>
        <w:rPr>
          <w:i/>
        </w:rPr>
        <w:t xml:space="preserve">Eriopis connexa</w:t>
      </w:r>
      <w:r>
        <w:t xml:space="preserve"> </w:t>
      </w:r>
      <w:r>
        <w:t xml:space="preserve">(F</w:t>
      </w:r>
      <w:r>
        <w:rPr>
          <w:vertAlign w:val="subscript"/>
        </w:rPr>
        <w:t xml:space="preserve">2,33</w:t>
      </w:r>
      <w:r>
        <w:t xml:space="preserve">19.7, P&lt;0.001).</w:t>
      </w:r>
      <w:bookmarkEnd w:id="49"/>
    </w:p>
    <w:p>
      <w:pPr>
        <w:pStyle w:val="Heading2"/>
      </w:pPr>
      <w:bookmarkStart w:id="50" w:name="análise-descritiva"/>
      <w:r>
        <w:t xml:space="preserve">Análise descritiva</w:t>
      </w:r>
      <w:bookmarkEnd w:id="50"/>
    </w:p>
    <w:p>
      <w:pPr>
        <w:pStyle w:val="Heading3"/>
      </w:pPr>
      <w:bookmarkStart w:id="51" w:name="médias-e-erros"/>
      <w:r>
        <w:t xml:space="preserve">Médias e erros</w:t>
      </w:r>
      <w:bookmarkEnd w:id="51"/>
    </w:p>
    <w:p>
      <w:pPr>
        <w:pStyle w:val="SourceCode"/>
      </w:pPr>
      <w:r>
        <w:rPr>
          <w:rStyle w:val="NormalTok"/>
        </w:rPr>
        <w:t xml:space="preserve">medias&lt;-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(ovos, Dieta, mean)</w:t>
      </w:r>
      <w:r>
        <w:br/>
      </w:r>
      <w:r>
        <w:rPr>
          <w:rStyle w:val="NormalTok"/>
        </w:rPr>
        <w:t xml:space="preserve">medias</w:t>
      </w:r>
    </w:p>
    <w:p>
      <w:pPr>
        <w:pStyle w:val="SourceCode"/>
      </w:pPr>
      <w:r>
        <w:rPr>
          <w:rStyle w:val="VerbatimChar"/>
        </w:rPr>
        <w:t xml:space="preserve">## cochonilha       ovos     pulgao </w:t>
      </w:r>
      <w:r>
        <w:br/>
      </w:r>
      <w:r>
        <w:rPr>
          <w:rStyle w:val="VerbatimChar"/>
        </w:rPr>
        <w:t xml:space="preserve">##       70.4       22.4       80.2</w:t>
      </w:r>
    </w:p>
    <w:p>
      <w:pPr>
        <w:pStyle w:val="SourceCode"/>
      </w:pPr>
      <w:r>
        <w:rPr>
          <w:rStyle w:val="NormalTok"/>
        </w:rPr>
        <w:t xml:space="preserve">erro&lt;-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(ovos, Dieta, sd)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(ovos, Dieta, length))</w:t>
      </w:r>
      <w:r>
        <w:br/>
      </w:r>
      <w:r>
        <w:rPr>
          <w:rStyle w:val="NormalTok"/>
        </w:rPr>
        <w:t xml:space="preserve">erro</w:t>
      </w:r>
    </w:p>
    <w:p>
      <w:pPr>
        <w:pStyle w:val="SourceCode"/>
      </w:pPr>
      <w:r>
        <w:rPr>
          <w:rStyle w:val="VerbatimChar"/>
        </w:rPr>
        <w:t xml:space="preserve">## cochonilha       ovos     pulgao </w:t>
      </w:r>
      <w:r>
        <w:br/>
      </w:r>
      <w:r>
        <w:rPr>
          <w:rStyle w:val="VerbatimChar"/>
        </w:rPr>
        <w:t xml:space="preserve">##   4.128646   1.956187   3.860915</w:t>
      </w:r>
    </w:p>
    <w:p>
      <w:pPr>
        <w:pStyle w:val="Heading3"/>
      </w:pPr>
      <w:bookmarkStart w:id="52" w:name="representação-em-barplot"/>
      <w:r>
        <w:t xml:space="preserve">Representação em Barplot</w:t>
      </w:r>
      <w:bookmarkEnd w:id="52"/>
    </w:p>
    <w:p>
      <w:pPr>
        <w:pStyle w:val="SourceCode"/>
      </w:pPr>
      <w:r>
        <w:rPr>
          <w:rStyle w:val="KeywordTok"/>
        </w:rPr>
        <w:t xml:space="preserve">barplot2</w:t>
      </w:r>
      <w:r>
        <w:rPr>
          <w:rStyle w:val="NormalTok"/>
        </w:rPr>
        <w:t xml:space="preserve">(medias,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plot.ci=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ci.u=</w:t>
      </w:r>
      <w:r>
        <w:rPr>
          <w:rStyle w:val="NormalTok"/>
        </w:rPr>
        <w:t xml:space="preserve">medias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erro,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ci.l=</w:t>
      </w:r>
      <w:r>
        <w:rPr>
          <w:rStyle w:val="NormalTok"/>
        </w:rPr>
        <w:t xml:space="preserve">medias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"Nº de ovos"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"Cochonilha"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"Pulgão"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s1_2Curso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Livro R markdown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Livro:</w:t>
        </w:r>
      </w:hyperlink>
    </w:p>
    <w:p>
      <w:pPr>
        <w:pStyle w:val="BodyText"/>
      </w:pPr>
      <w:r>
        <w:rPr>
          <w:b/>
        </w:rPr>
        <w:t xml:space="preserve">Lembrar de fazer o</w:t>
      </w:r>
      <w:r>
        <w:rPr>
          <w:b/>
        </w:rPr>
        <w:t xml:space="preserve"> </w:t>
      </w:r>
      <w:r>
        <w:rPr>
          <w:rStyle w:val="VerbatimChar"/>
          <w:b/>
        </w:rPr>
        <w:t xml:space="preserve">detach</w:t>
      </w:r>
      <w:r>
        <w:rPr>
          <w:b/>
        </w:rPr>
        <w:t xml:space="preserve"> </w:t>
      </w:r>
      <w:r>
        <w:rPr>
          <w:b/>
        </w:rPr>
        <w:t xml:space="preserve">para desafixar a tabela do programa.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(dados)</w:t>
      </w:r>
    </w:p>
    <w:p>
      <w:pPr>
        <w:pStyle w:val="FirstParagraph"/>
      </w:pPr>
      <w:r>
        <w:rPr>
          <w:b/>
        </w:rPr>
        <w:t xml:space="preserve">Risco de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chamar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variável de outra tabela por ter nomes idênticos.</w:t>
      </w:r>
    </w:p>
    <w:p>
      <w:pPr>
        <w:pStyle w:val="BodyText"/>
      </w:pPr>
      <w:r>
        <w:rPr>
          <w:b/>
        </w:rPr>
        <w:t xml:space="preserve">Salvar documento</w:t>
      </w:r>
      <w:r>
        <w:rPr>
          <w:b/>
        </w:rPr>
        <w:t xml:space="preserve"> </w:t>
      </w:r>
      <w:r>
        <w:rPr>
          <w:rStyle w:val="VerbatimChar"/>
          <w:b/>
        </w:rPr>
        <w:t xml:space="preserve">.docx</w:t>
      </w:r>
      <w:r>
        <w:rPr>
          <w:b/>
        </w:rPr>
        <w:t xml:space="preserve"> </w:t>
      </w:r>
      <w:r>
        <w:rPr>
          <w:b/>
        </w:rPr>
        <w:t xml:space="preserve">&gt; Mostrar documento salvo</w:t>
      </w:r>
      <w:r>
        <w:t xml:space="preserve"> </w:t>
      </w:r>
    </w:p>
    <w:p>
      <w:pPr>
        <w:pStyle w:val="Heading4"/>
      </w:pPr>
      <w:bookmarkStart w:id="56" w:name="X5f345e7f511a20256d705c8aebd66bb9ce80d7a"/>
      <w:r>
        <w:t xml:space="preserve">Exercício: Façam o mesmo script para</w:t>
      </w:r>
      <w:r>
        <w:t xml:space="preserve"> </w:t>
      </w:r>
      <w:r>
        <w:rPr>
          <w:rStyle w:val="VerbatimChar"/>
        </w:rPr>
        <w:t xml:space="preserve">larvas</w:t>
      </w:r>
      <w:r>
        <w:t xml:space="preserve">.</w:t>
      </w:r>
      <w:bookmarkEnd w:id="56"/>
    </w:p>
    <w:p>
      <w:pPr>
        <w:pStyle w:val="BlockText"/>
      </w:pPr>
      <w:r>
        <w:t xml:space="preserve">Quem souber transformar para Box-Cox, log ou sqrt fique à vontade também ou ver se a distribuição se encaixa melhor para Gamma.</w:t>
      </w:r>
    </w:p>
    <w:p>
      <w:pPr>
        <w:pStyle w:val="FirstParagraph"/>
      </w:pPr>
      <w:r>
        <w:t xml:space="preserve"> </w:t>
      </w:r>
      <w:r>
        <w:t xml:space="preserve">Vem aí:</w:t>
      </w:r>
    </w:p>
    <w:p>
      <w:pPr>
        <w:pStyle w:val="Heading1"/>
      </w:pPr>
      <w:bookmarkStart w:id="57" w:name="X263ac9035478d5581b1a67c97e956d1ac553a4c"/>
      <w:r>
        <w:t xml:space="preserve">Dia 3 - E quando nossos dados não apresentam distribuição normal?</w:t>
      </w:r>
      <w:bookmarkEnd w:id="57"/>
    </w:p>
    <w:p>
      <w:pPr>
        <w:pStyle w:val="Compact"/>
        <w:numPr>
          <w:numId w:val="1007"/>
          <w:ilvl w:val="0"/>
        </w:numPr>
      </w:pPr>
      <w:r>
        <w:t xml:space="preserve">GLM - Distribuição Poisson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GLM - Distribuição Binomial Negativa.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Análise de contraste.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Crawley, M. J. (2012). The R book. John Wiley &amp; Sons.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Xie, Y. (2016). Bookdown: authoring books and technical documents with R markdown. CRC Press.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23" Target="media/rId23.jpg" /><Relationship Type="http://schemas.openxmlformats.org/officeDocument/2006/relationships/image" Id="rId42" Target="media/rId42.png" /><Relationship Type="http://schemas.openxmlformats.org/officeDocument/2006/relationships/hyperlink" Id="rId55" Target="https://bookdown.org/yihui/bookdown/" TargetMode="External" /><Relationship Type="http://schemas.openxmlformats.org/officeDocument/2006/relationships/hyperlink" Id="rId22" Target="https://www.linkedin.com/in/enggel-carm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s://bookdown.org/yihui/bookdown/" TargetMode="External" /><Relationship Type="http://schemas.openxmlformats.org/officeDocument/2006/relationships/hyperlink" Id="rId22" Target="https://www.linkedin.com/in/enggel-carm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Dias 1 e 2 - Curso R</dc:title>
  <dc:creator>Enggel Carmo</dc:creator>
  <cp:keywords/>
  <dcterms:created xsi:type="dcterms:W3CDTF">2021-07-18T15:45:16Z</dcterms:created>
  <dcterms:modified xsi:type="dcterms:W3CDTF">2021-07-18T15:45:16Z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18/07/2021</vt:lpwstr>
  </property>
  <property fmtid="{D5CDD505-2E9C-101B-9397-08002B2CF9AE}" pid="3" name="output">
    <vt:lpwstr/>
  </property>
</Properties>
</file>