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C57D" w14:textId="77777777" w:rsidR="00107877" w:rsidRDefault="00107877" w:rsidP="005D37CE">
      <w:pPr>
        <w:jc w:val="center"/>
        <w:rPr>
          <w:rFonts w:ascii="Helvetica" w:hAnsi="Helvetica"/>
          <w:sz w:val="64"/>
          <w:szCs w:val="64"/>
        </w:rPr>
      </w:pPr>
    </w:p>
    <w:p w14:paraId="202216CD" w14:textId="180E45B9" w:rsidR="002D3A67" w:rsidRPr="00023740" w:rsidRDefault="002D3A67" w:rsidP="00023740">
      <w:pPr>
        <w:jc w:val="center"/>
        <w:rPr>
          <w:rFonts w:ascii="Helvetica" w:hAnsi="Helvetica"/>
          <w:b/>
          <w:bCs/>
          <w:sz w:val="84"/>
          <w:szCs w:val="84"/>
        </w:rPr>
      </w:pPr>
      <w:r w:rsidRPr="00023740">
        <w:rPr>
          <w:rFonts w:ascii="Helvetica" w:hAnsi="Helvetica"/>
          <w:b/>
          <w:bCs/>
          <w:sz w:val="84"/>
          <w:szCs w:val="84"/>
        </w:rPr>
        <w:t>TIME MACHINE MK. 8</w:t>
      </w:r>
    </w:p>
    <w:p w14:paraId="758F1E3D" w14:textId="77777777" w:rsidR="005D37CE" w:rsidRDefault="005D37CE" w:rsidP="005D37CE">
      <w:pPr>
        <w:jc w:val="center"/>
        <w:rPr>
          <w:rFonts w:ascii="Helvetica" w:hAnsi="Helvetica"/>
          <w:sz w:val="64"/>
          <w:szCs w:val="64"/>
        </w:rPr>
      </w:pPr>
    </w:p>
    <w:p w14:paraId="57EF8089" w14:textId="3C3284A4" w:rsidR="005D37CE" w:rsidRDefault="005D37CE" w:rsidP="00107877">
      <w:pPr>
        <w:jc w:val="center"/>
        <w:rPr>
          <w:rFonts w:ascii="Helvetica" w:hAnsi="Helvetica"/>
          <w:sz w:val="64"/>
          <w:szCs w:val="64"/>
        </w:rPr>
      </w:pPr>
      <w:r>
        <w:rPr>
          <w:rFonts w:ascii="Helvetica" w:hAnsi="Helvetica"/>
          <w:sz w:val="64"/>
          <w:szCs w:val="64"/>
        </w:rPr>
        <w:t>Technical Report</w:t>
      </w:r>
    </w:p>
    <w:p w14:paraId="372492F6" w14:textId="10B93AC8" w:rsidR="005D37CE" w:rsidRPr="00107877" w:rsidRDefault="005D37CE" w:rsidP="00107877">
      <w:pPr>
        <w:jc w:val="center"/>
        <w:rPr>
          <w:rFonts w:ascii="Helvetica" w:hAnsi="Helvetica"/>
          <w:sz w:val="32"/>
          <w:szCs w:val="32"/>
        </w:rPr>
      </w:pPr>
      <w:r w:rsidRPr="00107877">
        <w:rPr>
          <w:rFonts w:ascii="Helvetica" w:hAnsi="Helvetica"/>
          <w:sz w:val="32"/>
          <w:szCs w:val="32"/>
        </w:rPr>
        <w:t>Chief Technical Officer</w:t>
      </w:r>
      <w:r w:rsidR="00107877">
        <w:rPr>
          <w:rFonts w:ascii="Helvetica" w:hAnsi="Helvetica"/>
          <w:sz w:val="32"/>
          <w:szCs w:val="32"/>
        </w:rPr>
        <w:t xml:space="preserve"> </w:t>
      </w:r>
      <w:r w:rsidRPr="00107877">
        <w:rPr>
          <w:rFonts w:ascii="Helvetica" w:hAnsi="Helvetica"/>
          <w:sz w:val="32"/>
          <w:szCs w:val="32"/>
        </w:rPr>
        <w:t>Eric Min</w:t>
      </w:r>
    </w:p>
    <w:p w14:paraId="3CC451EE" w14:textId="77777777" w:rsidR="00107877" w:rsidRDefault="00107877" w:rsidP="005D37CE">
      <w:pPr>
        <w:jc w:val="center"/>
        <w:rPr>
          <w:rFonts w:ascii="Helvetica" w:hAnsi="Helvetica"/>
          <w:sz w:val="64"/>
          <w:szCs w:val="64"/>
        </w:rPr>
      </w:pPr>
    </w:p>
    <w:p w14:paraId="41472AEB" w14:textId="77777777" w:rsidR="00107877" w:rsidRDefault="00107877" w:rsidP="005D37CE">
      <w:pPr>
        <w:jc w:val="center"/>
        <w:rPr>
          <w:rFonts w:ascii="Helvetica" w:hAnsi="Helvetica"/>
          <w:sz w:val="64"/>
          <w:szCs w:val="64"/>
        </w:rPr>
      </w:pPr>
    </w:p>
    <w:p w14:paraId="3BD1145F" w14:textId="77777777" w:rsidR="00107877" w:rsidRDefault="00107877" w:rsidP="005D37CE">
      <w:pPr>
        <w:jc w:val="center"/>
        <w:rPr>
          <w:rFonts w:ascii="Helvetica" w:hAnsi="Helvetica"/>
          <w:sz w:val="64"/>
          <w:szCs w:val="64"/>
        </w:rPr>
      </w:pPr>
    </w:p>
    <w:p w14:paraId="37E5A315" w14:textId="3621C050" w:rsidR="00107877" w:rsidRDefault="00107877" w:rsidP="005D37CE">
      <w:pPr>
        <w:jc w:val="center"/>
        <w:rPr>
          <w:rFonts w:ascii="Helvetica" w:hAnsi="Helvetica"/>
          <w:sz w:val="64"/>
          <w:szCs w:val="64"/>
        </w:rPr>
      </w:pPr>
    </w:p>
    <w:p w14:paraId="5AD3BB19" w14:textId="5038BAC3" w:rsidR="00107877" w:rsidRDefault="00107877" w:rsidP="005D37CE">
      <w:pPr>
        <w:jc w:val="center"/>
        <w:rPr>
          <w:rFonts w:ascii="Helvetica" w:hAnsi="Helvetica"/>
          <w:sz w:val="64"/>
          <w:szCs w:val="64"/>
        </w:rPr>
      </w:pPr>
    </w:p>
    <w:p w14:paraId="1050152A" w14:textId="577CED0E" w:rsidR="00107877" w:rsidRDefault="00107877" w:rsidP="005D37CE">
      <w:pPr>
        <w:jc w:val="center"/>
        <w:rPr>
          <w:rFonts w:ascii="Helvetica" w:hAnsi="Helvetica"/>
          <w:sz w:val="64"/>
          <w:szCs w:val="64"/>
        </w:rPr>
      </w:pPr>
    </w:p>
    <w:p w14:paraId="5C6F7D9B" w14:textId="4F156E0F" w:rsidR="00107877" w:rsidRDefault="00253500" w:rsidP="005D37CE">
      <w:pPr>
        <w:jc w:val="center"/>
        <w:rPr>
          <w:rFonts w:ascii="Helvetica" w:hAnsi="Helvetica"/>
          <w:sz w:val="64"/>
          <w:szCs w:val="64"/>
        </w:rPr>
      </w:pPr>
      <w:r>
        <w:rPr>
          <w:rFonts w:ascii="Helvetica" w:hAnsi="Helvetica"/>
          <w:noProof/>
          <w:sz w:val="64"/>
          <w:szCs w:val="64"/>
        </w:rPr>
        <w:drawing>
          <wp:inline distT="0" distB="0" distL="0" distR="0" wp14:anchorId="65A86E52" wp14:editId="233B9EEC">
            <wp:extent cx="1945123" cy="441960"/>
            <wp:effectExtent l="0" t="0" r="0" b="0"/>
            <wp:docPr id="174461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2137" cy="448098"/>
                    </a:xfrm>
                    <a:prstGeom prst="rect">
                      <a:avLst/>
                    </a:prstGeom>
                    <a:noFill/>
                    <a:ln>
                      <a:noFill/>
                    </a:ln>
                  </pic:spPr>
                </pic:pic>
              </a:graphicData>
            </a:graphic>
          </wp:inline>
        </w:drawing>
      </w:r>
    </w:p>
    <w:p w14:paraId="4CC28142" w14:textId="77777777" w:rsidR="00AC5393" w:rsidRDefault="00AC5393" w:rsidP="005D37CE">
      <w:pPr>
        <w:jc w:val="center"/>
        <w:rPr>
          <w:rFonts w:ascii="Helvetica" w:hAnsi="Helvetica"/>
          <w:sz w:val="28"/>
          <w:szCs w:val="28"/>
        </w:rPr>
      </w:pPr>
    </w:p>
    <w:p w14:paraId="42CE49DA" w14:textId="77777777" w:rsidR="00AC5393" w:rsidRDefault="00AC5393" w:rsidP="005D37CE">
      <w:pPr>
        <w:jc w:val="center"/>
        <w:rPr>
          <w:rFonts w:ascii="Helvetica" w:hAnsi="Helvetica"/>
          <w:sz w:val="28"/>
          <w:szCs w:val="28"/>
        </w:rPr>
      </w:pPr>
    </w:p>
    <w:p w14:paraId="757F126D" w14:textId="77777777" w:rsidR="00AC5393" w:rsidRPr="00AC5393" w:rsidRDefault="00AC5393" w:rsidP="005D37CE">
      <w:pPr>
        <w:jc w:val="center"/>
        <w:rPr>
          <w:rFonts w:ascii="Helvetica" w:hAnsi="Helvetica"/>
          <w:sz w:val="28"/>
          <w:szCs w:val="28"/>
        </w:rPr>
      </w:pPr>
    </w:p>
    <w:p w14:paraId="596DA5A1" w14:textId="1FEF3977" w:rsidR="002D3A67" w:rsidRPr="00916FD4" w:rsidRDefault="002D3A67" w:rsidP="00916FD4">
      <w:pPr>
        <w:jc w:val="center"/>
        <w:rPr>
          <w:rFonts w:ascii="Helvetica" w:hAnsi="Helvetica"/>
          <w:sz w:val="36"/>
          <w:szCs w:val="36"/>
        </w:rPr>
      </w:pPr>
      <w:r w:rsidRPr="00916FD4">
        <w:rPr>
          <w:rFonts w:ascii="Helvetica" w:hAnsi="Helvetica"/>
          <w:sz w:val="36"/>
          <w:szCs w:val="36"/>
        </w:rPr>
        <w:lastRenderedPageBreak/>
        <w:t>SPECS:</w:t>
      </w:r>
    </w:p>
    <w:p w14:paraId="656BD780" w14:textId="7D54C0A7" w:rsidR="002D3A67" w:rsidRPr="006D1E79" w:rsidRDefault="002D3A67" w:rsidP="00A71338">
      <w:pPr>
        <w:pStyle w:val="ListParagraph"/>
        <w:numPr>
          <w:ilvl w:val="1"/>
          <w:numId w:val="3"/>
        </w:numPr>
        <w:jc w:val="both"/>
        <w:rPr>
          <w:rFonts w:ascii="Helvetica" w:hAnsi="Helvetica"/>
          <w:sz w:val="28"/>
          <w:szCs w:val="28"/>
        </w:rPr>
      </w:pPr>
      <w:r w:rsidRPr="006D1E79">
        <w:rPr>
          <w:rFonts w:ascii="Helvetica" w:hAnsi="Helvetica"/>
          <w:sz w:val="28"/>
          <w:szCs w:val="28"/>
        </w:rPr>
        <w:t>CPU: ATSAMD21G18A-AU ARM CORTEX M0+ @ 48MHz</w:t>
      </w:r>
    </w:p>
    <w:p w14:paraId="02883C1E" w14:textId="7C2D0867" w:rsidR="002D3A67" w:rsidRPr="006D1E79" w:rsidRDefault="002D3A67" w:rsidP="00A71338">
      <w:pPr>
        <w:pStyle w:val="ListParagraph"/>
        <w:numPr>
          <w:ilvl w:val="1"/>
          <w:numId w:val="3"/>
        </w:numPr>
        <w:jc w:val="both"/>
        <w:rPr>
          <w:rFonts w:ascii="Helvetica" w:hAnsi="Helvetica"/>
          <w:sz w:val="28"/>
          <w:szCs w:val="28"/>
        </w:rPr>
      </w:pPr>
      <w:r w:rsidRPr="006D1E79">
        <w:rPr>
          <w:rFonts w:ascii="Helvetica" w:hAnsi="Helvetica"/>
          <w:sz w:val="28"/>
          <w:szCs w:val="28"/>
        </w:rPr>
        <w:t>DIMENSIONS: 41.91mm x 41.91mm x 8.6mm</w:t>
      </w:r>
    </w:p>
    <w:p w14:paraId="21AE4613" w14:textId="43A90B56" w:rsidR="002D3A67" w:rsidRPr="006D1E79" w:rsidRDefault="002D3A67" w:rsidP="00A71338">
      <w:pPr>
        <w:pStyle w:val="ListParagraph"/>
        <w:numPr>
          <w:ilvl w:val="1"/>
          <w:numId w:val="3"/>
        </w:numPr>
        <w:jc w:val="both"/>
        <w:rPr>
          <w:rFonts w:ascii="Helvetica" w:hAnsi="Helvetica"/>
          <w:sz w:val="28"/>
          <w:szCs w:val="28"/>
        </w:rPr>
      </w:pPr>
      <w:r w:rsidRPr="006D1E79">
        <w:rPr>
          <w:rFonts w:ascii="Helvetica" w:hAnsi="Helvetica"/>
          <w:sz w:val="28"/>
          <w:szCs w:val="28"/>
        </w:rPr>
        <w:t xml:space="preserve">I/O: 4 momentary switches, central rotary knob, twin LCD displays, </w:t>
      </w:r>
      <w:r w:rsidR="008D1279" w:rsidRPr="006D1E79">
        <w:rPr>
          <w:rFonts w:ascii="Helvetica" w:hAnsi="Helvetica"/>
          <w:sz w:val="28"/>
          <w:szCs w:val="28"/>
        </w:rPr>
        <w:t xml:space="preserve">5 auxiliary front LEDs, </w:t>
      </w:r>
      <w:r w:rsidRPr="006D1E79">
        <w:rPr>
          <w:rFonts w:ascii="Helvetica" w:hAnsi="Helvetica"/>
          <w:sz w:val="28"/>
          <w:szCs w:val="28"/>
        </w:rPr>
        <w:t>twin RGB backlights, twin floodlights, piezo buzzer</w:t>
      </w:r>
      <w:r w:rsidR="00E6376D" w:rsidRPr="006D1E79">
        <w:rPr>
          <w:rFonts w:ascii="Helvetica" w:hAnsi="Helvetica"/>
          <w:sz w:val="28"/>
          <w:szCs w:val="28"/>
        </w:rPr>
        <w:t>, USB port</w:t>
      </w:r>
    </w:p>
    <w:p w14:paraId="783CD6B5" w14:textId="5511B2E2" w:rsidR="002D3A67" w:rsidRPr="006D1E79" w:rsidRDefault="00DA2C09" w:rsidP="00A71338">
      <w:pPr>
        <w:pStyle w:val="ListParagraph"/>
        <w:numPr>
          <w:ilvl w:val="1"/>
          <w:numId w:val="3"/>
        </w:numPr>
        <w:jc w:val="both"/>
        <w:rPr>
          <w:rFonts w:ascii="Helvetica" w:hAnsi="Helvetica"/>
          <w:sz w:val="28"/>
          <w:szCs w:val="28"/>
        </w:rPr>
      </w:pPr>
      <w:r w:rsidRPr="006D1E79">
        <w:rPr>
          <w:rFonts w:ascii="Helvetica" w:hAnsi="Helvetica"/>
          <w:sz w:val="28"/>
          <w:szCs w:val="28"/>
        </w:rPr>
        <w:t xml:space="preserve">COLORWAY: Electroless nickel-immersion gold on red </w:t>
      </w:r>
      <w:proofErr w:type="spellStart"/>
      <w:r w:rsidRPr="006D1E79">
        <w:rPr>
          <w:rFonts w:ascii="Helvetica" w:hAnsi="Helvetica"/>
          <w:sz w:val="28"/>
          <w:szCs w:val="28"/>
        </w:rPr>
        <w:t>soldermask</w:t>
      </w:r>
      <w:proofErr w:type="spellEnd"/>
      <w:r w:rsidRPr="006D1E79">
        <w:rPr>
          <w:rFonts w:ascii="Helvetica" w:hAnsi="Helvetica"/>
          <w:sz w:val="28"/>
          <w:szCs w:val="28"/>
        </w:rPr>
        <w:t>, “Thunder and Lightning”</w:t>
      </w:r>
    </w:p>
    <w:p w14:paraId="3B031C32" w14:textId="0F4B6EA9" w:rsidR="00DA2C09" w:rsidRPr="006D1E79" w:rsidRDefault="00AB6B83" w:rsidP="00A71338">
      <w:pPr>
        <w:pStyle w:val="ListParagraph"/>
        <w:numPr>
          <w:ilvl w:val="1"/>
          <w:numId w:val="3"/>
        </w:numPr>
        <w:jc w:val="both"/>
        <w:rPr>
          <w:rFonts w:ascii="Helvetica" w:hAnsi="Helvetica"/>
          <w:sz w:val="28"/>
          <w:szCs w:val="28"/>
        </w:rPr>
      </w:pPr>
      <w:r w:rsidRPr="006D1E79">
        <w:rPr>
          <w:rFonts w:ascii="Helvetica" w:hAnsi="Helvetica"/>
          <w:sz w:val="28"/>
          <w:szCs w:val="28"/>
        </w:rPr>
        <w:t>POWER</w:t>
      </w:r>
      <w:r w:rsidR="00DB13E8" w:rsidRPr="006D1E79">
        <w:rPr>
          <w:rFonts w:ascii="Helvetica" w:hAnsi="Helvetica"/>
          <w:sz w:val="28"/>
          <w:szCs w:val="28"/>
        </w:rPr>
        <w:t>: LIR2032 40mAh Lithium Polymer coin cell battery</w:t>
      </w:r>
      <w:r w:rsidRPr="006D1E79">
        <w:rPr>
          <w:rFonts w:ascii="Helvetica" w:hAnsi="Helvetica"/>
          <w:sz w:val="28"/>
          <w:szCs w:val="28"/>
        </w:rPr>
        <w:t xml:space="preserve"> w/ charging over micro-USB</w:t>
      </w:r>
    </w:p>
    <w:p w14:paraId="5CCC76BE" w14:textId="57FB2A7D" w:rsidR="00DB13E8" w:rsidRPr="006D1E79" w:rsidRDefault="00205AC6" w:rsidP="00A71338">
      <w:pPr>
        <w:pStyle w:val="ListParagraph"/>
        <w:numPr>
          <w:ilvl w:val="1"/>
          <w:numId w:val="3"/>
        </w:numPr>
        <w:jc w:val="both"/>
        <w:rPr>
          <w:rFonts w:ascii="Helvetica" w:hAnsi="Helvetica"/>
          <w:sz w:val="28"/>
          <w:szCs w:val="28"/>
        </w:rPr>
      </w:pPr>
      <w:r w:rsidRPr="006D1E79">
        <w:rPr>
          <w:rFonts w:ascii="Helvetica" w:hAnsi="Helvetica"/>
          <w:sz w:val="28"/>
          <w:szCs w:val="28"/>
        </w:rPr>
        <w:t>SENSORS: BME680 Temperature/Humidity/Barometer/Altitude sensor, LIS3DH 3-axis accelerometer, MAX17048 battery fuel gauge</w:t>
      </w:r>
    </w:p>
    <w:p w14:paraId="22B263CA" w14:textId="6ADA45DC" w:rsidR="004A42A0" w:rsidRPr="006D1E79" w:rsidRDefault="00EB1F23" w:rsidP="00A71338">
      <w:pPr>
        <w:pStyle w:val="ListParagraph"/>
        <w:numPr>
          <w:ilvl w:val="1"/>
          <w:numId w:val="3"/>
        </w:numPr>
        <w:jc w:val="both"/>
        <w:rPr>
          <w:rFonts w:ascii="Helvetica" w:hAnsi="Helvetica"/>
          <w:sz w:val="28"/>
          <w:szCs w:val="28"/>
        </w:rPr>
      </w:pPr>
      <w:r w:rsidRPr="006D1E79">
        <w:rPr>
          <w:rFonts w:ascii="Helvetica" w:hAnsi="Helvetica"/>
          <w:sz w:val="28"/>
          <w:szCs w:val="28"/>
        </w:rPr>
        <w:t>FIRMWARE: written in C</w:t>
      </w:r>
      <w:r w:rsidR="0090702C">
        <w:rPr>
          <w:rFonts w:ascii="Helvetica" w:hAnsi="Helvetica"/>
          <w:sz w:val="28"/>
          <w:szCs w:val="28"/>
        </w:rPr>
        <w:t>/C++</w:t>
      </w:r>
      <w:r w:rsidRPr="006D1E79">
        <w:rPr>
          <w:rFonts w:ascii="Helvetica" w:hAnsi="Helvetica"/>
          <w:sz w:val="28"/>
          <w:szCs w:val="28"/>
        </w:rPr>
        <w:t xml:space="preserve"> with </w:t>
      </w:r>
      <w:proofErr w:type="spellStart"/>
      <w:r w:rsidR="0090702C">
        <w:rPr>
          <w:rFonts w:ascii="Helvetica" w:hAnsi="Helvetica"/>
          <w:sz w:val="28"/>
          <w:szCs w:val="28"/>
        </w:rPr>
        <w:t>PlatformIO’s</w:t>
      </w:r>
      <w:proofErr w:type="spellEnd"/>
      <w:r w:rsidR="0090702C">
        <w:rPr>
          <w:rFonts w:ascii="Helvetica" w:hAnsi="Helvetica"/>
          <w:sz w:val="28"/>
          <w:szCs w:val="28"/>
        </w:rPr>
        <w:t xml:space="preserve"> Arduino Atmel-SAM framework</w:t>
      </w:r>
    </w:p>
    <w:p w14:paraId="3FE39B8D" w14:textId="2BB5CFB0" w:rsidR="004A42A0" w:rsidRPr="006D1E79" w:rsidRDefault="004A42A0" w:rsidP="00A71338">
      <w:pPr>
        <w:jc w:val="both"/>
        <w:rPr>
          <w:rFonts w:ascii="Helvetica" w:hAnsi="Helvetica"/>
          <w:sz w:val="28"/>
          <w:szCs w:val="28"/>
        </w:rPr>
      </w:pPr>
    </w:p>
    <w:p w14:paraId="5C7C3B1F" w14:textId="5BE10083" w:rsidR="003039C7" w:rsidRPr="009F32A3" w:rsidRDefault="003039C7" w:rsidP="00FE027F">
      <w:pPr>
        <w:jc w:val="right"/>
        <w:rPr>
          <w:rFonts w:ascii="Helvetica" w:hAnsi="Helvetica"/>
          <w:b/>
          <w:bCs/>
          <w:sz w:val="40"/>
          <w:szCs w:val="40"/>
        </w:rPr>
      </w:pPr>
      <w:r w:rsidRPr="009F32A3">
        <w:rPr>
          <w:rFonts w:ascii="Helvetica" w:hAnsi="Helvetica"/>
          <w:b/>
          <w:bCs/>
          <w:sz w:val="40"/>
          <w:szCs w:val="40"/>
        </w:rPr>
        <w:t>DESIGN</w:t>
      </w:r>
    </w:p>
    <w:p w14:paraId="48E17B6B" w14:textId="6C641BA8" w:rsidR="000510C5" w:rsidRDefault="003039C7" w:rsidP="003039C7">
      <w:pPr>
        <w:rPr>
          <w:rFonts w:ascii="Helvetica" w:hAnsi="Helvetica"/>
          <w:b/>
          <w:bCs/>
          <w:sz w:val="28"/>
          <w:szCs w:val="28"/>
        </w:rPr>
      </w:pPr>
      <w:r w:rsidRPr="009F32A3">
        <w:rPr>
          <w:rFonts w:ascii="Helvetica" w:hAnsi="Helvetica"/>
          <w:b/>
          <w:bCs/>
          <w:sz w:val="28"/>
          <w:szCs w:val="28"/>
        </w:rPr>
        <w:t xml:space="preserve">Overall design: </w:t>
      </w:r>
      <w:r w:rsidR="00ED7183" w:rsidRPr="009F32A3">
        <w:rPr>
          <w:rFonts w:ascii="Helvetica" w:hAnsi="Helvetica"/>
          <w:b/>
          <w:bCs/>
          <w:sz w:val="28"/>
          <w:szCs w:val="28"/>
        </w:rPr>
        <w:t>Chief</w:t>
      </w:r>
      <w:r w:rsidR="005A1E40" w:rsidRPr="009F32A3">
        <w:rPr>
          <w:rFonts w:ascii="Helvetica" w:hAnsi="Helvetica"/>
          <w:b/>
          <w:bCs/>
          <w:sz w:val="28"/>
          <w:szCs w:val="28"/>
        </w:rPr>
        <w:t xml:space="preserve"> </w:t>
      </w:r>
      <w:r w:rsidR="00ED7183" w:rsidRPr="009F32A3">
        <w:rPr>
          <w:rFonts w:ascii="Helvetica" w:hAnsi="Helvetica"/>
          <w:b/>
          <w:bCs/>
          <w:sz w:val="28"/>
          <w:szCs w:val="28"/>
        </w:rPr>
        <w:t>Design Engineer</w:t>
      </w:r>
      <w:r w:rsidR="005A1E40" w:rsidRPr="009F32A3">
        <w:rPr>
          <w:rFonts w:ascii="Helvetica" w:hAnsi="Helvetica"/>
          <w:b/>
          <w:bCs/>
          <w:sz w:val="28"/>
          <w:szCs w:val="28"/>
        </w:rPr>
        <w:t xml:space="preserve"> Eric Min</w:t>
      </w:r>
    </w:p>
    <w:p w14:paraId="4A6117C8" w14:textId="5B6D2ACE" w:rsidR="001D59C2" w:rsidRPr="001D59C2" w:rsidRDefault="001D59C2" w:rsidP="001D59C2">
      <w:pPr>
        <w:jc w:val="both"/>
        <w:rPr>
          <w:rFonts w:ascii="Helvetica" w:hAnsi="Helvetica"/>
          <w:sz w:val="28"/>
          <w:szCs w:val="28"/>
        </w:rPr>
      </w:pPr>
      <w:r>
        <w:rPr>
          <w:rFonts w:ascii="Helvetica" w:hAnsi="Helvetica"/>
          <w:sz w:val="28"/>
          <w:szCs w:val="28"/>
        </w:rPr>
        <w:tab/>
        <w:t>Designing the Time Machine Mk. 8 to be both beautiful and practical required very deep thinking. Our team had to s</w:t>
      </w:r>
      <w:r w:rsidR="00F21869">
        <w:rPr>
          <w:rFonts w:ascii="Helvetica" w:hAnsi="Helvetica"/>
          <w:sz w:val="28"/>
          <w:szCs w:val="28"/>
        </w:rPr>
        <w:t xml:space="preserve">traddle a fine line between striking design and everyday useability. Finding the convergence point of those two crucial </w:t>
      </w:r>
      <w:r w:rsidR="00276F87">
        <w:rPr>
          <w:rFonts w:ascii="Helvetica" w:hAnsi="Helvetica"/>
          <w:sz w:val="28"/>
          <w:szCs w:val="28"/>
        </w:rPr>
        <w:t>characteristics was</w:t>
      </w:r>
      <w:r w:rsidR="00F21869">
        <w:rPr>
          <w:rFonts w:ascii="Helvetica" w:hAnsi="Helvetica"/>
          <w:sz w:val="28"/>
          <w:szCs w:val="28"/>
        </w:rPr>
        <w:t xml:space="preserve"> extremely difficult, but our design team </w:t>
      </w:r>
      <w:r w:rsidR="00FB5B19">
        <w:rPr>
          <w:rFonts w:ascii="Helvetica" w:hAnsi="Helvetica"/>
          <w:sz w:val="28"/>
          <w:szCs w:val="28"/>
        </w:rPr>
        <w:t>fulfilled every goal we initially set out to do, and some more.</w:t>
      </w:r>
      <w:r w:rsidR="006638B8">
        <w:rPr>
          <w:rFonts w:ascii="Helvetica" w:hAnsi="Helvetica"/>
          <w:sz w:val="28"/>
          <w:szCs w:val="28"/>
        </w:rPr>
        <w:t xml:space="preserve"> </w:t>
      </w:r>
      <w:r w:rsidR="00A80913">
        <w:rPr>
          <w:rFonts w:ascii="Helvetica" w:hAnsi="Helvetica"/>
          <w:sz w:val="28"/>
          <w:szCs w:val="28"/>
        </w:rPr>
        <w:t xml:space="preserve">The Time Machine Mk. 8 retains the instantly recognizable silhouette of its </w:t>
      </w:r>
      <w:proofErr w:type="gramStart"/>
      <w:r w:rsidR="00A80913">
        <w:rPr>
          <w:rFonts w:ascii="Helvetica" w:hAnsi="Helvetica"/>
          <w:sz w:val="28"/>
          <w:szCs w:val="28"/>
        </w:rPr>
        <w:t>predecessors, but</w:t>
      </w:r>
      <w:proofErr w:type="gramEnd"/>
      <w:r w:rsidR="00A80913">
        <w:rPr>
          <w:rFonts w:ascii="Helvetica" w:hAnsi="Helvetica"/>
          <w:sz w:val="28"/>
          <w:szCs w:val="28"/>
        </w:rPr>
        <w:t xml:space="preserve"> brings forth a whole slew of incredibly advanced features, all in a smaller package.</w:t>
      </w:r>
    </w:p>
    <w:p w14:paraId="7B14D5D8" w14:textId="675B7FBE" w:rsidR="008E2740" w:rsidRDefault="006D1E79" w:rsidP="008E2740">
      <w:pPr>
        <w:ind w:firstLine="360"/>
        <w:jc w:val="both"/>
        <w:rPr>
          <w:rFonts w:ascii="Helvetica" w:hAnsi="Helvetica"/>
          <w:sz w:val="28"/>
          <w:szCs w:val="28"/>
        </w:rPr>
      </w:pPr>
      <w:r w:rsidRPr="000F7C72">
        <w:rPr>
          <w:rFonts w:ascii="Helvetica" w:hAnsi="Helvetica"/>
          <w:sz w:val="28"/>
          <w:szCs w:val="28"/>
        </w:rPr>
        <w:t xml:space="preserve">The Time Machine Mk. 8 is a huge step forward in terms of technological prowess and design goals. While previous generation Time Machines were very simple watches cobbled together without much thought, TM8 is our first product made with focus on a singular goal: maximum performance and style at the lowest possible power consumption. </w:t>
      </w:r>
      <w:r w:rsidR="00980516" w:rsidRPr="000F7C72">
        <w:rPr>
          <w:rFonts w:ascii="Helvetica" w:hAnsi="Helvetica"/>
          <w:sz w:val="28"/>
          <w:szCs w:val="28"/>
        </w:rPr>
        <w:t xml:space="preserve">We wanted to retain the iconic design language of our previous Time Machines, while still incorporating the numerous new features of </w:t>
      </w:r>
      <w:r w:rsidR="002B05AA">
        <w:rPr>
          <w:rFonts w:ascii="Helvetica" w:hAnsi="Helvetica"/>
          <w:sz w:val="28"/>
          <w:szCs w:val="28"/>
        </w:rPr>
        <w:t>our</w:t>
      </w:r>
      <w:r w:rsidR="00980516" w:rsidRPr="000F7C72">
        <w:rPr>
          <w:rFonts w:ascii="Helvetica" w:hAnsi="Helvetica"/>
          <w:sz w:val="28"/>
          <w:szCs w:val="28"/>
        </w:rPr>
        <w:t xml:space="preserve"> new model. This proved much harder than we initially thought, but </w:t>
      </w:r>
      <w:proofErr w:type="gramStart"/>
      <w:r w:rsidR="00980516" w:rsidRPr="000F7C72">
        <w:rPr>
          <w:rFonts w:ascii="Helvetica" w:hAnsi="Helvetica"/>
          <w:sz w:val="28"/>
          <w:szCs w:val="28"/>
        </w:rPr>
        <w:t>at</w:t>
      </w:r>
      <w:proofErr w:type="gramEnd"/>
      <w:r w:rsidR="00980516" w:rsidRPr="000F7C72">
        <w:rPr>
          <w:rFonts w:ascii="Helvetica" w:hAnsi="Helvetica"/>
          <w:sz w:val="28"/>
          <w:szCs w:val="28"/>
        </w:rPr>
        <w:t xml:space="preserve"> the end</w:t>
      </w:r>
      <w:r w:rsidR="000F7C72">
        <w:rPr>
          <w:rFonts w:ascii="Helvetica" w:hAnsi="Helvetica"/>
          <w:sz w:val="28"/>
          <w:szCs w:val="28"/>
        </w:rPr>
        <w:t>,</w:t>
      </w:r>
      <w:r w:rsidR="00980516" w:rsidRPr="000F7C72">
        <w:rPr>
          <w:rFonts w:ascii="Helvetica" w:hAnsi="Helvetica"/>
          <w:sz w:val="28"/>
          <w:szCs w:val="28"/>
        </w:rPr>
        <w:t xml:space="preserve"> it couldn’t have turned out any better.</w:t>
      </w:r>
    </w:p>
    <w:p w14:paraId="45529AB4" w14:textId="73B600B0" w:rsidR="00190EBF" w:rsidRDefault="00A3292E" w:rsidP="008E2740">
      <w:pPr>
        <w:ind w:firstLine="360"/>
        <w:jc w:val="both"/>
        <w:rPr>
          <w:rFonts w:ascii="Helvetica" w:hAnsi="Helvetica"/>
          <w:sz w:val="28"/>
          <w:szCs w:val="28"/>
        </w:rPr>
      </w:pPr>
      <w:r>
        <w:rPr>
          <w:rFonts w:ascii="Helvetica" w:hAnsi="Helvetica"/>
          <w:sz w:val="28"/>
          <w:szCs w:val="28"/>
        </w:rPr>
        <w:lastRenderedPageBreak/>
        <w:t xml:space="preserve">Ever since the Mk. 2, the Time Machines’ muscular and angular lines have been an integral part of its design language. With the Mk. 8, we reprofiled the “fender flares” to be better proportioned with the rest of the chassis, as well as mimic the look of the muscular bulged fenders of classic 80’s cars, such as the Fiat 131 Abarth or the Lamborghini Countach. </w:t>
      </w:r>
      <w:r w:rsidR="005C6C9B">
        <w:rPr>
          <w:rFonts w:ascii="Helvetica" w:hAnsi="Helvetica"/>
          <w:sz w:val="28"/>
          <w:szCs w:val="28"/>
        </w:rPr>
        <w:t xml:space="preserve">More importantly, while the fender flares were simply a design element in previous time machines, it </w:t>
      </w:r>
      <w:proofErr w:type="gramStart"/>
      <w:r w:rsidR="005C6C9B">
        <w:rPr>
          <w:rFonts w:ascii="Helvetica" w:hAnsi="Helvetica"/>
          <w:sz w:val="28"/>
          <w:szCs w:val="28"/>
        </w:rPr>
        <w:t>actually serves</w:t>
      </w:r>
      <w:proofErr w:type="gramEnd"/>
      <w:r w:rsidR="005C6C9B">
        <w:rPr>
          <w:rFonts w:ascii="Helvetica" w:hAnsi="Helvetica"/>
          <w:sz w:val="28"/>
          <w:szCs w:val="28"/>
        </w:rPr>
        <w:t xml:space="preserve"> a functional purpose in the Mk. 8 since it provides valuable PCB area for the numerous new functions we added to the watch.</w:t>
      </w:r>
      <w:r w:rsidR="005B16ED">
        <w:rPr>
          <w:rFonts w:ascii="Helvetica" w:hAnsi="Helvetica"/>
          <w:sz w:val="28"/>
          <w:szCs w:val="28"/>
        </w:rPr>
        <w:t xml:space="preserve"> Without them, we wouldn’t have been able to </w:t>
      </w:r>
      <w:r w:rsidR="00596615">
        <w:rPr>
          <w:rFonts w:ascii="Helvetica" w:hAnsi="Helvetica"/>
          <w:sz w:val="28"/>
          <w:szCs w:val="28"/>
        </w:rPr>
        <w:t>fit</w:t>
      </w:r>
      <w:r w:rsidR="005B16ED">
        <w:rPr>
          <w:rFonts w:ascii="Helvetica" w:hAnsi="Helvetica"/>
          <w:sz w:val="28"/>
          <w:szCs w:val="28"/>
        </w:rPr>
        <w:t xml:space="preserve"> </w:t>
      </w:r>
      <w:proofErr w:type="gramStart"/>
      <w:r w:rsidR="005B16ED">
        <w:rPr>
          <w:rFonts w:ascii="Helvetica" w:hAnsi="Helvetica"/>
          <w:sz w:val="28"/>
          <w:szCs w:val="28"/>
        </w:rPr>
        <w:t>in</w:t>
      </w:r>
      <w:proofErr w:type="gramEnd"/>
      <w:r w:rsidR="005B16ED">
        <w:rPr>
          <w:rFonts w:ascii="Helvetica" w:hAnsi="Helvetica"/>
          <w:sz w:val="28"/>
          <w:szCs w:val="28"/>
        </w:rPr>
        <w:t xml:space="preserve"> all the features we had planned.</w:t>
      </w:r>
    </w:p>
    <w:p w14:paraId="34F9FF7F" w14:textId="4671F9AD" w:rsidR="00991CB4" w:rsidRPr="009F32A3" w:rsidRDefault="00991CB4" w:rsidP="00A3292E">
      <w:pPr>
        <w:jc w:val="both"/>
        <w:rPr>
          <w:rFonts w:ascii="Helvetica" w:hAnsi="Helvetica"/>
          <w:b/>
          <w:bCs/>
          <w:sz w:val="28"/>
          <w:szCs w:val="28"/>
        </w:rPr>
      </w:pPr>
      <w:r w:rsidRPr="009F32A3">
        <w:rPr>
          <w:rFonts w:ascii="Helvetica" w:hAnsi="Helvetica"/>
          <w:b/>
          <w:bCs/>
          <w:sz w:val="28"/>
          <w:szCs w:val="28"/>
        </w:rPr>
        <w:t>Ergonomics &amp; Front Fascia design: Systems Designer Eric Min</w:t>
      </w:r>
    </w:p>
    <w:p w14:paraId="021EB87D" w14:textId="3C28441A" w:rsidR="00141B7D" w:rsidRDefault="00190EBF" w:rsidP="00080CD3">
      <w:pPr>
        <w:ind w:firstLine="720"/>
        <w:jc w:val="both"/>
        <w:rPr>
          <w:rFonts w:ascii="Helvetica" w:hAnsi="Helvetica"/>
          <w:sz w:val="28"/>
          <w:szCs w:val="28"/>
        </w:rPr>
      </w:pPr>
      <w:r>
        <w:rPr>
          <w:rFonts w:ascii="Helvetica" w:hAnsi="Helvetica"/>
          <w:sz w:val="28"/>
          <w:szCs w:val="28"/>
        </w:rPr>
        <w:t xml:space="preserve">The front fascia is a radical departure from the usual two-digit, three-button layout familiar in previous generations. Our team decided two digits was not going to be enough for TM8, since with its new telemetry sensors, the watch would have to relay more information than just time. It took a painfully long time to look for and decide on the right display. Near the end, our team narrowed it down to </w:t>
      </w:r>
      <w:r w:rsidR="0079189A">
        <w:rPr>
          <w:rFonts w:ascii="Helvetica" w:hAnsi="Helvetica"/>
          <w:sz w:val="28"/>
          <w:szCs w:val="28"/>
        </w:rPr>
        <w:t>a four digit, seven segment display a</w:t>
      </w:r>
      <w:r w:rsidR="00C20737">
        <w:rPr>
          <w:rFonts w:ascii="Helvetica" w:hAnsi="Helvetica"/>
          <w:sz w:val="28"/>
          <w:szCs w:val="28"/>
        </w:rPr>
        <w:t xml:space="preserve">s it fit </w:t>
      </w:r>
      <w:r w:rsidR="008824D3">
        <w:rPr>
          <w:rFonts w:ascii="Helvetica" w:hAnsi="Helvetica"/>
          <w:sz w:val="28"/>
          <w:szCs w:val="28"/>
        </w:rPr>
        <w:t>nicely</w:t>
      </w:r>
      <w:r w:rsidR="00C20737">
        <w:rPr>
          <w:rFonts w:ascii="Helvetica" w:hAnsi="Helvetica"/>
          <w:sz w:val="28"/>
          <w:szCs w:val="28"/>
        </w:rPr>
        <w:t xml:space="preserve"> with our retro-futuristic design</w:t>
      </w:r>
      <w:r w:rsidR="00C55644">
        <w:rPr>
          <w:rFonts w:ascii="Helvetica" w:hAnsi="Helvetica"/>
          <w:sz w:val="28"/>
          <w:szCs w:val="28"/>
        </w:rPr>
        <w:t xml:space="preserve">. While </w:t>
      </w:r>
      <w:r w:rsidR="009B6C0C">
        <w:rPr>
          <w:rFonts w:ascii="Helvetica" w:hAnsi="Helvetica"/>
          <w:sz w:val="28"/>
          <w:szCs w:val="28"/>
        </w:rPr>
        <w:t>an</w:t>
      </w:r>
      <w:r w:rsidR="00C55644">
        <w:rPr>
          <w:rFonts w:ascii="Helvetica" w:hAnsi="Helvetica"/>
          <w:sz w:val="28"/>
          <w:szCs w:val="28"/>
        </w:rPr>
        <w:t xml:space="preserve"> OLED display was significantly cheaper and had better graphics, the design team concluded it would look awkward with the rest of the </w:t>
      </w:r>
      <w:proofErr w:type="gramStart"/>
      <w:r w:rsidR="00C55644">
        <w:rPr>
          <w:rFonts w:ascii="Helvetica" w:hAnsi="Helvetica"/>
          <w:sz w:val="28"/>
          <w:szCs w:val="28"/>
        </w:rPr>
        <w:t>watch, and</w:t>
      </w:r>
      <w:proofErr w:type="gramEnd"/>
      <w:r w:rsidR="00C55644">
        <w:rPr>
          <w:rFonts w:ascii="Helvetica" w:hAnsi="Helvetica"/>
          <w:sz w:val="28"/>
          <w:szCs w:val="28"/>
        </w:rPr>
        <w:t xml:space="preserve"> was therefore sacked.</w:t>
      </w:r>
      <w:r w:rsidR="00026D25">
        <w:rPr>
          <w:rFonts w:ascii="Helvetica" w:hAnsi="Helvetica"/>
          <w:sz w:val="28"/>
          <w:szCs w:val="28"/>
        </w:rPr>
        <w:t xml:space="preserve"> W</w:t>
      </w:r>
      <w:r w:rsidR="00C20737">
        <w:rPr>
          <w:rFonts w:ascii="Helvetica" w:hAnsi="Helvetica"/>
          <w:sz w:val="28"/>
          <w:szCs w:val="28"/>
        </w:rPr>
        <w:t xml:space="preserve">e trusted our software team to squeeze the most out of </w:t>
      </w:r>
      <w:r w:rsidR="00A14B97">
        <w:rPr>
          <w:rFonts w:ascii="Helvetica" w:hAnsi="Helvetica"/>
          <w:sz w:val="28"/>
          <w:szCs w:val="28"/>
        </w:rPr>
        <w:t xml:space="preserve">the LCD’s </w:t>
      </w:r>
      <w:r w:rsidR="00C20737">
        <w:rPr>
          <w:rFonts w:ascii="Helvetica" w:hAnsi="Helvetica"/>
          <w:sz w:val="28"/>
          <w:szCs w:val="28"/>
        </w:rPr>
        <w:t>limitations. After all, working with and around limitations is what we do best.</w:t>
      </w:r>
      <w:r w:rsidR="002655B2">
        <w:rPr>
          <w:rFonts w:ascii="Helvetica" w:hAnsi="Helvetica"/>
          <w:sz w:val="28"/>
          <w:szCs w:val="28"/>
        </w:rPr>
        <w:t xml:space="preserve"> Furthermore, not only would the LCD provide significantly lower power consumption, </w:t>
      </w:r>
      <w:proofErr w:type="gramStart"/>
      <w:r w:rsidR="002655B2">
        <w:rPr>
          <w:rFonts w:ascii="Helvetica" w:hAnsi="Helvetica"/>
          <w:sz w:val="28"/>
          <w:szCs w:val="28"/>
        </w:rPr>
        <w:t>the design team</w:t>
      </w:r>
      <w:proofErr w:type="gramEnd"/>
      <w:r w:rsidR="002655B2">
        <w:rPr>
          <w:rFonts w:ascii="Helvetica" w:hAnsi="Helvetica"/>
          <w:sz w:val="28"/>
          <w:szCs w:val="28"/>
        </w:rPr>
        <w:t xml:space="preserve"> also fell in love with the fact that when two of those LCDs were put side by side, it resembled something like a Formula 1 steering wheel. Which brings us to the buttons…</w:t>
      </w:r>
    </w:p>
    <w:p w14:paraId="67350713" w14:textId="039AD955" w:rsidR="002655B2" w:rsidRDefault="002655B2" w:rsidP="00A3292E">
      <w:pPr>
        <w:jc w:val="both"/>
        <w:rPr>
          <w:rFonts w:ascii="Helvetica" w:hAnsi="Helvetica"/>
          <w:sz w:val="28"/>
          <w:szCs w:val="28"/>
        </w:rPr>
      </w:pPr>
      <w:r>
        <w:rPr>
          <w:rFonts w:ascii="Helvetica" w:hAnsi="Helvetica"/>
          <w:sz w:val="28"/>
          <w:szCs w:val="28"/>
        </w:rPr>
        <w:tab/>
      </w:r>
      <w:r w:rsidR="00F36A3B">
        <w:rPr>
          <w:rFonts w:ascii="Helvetica" w:hAnsi="Helvetica"/>
          <w:sz w:val="28"/>
          <w:szCs w:val="28"/>
        </w:rPr>
        <w:t xml:space="preserve">While Min Works solely works in the electrical domain, we have always been fascinated by all things mechanical, automobiles being one of them. </w:t>
      </w:r>
      <w:r w:rsidR="009F0FE0">
        <w:rPr>
          <w:rFonts w:ascii="Helvetica" w:hAnsi="Helvetica"/>
          <w:sz w:val="28"/>
          <w:szCs w:val="28"/>
        </w:rPr>
        <w:t xml:space="preserve">One day, </w:t>
      </w:r>
      <w:r w:rsidR="00115E50">
        <w:rPr>
          <w:rFonts w:ascii="Helvetica" w:hAnsi="Helvetica"/>
          <w:sz w:val="28"/>
          <w:szCs w:val="28"/>
        </w:rPr>
        <w:t>we</w:t>
      </w:r>
      <w:r w:rsidR="009C44B3">
        <w:rPr>
          <w:rFonts w:ascii="Helvetica" w:hAnsi="Helvetica"/>
          <w:sz w:val="28"/>
          <w:szCs w:val="28"/>
        </w:rPr>
        <w:t xml:space="preserve"> </w:t>
      </w:r>
      <w:r w:rsidR="004D509E">
        <w:rPr>
          <w:rFonts w:ascii="Helvetica" w:hAnsi="Helvetica"/>
          <w:sz w:val="28"/>
          <w:szCs w:val="28"/>
        </w:rPr>
        <w:t xml:space="preserve">came up with the novel idea of making the Time Machine Mk. 8’s front fascia resemble an F1 steering wheel. </w:t>
      </w:r>
      <w:r w:rsidR="00911B4F">
        <w:rPr>
          <w:rFonts w:ascii="Helvetica" w:hAnsi="Helvetica"/>
          <w:sz w:val="28"/>
          <w:szCs w:val="28"/>
        </w:rPr>
        <w:t>Skeptical at first, our design team quickly landed on a design that made excellent use of available space without compromising usability</w:t>
      </w:r>
      <w:r w:rsidR="00561BF8">
        <w:rPr>
          <w:rFonts w:ascii="Helvetica" w:hAnsi="Helvetica"/>
          <w:sz w:val="28"/>
          <w:szCs w:val="28"/>
        </w:rPr>
        <w:t xml:space="preserve"> and design. The final design has a central rotary “cooker” knob, flanked by two tactile momentary switches on each side, with twin LCDs on top to make an 8-digit display.</w:t>
      </w:r>
      <w:r w:rsidR="004F483D">
        <w:rPr>
          <w:rFonts w:ascii="Helvetica" w:hAnsi="Helvetica"/>
          <w:sz w:val="28"/>
          <w:szCs w:val="28"/>
        </w:rPr>
        <w:t xml:space="preserve"> The five auxiliary LEDs were carried over directly from previous generations, placed in parallel with </w:t>
      </w:r>
      <w:r w:rsidR="004F483D">
        <w:rPr>
          <w:rFonts w:ascii="Helvetica" w:hAnsi="Helvetica"/>
          <w:sz w:val="28"/>
          <w:szCs w:val="28"/>
        </w:rPr>
        <w:lastRenderedPageBreak/>
        <w:t>the fender flares like the Mk. 4.</w:t>
      </w:r>
      <w:r w:rsidR="00125ACE">
        <w:rPr>
          <w:rFonts w:ascii="Helvetica" w:hAnsi="Helvetica"/>
          <w:sz w:val="28"/>
          <w:szCs w:val="28"/>
        </w:rPr>
        <w:t xml:space="preserve"> The result is an extremely unique design that satisfies all our target design goals without compromising practicality.</w:t>
      </w:r>
    </w:p>
    <w:p w14:paraId="5E62DCB2" w14:textId="7E9A3A34" w:rsidR="00206415" w:rsidRDefault="00206415" w:rsidP="00A3292E">
      <w:pPr>
        <w:jc w:val="both"/>
        <w:rPr>
          <w:rFonts w:ascii="Helvetica" w:hAnsi="Helvetica"/>
          <w:sz w:val="28"/>
          <w:szCs w:val="28"/>
        </w:rPr>
      </w:pPr>
      <w:r>
        <w:rPr>
          <w:rFonts w:ascii="Helvetica" w:hAnsi="Helvetica"/>
          <w:sz w:val="28"/>
          <w:szCs w:val="28"/>
        </w:rPr>
        <w:tab/>
        <w:t xml:space="preserve">The central cooker knob provides a new method of user input, not too different from the digital crown in an Apple Watch. The 16-step cooker knob provides a satisfying click with each actuation, and </w:t>
      </w:r>
      <w:r w:rsidR="0087197E">
        <w:rPr>
          <w:rFonts w:ascii="Helvetica" w:hAnsi="Helvetica"/>
          <w:sz w:val="28"/>
          <w:szCs w:val="28"/>
        </w:rPr>
        <w:t>we think</w:t>
      </w:r>
      <w:r>
        <w:rPr>
          <w:rFonts w:ascii="Helvetica" w:hAnsi="Helvetica"/>
          <w:sz w:val="28"/>
          <w:szCs w:val="28"/>
        </w:rPr>
        <w:t xml:space="preserve"> the engraved hexadecimal codes provide </w:t>
      </w:r>
      <w:r w:rsidR="00FC2DEC">
        <w:rPr>
          <w:rFonts w:ascii="Helvetica" w:hAnsi="Helvetica"/>
          <w:sz w:val="28"/>
          <w:szCs w:val="28"/>
        </w:rPr>
        <w:t>extra design</w:t>
      </w:r>
      <w:r>
        <w:rPr>
          <w:rFonts w:ascii="Helvetica" w:hAnsi="Helvetica"/>
          <w:sz w:val="28"/>
          <w:szCs w:val="28"/>
        </w:rPr>
        <w:t xml:space="preserve"> fl</w:t>
      </w:r>
      <w:r w:rsidR="0087197E">
        <w:rPr>
          <w:rFonts w:ascii="Helvetica" w:hAnsi="Helvetica"/>
          <w:sz w:val="28"/>
          <w:szCs w:val="28"/>
        </w:rPr>
        <w:t>air</w:t>
      </w:r>
      <w:r>
        <w:rPr>
          <w:rFonts w:ascii="Helvetica" w:hAnsi="Helvetica"/>
          <w:sz w:val="28"/>
          <w:szCs w:val="28"/>
        </w:rPr>
        <w:t xml:space="preserve"> to the watch.</w:t>
      </w:r>
      <w:r w:rsidR="0087197E">
        <w:rPr>
          <w:rFonts w:ascii="Helvetica" w:hAnsi="Helvetica"/>
          <w:sz w:val="28"/>
          <w:szCs w:val="28"/>
        </w:rPr>
        <w:t xml:space="preserve"> </w:t>
      </w:r>
      <w:r w:rsidR="00FA39B2">
        <w:rPr>
          <w:rFonts w:ascii="Helvetica" w:hAnsi="Helvetica"/>
          <w:sz w:val="28"/>
          <w:szCs w:val="28"/>
        </w:rPr>
        <w:t xml:space="preserve">Unlike a conventional rotary switch, the one on TM8 outputs in 4-bit parallel BCD, meaning our software doesn’t have to track </w:t>
      </w:r>
      <w:r w:rsidR="00F63D22">
        <w:rPr>
          <w:rFonts w:ascii="Helvetica" w:hAnsi="Helvetica"/>
          <w:sz w:val="28"/>
          <w:szCs w:val="28"/>
        </w:rPr>
        <w:t xml:space="preserve">and store </w:t>
      </w:r>
      <w:r w:rsidR="00FA39B2">
        <w:rPr>
          <w:rFonts w:ascii="Helvetica" w:hAnsi="Helvetica"/>
          <w:sz w:val="28"/>
          <w:szCs w:val="28"/>
        </w:rPr>
        <w:t>actuator position, making firmware development significantly easier.</w:t>
      </w:r>
    </w:p>
    <w:p w14:paraId="306BDC7F" w14:textId="1BAB2415" w:rsidR="006A0EBC" w:rsidRDefault="004601CD" w:rsidP="00A3292E">
      <w:pPr>
        <w:jc w:val="both"/>
        <w:rPr>
          <w:rFonts w:ascii="Helvetica" w:hAnsi="Helvetica"/>
          <w:sz w:val="28"/>
          <w:szCs w:val="28"/>
        </w:rPr>
      </w:pPr>
      <w:r>
        <w:rPr>
          <w:rFonts w:ascii="Helvetica" w:hAnsi="Helvetica"/>
          <w:sz w:val="28"/>
          <w:szCs w:val="28"/>
        </w:rPr>
        <w:tab/>
        <w:t>The flanked buttons were angled to provide a more aggressive look, but also to provide enough distance apart so that a finger could</w:t>
      </w:r>
      <w:r w:rsidR="000C7977">
        <w:rPr>
          <w:rFonts w:ascii="Helvetica" w:hAnsi="Helvetica"/>
          <w:sz w:val="28"/>
          <w:szCs w:val="28"/>
        </w:rPr>
        <w:t xml:space="preserve"> feel and press the buttons</w:t>
      </w:r>
      <w:r>
        <w:rPr>
          <w:rFonts w:ascii="Helvetica" w:hAnsi="Helvetica"/>
          <w:sz w:val="28"/>
          <w:szCs w:val="28"/>
        </w:rPr>
        <w:t xml:space="preserve"> without the user having to look at the watch.</w:t>
      </w:r>
      <w:r w:rsidR="006E2058">
        <w:rPr>
          <w:rFonts w:ascii="Helvetica" w:hAnsi="Helvetica"/>
          <w:sz w:val="28"/>
          <w:szCs w:val="28"/>
        </w:rPr>
        <w:t xml:space="preserve"> This would be useful in situations such as lap timing, when the user would have the watch strapped to a steering wheel. Being able to “touch-type” would be crucial during such instances.</w:t>
      </w:r>
    </w:p>
    <w:p w14:paraId="151CF44F" w14:textId="452CAFBB" w:rsidR="00991CB4" w:rsidRPr="009F32A3" w:rsidRDefault="00991CB4" w:rsidP="00A3292E">
      <w:pPr>
        <w:jc w:val="both"/>
        <w:rPr>
          <w:rFonts w:ascii="Helvetica" w:hAnsi="Helvetica"/>
          <w:b/>
          <w:bCs/>
          <w:sz w:val="28"/>
          <w:szCs w:val="28"/>
        </w:rPr>
      </w:pPr>
      <w:r w:rsidRPr="009F32A3">
        <w:rPr>
          <w:rFonts w:ascii="Helvetica" w:hAnsi="Helvetica"/>
          <w:b/>
          <w:bCs/>
          <w:sz w:val="28"/>
          <w:szCs w:val="28"/>
        </w:rPr>
        <w:t>Livery &amp; Aesthetics: Graphics Designer Eric Min</w:t>
      </w:r>
    </w:p>
    <w:p w14:paraId="5C77DBE3" w14:textId="62B4F037" w:rsidR="002951F2" w:rsidRDefault="00652CB4" w:rsidP="00A3292E">
      <w:pPr>
        <w:jc w:val="both"/>
        <w:rPr>
          <w:rFonts w:ascii="Helvetica" w:hAnsi="Helvetica"/>
          <w:sz w:val="28"/>
          <w:szCs w:val="28"/>
        </w:rPr>
      </w:pPr>
      <w:r>
        <w:rPr>
          <w:rFonts w:ascii="Helvetica" w:hAnsi="Helvetica"/>
          <w:sz w:val="28"/>
          <w:szCs w:val="28"/>
        </w:rPr>
        <w:tab/>
      </w:r>
      <w:r w:rsidR="005F5230">
        <w:rPr>
          <w:rFonts w:ascii="Helvetica" w:hAnsi="Helvetica"/>
          <w:sz w:val="28"/>
          <w:szCs w:val="28"/>
        </w:rPr>
        <w:t xml:space="preserve">The design team was at first a bit afraid that our design goals of incorporating twin LCDs and a cluster of buttons and switches would limit PCB space for a livery, but </w:t>
      </w:r>
      <w:r w:rsidR="00DF09B1">
        <w:rPr>
          <w:rFonts w:ascii="Helvetica" w:hAnsi="Helvetica"/>
          <w:sz w:val="28"/>
          <w:szCs w:val="28"/>
        </w:rPr>
        <w:t xml:space="preserve">it turned out we just weren’t being </w:t>
      </w:r>
      <w:r w:rsidR="00300A18">
        <w:rPr>
          <w:rFonts w:ascii="Helvetica" w:hAnsi="Helvetica"/>
          <w:sz w:val="28"/>
          <w:szCs w:val="28"/>
        </w:rPr>
        <w:t>c</w:t>
      </w:r>
      <w:r w:rsidR="00DF09B1">
        <w:rPr>
          <w:rFonts w:ascii="Helvetica" w:hAnsi="Helvetica"/>
          <w:sz w:val="28"/>
          <w:szCs w:val="28"/>
        </w:rPr>
        <w:t>reative enough</w:t>
      </w:r>
      <w:r w:rsidR="005F5230">
        <w:rPr>
          <w:rFonts w:ascii="Helvetica" w:hAnsi="Helvetica"/>
          <w:sz w:val="28"/>
          <w:szCs w:val="28"/>
        </w:rPr>
        <w:t>.</w:t>
      </w:r>
      <w:r w:rsidR="002C4465">
        <w:rPr>
          <w:rFonts w:ascii="Helvetica" w:hAnsi="Helvetica"/>
          <w:sz w:val="28"/>
          <w:szCs w:val="28"/>
        </w:rPr>
        <w:t xml:space="preserve"> </w:t>
      </w:r>
      <w:r w:rsidR="00F4741C">
        <w:rPr>
          <w:rFonts w:ascii="Helvetica" w:hAnsi="Helvetica"/>
          <w:sz w:val="28"/>
          <w:szCs w:val="28"/>
        </w:rPr>
        <w:t>Our livery design took more development time than we would like to admit, but the end results are simply phenomenal.</w:t>
      </w:r>
      <w:r w:rsidR="002951F2">
        <w:rPr>
          <w:rFonts w:ascii="Helvetica" w:hAnsi="Helvetica"/>
          <w:sz w:val="28"/>
          <w:szCs w:val="28"/>
        </w:rPr>
        <w:t xml:space="preserve"> Our team dubbed the TM8’s design, “Thunder and Lighting</w:t>
      </w:r>
      <w:r w:rsidR="00EF02C4">
        <w:rPr>
          <w:rFonts w:ascii="Helvetica" w:hAnsi="Helvetica"/>
          <w:sz w:val="28"/>
          <w:szCs w:val="28"/>
        </w:rPr>
        <w:t>.</w:t>
      </w:r>
      <w:r w:rsidR="002951F2">
        <w:rPr>
          <w:rFonts w:ascii="Helvetica" w:hAnsi="Helvetica"/>
          <w:sz w:val="28"/>
          <w:szCs w:val="28"/>
        </w:rPr>
        <w:t>”</w:t>
      </w:r>
    </w:p>
    <w:p w14:paraId="3C1552C9" w14:textId="2ADF7C03" w:rsidR="00652CB4" w:rsidRDefault="00835F8B" w:rsidP="00AA611B">
      <w:pPr>
        <w:ind w:firstLine="720"/>
        <w:jc w:val="both"/>
        <w:rPr>
          <w:rFonts w:ascii="Helvetica" w:hAnsi="Helvetica"/>
          <w:sz w:val="28"/>
          <w:szCs w:val="28"/>
        </w:rPr>
      </w:pPr>
      <w:r>
        <w:rPr>
          <w:rFonts w:ascii="Helvetica" w:hAnsi="Helvetica"/>
          <w:sz w:val="28"/>
          <w:szCs w:val="28"/>
        </w:rPr>
        <w:t xml:space="preserve">On the left, we have </w:t>
      </w:r>
      <w:r w:rsidR="00123F59">
        <w:rPr>
          <w:rFonts w:ascii="Helvetica" w:hAnsi="Helvetica"/>
          <w:sz w:val="28"/>
          <w:szCs w:val="28"/>
        </w:rPr>
        <w:t xml:space="preserve">exposed copper artwork of a thunderbolt, </w:t>
      </w:r>
      <w:r w:rsidR="004F1D9C">
        <w:rPr>
          <w:rFonts w:ascii="Helvetica" w:hAnsi="Helvetica"/>
          <w:sz w:val="28"/>
          <w:szCs w:val="28"/>
        </w:rPr>
        <w:t>painstakingly designed to fit in well with the overarching aesthetic of the watch.</w:t>
      </w:r>
      <w:r w:rsidR="00740A20">
        <w:rPr>
          <w:rFonts w:ascii="Helvetica" w:hAnsi="Helvetica"/>
          <w:sz w:val="28"/>
          <w:szCs w:val="28"/>
        </w:rPr>
        <w:t xml:space="preserve"> It took us </w:t>
      </w:r>
      <w:r w:rsidR="00B90EA4">
        <w:rPr>
          <w:rFonts w:ascii="Helvetica" w:hAnsi="Helvetica"/>
          <w:sz w:val="28"/>
          <w:szCs w:val="28"/>
        </w:rPr>
        <w:t>quite a long time to land on a design that was visually striking but not overly busy.</w:t>
      </w:r>
    </w:p>
    <w:p w14:paraId="3EB223AE" w14:textId="11D1333A" w:rsidR="00CC3077" w:rsidRDefault="00DE41F5" w:rsidP="00CC3077">
      <w:pPr>
        <w:ind w:firstLine="720"/>
        <w:jc w:val="both"/>
        <w:rPr>
          <w:rFonts w:ascii="Helvetica" w:hAnsi="Helvetica"/>
          <w:sz w:val="28"/>
          <w:szCs w:val="28"/>
        </w:rPr>
      </w:pPr>
      <w:r>
        <w:rPr>
          <w:rFonts w:ascii="Helvetica" w:hAnsi="Helvetica"/>
          <w:sz w:val="28"/>
          <w:szCs w:val="28"/>
        </w:rPr>
        <w:t>On the right, our circuit design</w:t>
      </w:r>
      <w:r w:rsidR="008C6481">
        <w:rPr>
          <w:rFonts w:ascii="Helvetica" w:hAnsi="Helvetica"/>
          <w:sz w:val="28"/>
          <w:szCs w:val="28"/>
        </w:rPr>
        <w:t xml:space="preserve"> engineers worked in tandem with the design team and</w:t>
      </w:r>
      <w:r>
        <w:rPr>
          <w:rFonts w:ascii="Helvetica" w:hAnsi="Helvetica"/>
          <w:sz w:val="28"/>
          <w:szCs w:val="28"/>
        </w:rPr>
        <w:t xml:space="preserve"> took some liberty to route</w:t>
      </w:r>
      <w:r w:rsidR="008C6481">
        <w:rPr>
          <w:rFonts w:ascii="Helvetica" w:hAnsi="Helvetica"/>
          <w:sz w:val="28"/>
          <w:szCs w:val="28"/>
        </w:rPr>
        <w:t xml:space="preserve"> </w:t>
      </w:r>
      <w:r>
        <w:rPr>
          <w:rFonts w:ascii="Helvetica" w:hAnsi="Helvetica"/>
          <w:sz w:val="28"/>
          <w:szCs w:val="28"/>
        </w:rPr>
        <w:t xml:space="preserve">copper traces that would </w:t>
      </w:r>
      <w:r w:rsidR="008C6481">
        <w:rPr>
          <w:rFonts w:ascii="Helvetica" w:hAnsi="Helvetica"/>
          <w:sz w:val="28"/>
          <w:szCs w:val="28"/>
        </w:rPr>
        <w:t>work both functionally and aesthetically. When PCB routing was finalized, the design team overlayed select copper traces with white silkscreen to make a “lightning bolt” of signals.</w:t>
      </w:r>
      <w:r w:rsidR="00E2449B">
        <w:rPr>
          <w:rFonts w:ascii="Helvetica" w:hAnsi="Helvetica"/>
          <w:sz w:val="28"/>
          <w:szCs w:val="28"/>
        </w:rPr>
        <w:t xml:space="preserve"> Like “thunder”, “lightning” also took quite a bit of time in coming up with the overall design, selecting which traces to paint white, and which to keep red.</w:t>
      </w:r>
      <w:r w:rsidR="00CC3077">
        <w:rPr>
          <w:rFonts w:ascii="Helvetica" w:hAnsi="Helvetica"/>
          <w:sz w:val="28"/>
          <w:szCs w:val="28"/>
        </w:rPr>
        <w:t xml:space="preserve"> Accompanying “lightning” is </w:t>
      </w:r>
      <w:r w:rsidR="00021775">
        <w:rPr>
          <w:rFonts w:ascii="Helvetica" w:hAnsi="Helvetica"/>
          <w:sz w:val="28"/>
          <w:szCs w:val="28"/>
        </w:rPr>
        <w:t xml:space="preserve">a stylized Min </w:t>
      </w:r>
      <w:r w:rsidR="00021775">
        <w:rPr>
          <w:rFonts w:ascii="Helvetica" w:hAnsi="Helvetica"/>
          <w:sz w:val="28"/>
          <w:szCs w:val="28"/>
        </w:rPr>
        <w:lastRenderedPageBreak/>
        <w:t>Works logo</w:t>
      </w:r>
      <w:r w:rsidR="00CC3077">
        <w:rPr>
          <w:rFonts w:ascii="Helvetica" w:hAnsi="Helvetica"/>
          <w:sz w:val="28"/>
          <w:szCs w:val="28"/>
        </w:rPr>
        <w:t xml:space="preserve">, along with a small “TM-008 PROTOTYPE” script nestled into the </w:t>
      </w:r>
      <w:r w:rsidR="002413F0">
        <w:rPr>
          <w:rFonts w:ascii="Helvetica" w:hAnsi="Helvetica"/>
          <w:sz w:val="28"/>
          <w:szCs w:val="28"/>
        </w:rPr>
        <w:t>upper-right corner</w:t>
      </w:r>
      <w:r w:rsidR="005630BE">
        <w:rPr>
          <w:rFonts w:ascii="Helvetica" w:hAnsi="Helvetica"/>
          <w:sz w:val="28"/>
          <w:szCs w:val="28"/>
        </w:rPr>
        <w:t>, both in exposed copper.</w:t>
      </w:r>
    </w:p>
    <w:p w14:paraId="0B3F0805" w14:textId="05B4C3BA" w:rsidR="00F83843" w:rsidRDefault="00F83843" w:rsidP="00F83843">
      <w:pPr>
        <w:ind w:firstLine="720"/>
        <w:jc w:val="both"/>
        <w:rPr>
          <w:rFonts w:ascii="Helvetica" w:hAnsi="Helvetica"/>
          <w:sz w:val="28"/>
          <w:szCs w:val="28"/>
        </w:rPr>
      </w:pPr>
      <w:r>
        <w:rPr>
          <w:rFonts w:ascii="Helvetica" w:hAnsi="Helvetica"/>
          <w:sz w:val="28"/>
          <w:szCs w:val="28"/>
        </w:rPr>
        <w:t xml:space="preserve">Often, the design team was split </w:t>
      </w:r>
      <w:r w:rsidR="00561C37">
        <w:rPr>
          <w:rFonts w:ascii="Helvetica" w:hAnsi="Helvetica"/>
          <w:sz w:val="28"/>
          <w:szCs w:val="28"/>
        </w:rPr>
        <w:t>into</w:t>
      </w:r>
      <w:r w:rsidR="000B5D4E">
        <w:rPr>
          <w:rFonts w:ascii="Helvetica" w:hAnsi="Helvetica"/>
          <w:sz w:val="28"/>
          <w:szCs w:val="28"/>
        </w:rPr>
        <w:t xml:space="preserve"> opinions </w:t>
      </w:r>
      <w:r w:rsidR="004C0F1C">
        <w:rPr>
          <w:rFonts w:ascii="Helvetica" w:hAnsi="Helvetica"/>
          <w:sz w:val="28"/>
          <w:szCs w:val="28"/>
        </w:rPr>
        <w:t xml:space="preserve">of how </w:t>
      </w:r>
      <w:r w:rsidR="00534247">
        <w:rPr>
          <w:rFonts w:ascii="Helvetica" w:hAnsi="Helvetica"/>
          <w:sz w:val="28"/>
          <w:szCs w:val="28"/>
        </w:rPr>
        <w:t>our livery</w:t>
      </w:r>
      <w:r w:rsidR="004C0F1C">
        <w:rPr>
          <w:rFonts w:ascii="Helvetica" w:hAnsi="Helvetica"/>
          <w:sz w:val="28"/>
          <w:szCs w:val="28"/>
        </w:rPr>
        <w:t xml:space="preserve"> looked; some thought it was too busy, while others thought it was a bit subtle. </w:t>
      </w:r>
      <w:r w:rsidR="008E664D">
        <w:rPr>
          <w:rFonts w:ascii="Helvetica" w:hAnsi="Helvetica"/>
          <w:sz w:val="28"/>
          <w:szCs w:val="28"/>
        </w:rPr>
        <w:t xml:space="preserve">Much debate and discussion went on between these parties, but </w:t>
      </w:r>
      <w:r w:rsidR="004C0F1C">
        <w:rPr>
          <w:rFonts w:ascii="Helvetica" w:hAnsi="Helvetica"/>
          <w:sz w:val="28"/>
          <w:szCs w:val="28"/>
        </w:rPr>
        <w:t>we</w:t>
      </w:r>
      <w:r w:rsidR="008E664D">
        <w:rPr>
          <w:rFonts w:ascii="Helvetica" w:hAnsi="Helvetica"/>
          <w:sz w:val="28"/>
          <w:szCs w:val="28"/>
        </w:rPr>
        <w:t xml:space="preserve"> eventually</w:t>
      </w:r>
      <w:r w:rsidR="004C0F1C">
        <w:rPr>
          <w:rFonts w:ascii="Helvetica" w:hAnsi="Helvetica"/>
          <w:sz w:val="28"/>
          <w:szCs w:val="28"/>
        </w:rPr>
        <w:t xml:space="preserve"> reached a nice middle ground</w:t>
      </w:r>
      <w:r w:rsidR="00561C37">
        <w:rPr>
          <w:rFonts w:ascii="Helvetica" w:hAnsi="Helvetica"/>
          <w:sz w:val="28"/>
          <w:szCs w:val="28"/>
        </w:rPr>
        <w:t xml:space="preserve"> that</w:t>
      </w:r>
      <w:r w:rsidR="004C0F1C">
        <w:rPr>
          <w:rFonts w:ascii="Helvetica" w:hAnsi="Helvetica"/>
          <w:sz w:val="28"/>
          <w:szCs w:val="28"/>
        </w:rPr>
        <w:t xml:space="preserve"> </w:t>
      </w:r>
      <w:r w:rsidR="00EC13FA">
        <w:rPr>
          <w:rFonts w:ascii="Helvetica" w:hAnsi="Helvetica"/>
          <w:sz w:val="28"/>
          <w:szCs w:val="28"/>
        </w:rPr>
        <w:t>gave just enough visual pop without being too loud.</w:t>
      </w:r>
    </w:p>
    <w:p w14:paraId="4A5FF7D4" w14:textId="7D37EEA9" w:rsidR="008026F0" w:rsidRDefault="008026F0" w:rsidP="00F83843">
      <w:pPr>
        <w:ind w:firstLine="720"/>
        <w:jc w:val="both"/>
        <w:rPr>
          <w:rFonts w:ascii="Helvetica" w:hAnsi="Helvetica"/>
          <w:sz w:val="28"/>
          <w:szCs w:val="28"/>
        </w:rPr>
      </w:pPr>
      <w:r>
        <w:rPr>
          <w:rFonts w:ascii="Helvetica" w:hAnsi="Helvetica"/>
          <w:sz w:val="28"/>
          <w:szCs w:val="28"/>
        </w:rPr>
        <w:t xml:space="preserve">For the lugs, we took inspiration from Unit 02 from </w:t>
      </w:r>
      <w:r>
        <w:rPr>
          <w:rFonts w:ascii="Helvetica" w:hAnsi="Helvetica"/>
          <w:i/>
          <w:iCs/>
          <w:sz w:val="28"/>
          <w:szCs w:val="28"/>
        </w:rPr>
        <w:t>Neon Genesis Evangelion</w:t>
      </w:r>
      <w:r>
        <w:rPr>
          <w:rFonts w:ascii="Helvetica" w:hAnsi="Helvetica"/>
          <w:sz w:val="28"/>
          <w:szCs w:val="28"/>
        </w:rPr>
        <w:t xml:space="preserve">. With Red being our representative color, we found Eva Unit 02 to be </w:t>
      </w:r>
      <w:r w:rsidR="00B9679C">
        <w:rPr>
          <w:rFonts w:ascii="Helvetica" w:hAnsi="Helvetica"/>
          <w:sz w:val="28"/>
          <w:szCs w:val="28"/>
        </w:rPr>
        <w:t>the perfect design inspiration, which we took in the form of exposed</w:t>
      </w:r>
      <w:r w:rsidR="00DE5E2A">
        <w:rPr>
          <w:rFonts w:ascii="Helvetica" w:hAnsi="Helvetica"/>
          <w:sz w:val="28"/>
          <w:szCs w:val="28"/>
        </w:rPr>
        <w:t xml:space="preserve"> </w:t>
      </w:r>
      <w:r w:rsidR="00B9679C">
        <w:rPr>
          <w:rFonts w:ascii="Helvetica" w:hAnsi="Helvetica"/>
          <w:sz w:val="28"/>
          <w:szCs w:val="28"/>
        </w:rPr>
        <w:t xml:space="preserve">copper </w:t>
      </w:r>
      <w:r w:rsidR="00DE5E2A">
        <w:rPr>
          <w:rFonts w:ascii="Helvetica" w:hAnsi="Helvetica"/>
          <w:sz w:val="28"/>
          <w:szCs w:val="28"/>
        </w:rPr>
        <w:t xml:space="preserve">scripts on the lugs. On the front, they designate the model number </w:t>
      </w:r>
      <w:proofErr w:type="gramStart"/>
      <w:r w:rsidR="00DE5E2A">
        <w:rPr>
          <w:rFonts w:ascii="Helvetica" w:hAnsi="Helvetica"/>
          <w:sz w:val="28"/>
          <w:szCs w:val="28"/>
        </w:rPr>
        <w:t>and on the back,</w:t>
      </w:r>
      <w:proofErr w:type="gramEnd"/>
      <w:r w:rsidR="00DE5E2A">
        <w:rPr>
          <w:rFonts w:ascii="Helvetica" w:hAnsi="Helvetica"/>
          <w:sz w:val="28"/>
          <w:szCs w:val="28"/>
        </w:rPr>
        <w:t xml:space="preserve"> we have lyrics for Frank Sinatra’s </w:t>
      </w:r>
      <w:r w:rsidR="00DE5E2A">
        <w:rPr>
          <w:rFonts w:ascii="Helvetica" w:hAnsi="Helvetica"/>
          <w:i/>
          <w:iCs/>
          <w:sz w:val="28"/>
          <w:szCs w:val="28"/>
        </w:rPr>
        <w:t>Fly Me to the Moon</w:t>
      </w:r>
      <w:r w:rsidR="00DE5E2A">
        <w:rPr>
          <w:rFonts w:ascii="Helvetica" w:hAnsi="Helvetica"/>
          <w:sz w:val="28"/>
          <w:szCs w:val="28"/>
        </w:rPr>
        <w:t xml:space="preserve">, a tribute to Min Works’s founder </w:t>
      </w:r>
      <w:r w:rsidR="00F65318">
        <w:rPr>
          <w:rFonts w:ascii="Helvetica" w:hAnsi="Helvetica"/>
          <w:sz w:val="28"/>
          <w:szCs w:val="28"/>
        </w:rPr>
        <w:t>Jihong</w:t>
      </w:r>
      <w:r w:rsidR="00DE5E2A">
        <w:rPr>
          <w:rFonts w:ascii="Helvetica" w:hAnsi="Helvetica"/>
          <w:sz w:val="28"/>
          <w:szCs w:val="28"/>
        </w:rPr>
        <w:t xml:space="preserve"> Min</w:t>
      </w:r>
      <w:r w:rsidR="00937E5E">
        <w:rPr>
          <w:rFonts w:ascii="Helvetica" w:hAnsi="Helvetica"/>
          <w:sz w:val="28"/>
          <w:szCs w:val="28"/>
        </w:rPr>
        <w:t xml:space="preserve">, who </w:t>
      </w:r>
      <w:r w:rsidR="00FD3ABF">
        <w:rPr>
          <w:rFonts w:ascii="Helvetica" w:hAnsi="Helvetica"/>
          <w:sz w:val="28"/>
          <w:szCs w:val="28"/>
        </w:rPr>
        <w:t xml:space="preserve">is </w:t>
      </w:r>
      <w:r w:rsidR="00937E5E">
        <w:rPr>
          <w:rFonts w:ascii="Helvetica" w:hAnsi="Helvetica"/>
          <w:sz w:val="28"/>
          <w:szCs w:val="28"/>
        </w:rPr>
        <w:t>an Evangelion afficionado.</w:t>
      </w:r>
      <w:r w:rsidR="002E2E31">
        <w:rPr>
          <w:rFonts w:ascii="Helvetica" w:hAnsi="Helvetica"/>
          <w:sz w:val="28"/>
          <w:szCs w:val="28"/>
        </w:rPr>
        <w:t xml:space="preserve"> Additionally, the lugs were reduced from 22mm to 18mm, and the lug hole corners were chamfered in for better structural rigidity</w:t>
      </w:r>
      <w:r w:rsidR="00AD7061">
        <w:rPr>
          <w:rFonts w:ascii="Helvetica" w:hAnsi="Helvetica"/>
          <w:sz w:val="28"/>
          <w:szCs w:val="28"/>
        </w:rPr>
        <w:t>, as acute angles are more prone to mechanical stress than obtuse angles.</w:t>
      </w:r>
    </w:p>
    <w:p w14:paraId="37B6DD6A" w14:textId="6C24183B" w:rsidR="000D6D26" w:rsidRPr="009F32A3" w:rsidRDefault="00F32719" w:rsidP="000D6D26">
      <w:pPr>
        <w:jc w:val="center"/>
        <w:rPr>
          <w:rFonts w:ascii="Helvetica" w:hAnsi="Helvetica"/>
          <w:b/>
          <w:bCs/>
          <w:sz w:val="40"/>
          <w:szCs w:val="40"/>
        </w:rPr>
      </w:pPr>
      <w:r w:rsidRPr="009F32A3">
        <w:rPr>
          <w:rFonts w:ascii="Helvetica" w:hAnsi="Helvetica"/>
          <w:b/>
          <w:bCs/>
          <w:sz w:val="40"/>
          <w:szCs w:val="40"/>
        </w:rPr>
        <w:t>HARDWARE</w:t>
      </w:r>
      <w:r w:rsidR="000D6D26" w:rsidRPr="009F32A3">
        <w:rPr>
          <w:rFonts w:ascii="Helvetica" w:hAnsi="Helvetica"/>
          <w:b/>
          <w:bCs/>
          <w:sz w:val="40"/>
          <w:szCs w:val="40"/>
        </w:rPr>
        <w:t xml:space="preserve"> DESIGN</w:t>
      </w:r>
    </w:p>
    <w:p w14:paraId="7A9D53F9" w14:textId="44C54C47" w:rsidR="000113CE" w:rsidRPr="009F32A3" w:rsidRDefault="007270D7" w:rsidP="000113CE">
      <w:pPr>
        <w:jc w:val="both"/>
        <w:rPr>
          <w:rFonts w:ascii="Helvetica" w:hAnsi="Helvetica"/>
          <w:b/>
          <w:bCs/>
          <w:sz w:val="28"/>
          <w:szCs w:val="28"/>
        </w:rPr>
      </w:pPr>
      <w:r w:rsidRPr="009F32A3">
        <w:rPr>
          <w:rFonts w:ascii="Helvetica" w:hAnsi="Helvetica"/>
          <w:b/>
          <w:bCs/>
          <w:sz w:val="28"/>
          <w:szCs w:val="28"/>
        </w:rPr>
        <w:t xml:space="preserve">Overall </w:t>
      </w:r>
      <w:r w:rsidR="009D0602" w:rsidRPr="009F32A3">
        <w:rPr>
          <w:rFonts w:ascii="Helvetica" w:hAnsi="Helvetica"/>
          <w:b/>
          <w:bCs/>
          <w:sz w:val="28"/>
          <w:szCs w:val="28"/>
        </w:rPr>
        <w:t>hardware</w:t>
      </w:r>
      <w:r w:rsidRPr="009F32A3">
        <w:rPr>
          <w:rFonts w:ascii="Helvetica" w:hAnsi="Helvetica"/>
          <w:b/>
          <w:bCs/>
          <w:sz w:val="28"/>
          <w:szCs w:val="28"/>
        </w:rPr>
        <w:t xml:space="preserve">: Chief Technical </w:t>
      </w:r>
      <w:r w:rsidR="008860D3" w:rsidRPr="009F32A3">
        <w:rPr>
          <w:rFonts w:ascii="Helvetica" w:hAnsi="Helvetica"/>
          <w:b/>
          <w:bCs/>
          <w:sz w:val="28"/>
          <w:szCs w:val="28"/>
        </w:rPr>
        <w:t>Officer</w:t>
      </w:r>
      <w:r w:rsidR="0013450E" w:rsidRPr="009F32A3">
        <w:rPr>
          <w:rFonts w:ascii="Helvetica" w:hAnsi="Helvetica"/>
          <w:b/>
          <w:bCs/>
          <w:sz w:val="28"/>
          <w:szCs w:val="28"/>
        </w:rPr>
        <w:t xml:space="preserve"> Eric Min</w:t>
      </w:r>
    </w:p>
    <w:p w14:paraId="2C9226F3" w14:textId="743793D9" w:rsidR="002D299E" w:rsidRDefault="0013450E" w:rsidP="00877D07">
      <w:pPr>
        <w:jc w:val="both"/>
        <w:rPr>
          <w:rFonts w:ascii="Helvetica" w:hAnsi="Helvetica"/>
          <w:sz w:val="28"/>
          <w:szCs w:val="28"/>
        </w:rPr>
      </w:pPr>
      <w:r>
        <w:rPr>
          <w:rFonts w:ascii="Helvetica" w:hAnsi="Helvetica"/>
          <w:sz w:val="28"/>
          <w:szCs w:val="28"/>
        </w:rPr>
        <w:tab/>
      </w:r>
      <w:r w:rsidR="00D52EB6">
        <w:rPr>
          <w:rFonts w:ascii="Helvetica" w:hAnsi="Helvetica"/>
          <w:sz w:val="28"/>
          <w:szCs w:val="28"/>
        </w:rPr>
        <w:t xml:space="preserve">Designing any embedded system is no easy task, but it was especially hard for Time Machine Mk. 8, where our primary goal was to cram as many features as possible into the smallest amount of space while using the least amount of power. </w:t>
      </w:r>
      <w:r w:rsidR="00F32719">
        <w:rPr>
          <w:rFonts w:ascii="Helvetica" w:hAnsi="Helvetica"/>
          <w:sz w:val="28"/>
          <w:szCs w:val="28"/>
        </w:rPr>
        <w:t xml:space="preserve">Before anything else, our hardware design team </w:t>
      </w:r>
      <w:r w:rsidR="0058318C">
        <w:rPr>
          <w:rFonts w:ascii="Helvetica" w:hAnsi="Helvetica"/>
          <w:sz w:val="28"/>
          <w:szCs w:val="28"/>
        </w:rPr>
        <w:t xml:space="preserve">came up with a list of hard rules that would set the limitations </w:t>
      </w:r>
      <w:r w:rsidR="000B373E">
        <w:rPr>
          <w:rFonts w:ascii="Helvetica" w:hAnsi="Helvetica"/>
          <w:sz w:val="28"/>
          <w:szCs w:val="28"/>
        </w:rPr>
        <w:t xml:space="preserve">for designing </w:t>
      </w:r>
      <w:r w:rsidR="002D299E">
        <w:rPr>
          <w:rFonts w:ascii="Helvetica" w:hAnsi="Helvetica"/>
          <w:sz w:val="28"/>
          <w:szCs w:val="28"/>
        </w:rPr>
        <w:t>Time Machine Mk. 8:</w:t>
      </w:r>
    </w:p>
    <w:p w14:paraId="2A534CCA" w14:textId="41A4B3E6" w:rsidR="00877D07" w:rsidRDefault="00877D07" w:rsidP="00877D07">
      <w:pPr>
        <w:pStyle w:val="ListParagraph"/>
        <w:numPr>
          <w:ilvl w:val="0"/>
          <w:numId w:val="10"/>
        </w:numPr>
        <w:jc w:val="both"/>
        <w:rPr>
          <w:rFonts w:ascii="Helvetica" w:hAnsi="Helvetica"/>
          <w:sz w:val="28"/>
          <w:szCs w:val="28"/>
        </w:rPr>
      </w:pPr>
      <w:r>
        <w:rPr>
          <w:rFonts w:ascii="Helvetica" w:hAnsi="Helvetica"/>
          <w:sz w:val="28"/>
          <w:szCs w:val="28"/>
        </w:rPr>
        <w:t xml:space="preserve">The </w:t>
      </w:r>
      <w:r w:rsidR="003702E3">
        <w:rPr>
          <w:rFonts w:ascii="Helvetica" w:hAnsi="Helvetica"/>
          <w:sz w:val="28"/>
          <w:szCs w:val="28"/>
        </w:rPr>
        <w:t>watch must be smaller than any previous Time Machine,</w:t>
      </w:r>
      <w:r w:rsidR="00021CB1">
        <w:rPr>
          <w:rFonts w:ascii="Helvetica" w:hAnsi="Helvetica"/>
          <w:sz w:val="28"/>
          <w:szCs w:val="28"/>
        </w:rPr>
        <w:t xml:space="preserve"> without any compromise on previous features</w:t>
      </w:r>
      <w:r w:rsidR="00043BD6">
        <w:rPr>
          <w:rFonts w:ascii="Helvetica" w:hAnsi="Helvetica"/>
          <w:sz w:val="28"/>
          <w:szCs w:val="28"/>
        </w:rPr>
        <w:t>.</w:t>
      </w:r>
    </w:p>
    <w:p w14:paraId="7A7B885D" w14:textId="590A96ED" w:rsidR="00225948" w:rsidRDefault="00E034E8" w:rsidP="00877D07">
      <w:pPr>
        <w:pStyle w:val="ListParagraph"/>
        <w:numPr>
          <w:ilvl w:val="0"/>
          <w:numId w:val="10"/>
        </w:numPr>
        <w:jc w:val="both"/>
        <w:rPr>
          <w:rFonts w:ascii="Helvetica" w:hAnsi="Helvetica"/>
          <w:sz w:val="28"/>
          <w:szCs w:val="28"/>
        </w:rPr>
      </w:pPr>
      <w:r>
        <w:rPr>
          <w:rFonts w:ascii="Helvetica" w:hAnsi="Helvetica"/>
          <w:sz w:val="28"/>
          <w:szCs w:val="28"/>
        </w:rPr>
        <w:t>PCB should be 2 layers with minimum trace width at 8 mils</w:t>
      </w:r>
      <w:r w:rsidR="00382F2E">
        <w:rPr>
          <w:rFonts w:ascii="Helvetica" w:hAnsi="Helvetica"/>
          <w:sz w:val="28"/>
          <w:szCs w:val="28"/>
        </w:rPr>
        <w:t xml:space="preserve">, and minimum via </w:t>
      </w:r>
      <w:r w:rsidR="00F00920">
        <w:rPr>
          <w:rFonts w:ascii="Helvetica" w:hAnsi="Helvetica"/>
          <w:sz w:val="28"/>
          <w:szCs w:val="28"/>
        </w:rPr>
        <w:t>diameter</w:t>
      </w:r>
      <w:r w:rsidR="00382F2E">
        <w:rPr>
          <w:rFonts w:ascii="Helvetica" w:hAnsi="Helvetica"/>
          <w:sz w:val="28"/>
          <w:szCs w:val="28"/>
        </w:rPr>
        <w:t xml:space="preserve"> at 0.3mm</w:t>
      </w:r>
    </w:p>
    <w:p w14:paraId="26CEDD5B" w14:textId="40576AE2" w:rsidR="00F80370" w:rsidRDefault="003869C6" w:rsidP="00877D07">
      <w:pPr>
        <w:pStyle w:val="ListParagraph"/>
        <w:numPr>
          <w:ilvl w:val="0"/>
          <w:numId w:val="10"/>
        </w:numPr>
        <w:jc w:val="both"/>
        <w:rPr>
          <w:rFonts w:ascii="Helvetica" w:hAnsi="Helvetica"/>
          <w:sz w:val="28"/>
          <w:szCs w:val="28"/>
        </w:rPr>
      </w:pPr>
      <w:r>
        <w:rPr>
          <w:rFonts w:ascii="Helvetica" w:hAnsi="Helvetica"/>
          <w:sz w:val="28"/>
          <w:szCs w:val="28"/>
        </w:rPr>
        <w:t xml:space="preserve">The battery must be </w:t>
      </w:r>
      <w:r w:rsidR="00881092">
        <w:rPr>
          <w:rFonts w:ascii="Helvetica" w:hAnsi="Helvetica"/>
          <w:sz w:val="28"/>
          <w:szCs w:val="28"/>
        </w:rPr>
        <w:t>rechargeable,</w:t>
      </w:r>
      <w:r>
        <w:rPr>
          <w:rFonts w:ascii="Helvetica" w:hAnsi="Helvetica"/>
          <w:sz w:val="28"/>
          <w:szCs w:val="28"/>
        </w:rPr>
        <w:t xml:space="preserve"> and</w:t>
      </w:r>
      <w:r w:rsidR="00F80370">
        <w:rPr>
          <w:rFonts w:ascii="Helvetica" w:hAnsi="Helvetica"/>
          <w:sz w:val="28"/>
          <w:szCs w:val="28"/>
        </w:rPr>
        <w:t xml:space="preserve"> </w:t>
      </w:r>
      <w:r>
        <w:rPr>
          <w:rFonts w:ascii="Helvetica" w:hAnsi="Helvetica"/>
          <w:sz w:val="28"/>
          <w:szCs w:val="28"/>
        </w:rPr>
        <w:t xml:space="preserve">charging </w:t>
      </w:r>
      <w:r w:rsidR="00CE3700">
        <w:rPr>
          <w:rFonts w:ascii="Helvetica" w:hAnsi="Helvetica"/>
          <w:sz w:val="28"/>
          <w:szCs w:val="28"/>
        </w:rPr>
        <w:t xml:space="preserve">should </w:t>
      </w:r>
      <w:r w:rsidR="00F80370">
        <w:rPr>
          <w:rFonts w:ascii="Helvetica" w:hAnsi="Helvetica"/>
          <w:sz w:val="28"/>
          <w:szCs w:val="28"/>
        </w:rPr>
        <w:t>be fully contained on the PCB without the need for any external circuitry.</w:t>
      </w:r>
    </w:p>
    <w:p w14:paraId="51A46526" w14:textId="69267F48" w:rsidR="00611473" w:rsidRPr="00611473" w:rsidRDefault="00611473" w:rsidP="00611473">
      <w:pPr>
        <w:pStyle w:val="ListParagraph"/>
        <w:numPr>
          <w:ilvl w:val="0"/>
          <w:numId w:val="10"/>
        </w:numPr>
        <w:jc w:val="both"/>
        <w:rPr>
          <w:rFonts w:ascii="Helvetica" w:hAnsi="Helvetica"/>
          <w:sz w:val="28"/>
          <w:szCs w:val="28"/>
        </w:rPr>
      </w:pPr>
      <w:r>
        <w:rPr>
          <w:rFonts w:ascii="Helvetica" w:hAnsi="Helvetica"/>
          <w:sz w:val="28"/>
          <w:szCs w:val="28"/>
        </w:rPr>
        <w:t xml:space="preserve">The battery must be a 40mAh LIR2032 Li-Po coin cell, </w:t>
      </w:r>
      <w:r w:rsidR="00BB338E">
        <w:rPr>
          <w:rFonts w:ascii="Helvetica" w:hAnsi="Helvetica"/>
          <w:sz w:val="28"/>
          <w:szCs w:val="28"/>
        </w:rPr>
        <w:t>held</w:t>
      </w:r>
      <w:r>
        <w:rPr>
          <w:rFonts w:ascii="Helvetica" w:hAnsi="Helvetica"/>
          <w:sz w:val="28"/>
          <w:szCs w:val="28"/>
        </w:rPr>
        <w:t xml:space="preserve"> directly </w:t>
      </w:r>
      <w:r w:rsidR="00BB338E">
        <w:rPr>
          <w:rFonts w:ascii="Helvetica" w:hAnsi="Helvetica"/>
          <w:sz w:val="28"/>
          <w:szCs w:val="28"/>
        </w:rPr>
        <w:t>on</w:t>
      </w:r>
      <w:r>
        <w:rPr>
          <w:rFonts w:ascii="Helvetica" w:hAnsi="Helvetica"/>
          <w:sz w:val="28"/>
          <w:szCs w:val="28"/>
        </w:rPr>
        <w:t>to the PCB for minimum thickness.</w:t>
      </w:r>
    </w:p>
    <w:p w14:paraId="04028DFD" w14:textId="4ECD6677" w:rsidR="000F5A82" w:rsidRDefault="003C7C15" w:rsidP="000F5A82">
      <w:pPr>
        <w:pStyle w:val="ListParagraph"/>
        <w:numPr>
          <w:ilvl w:val="0"/>
          <w:numId w:val="10"/>
        </w:numPr>
        <w:jc w:val="both"/>
        <w:rPr>
          <w:rFonts w:ascii="Helvetica" w:hAnsi="Helvetica"/>
          <w:sz w:val="28"/>
          <w:szCs w:val="28"/>
        </w:rPr>
      </w:pPr>
      <w:r>
        <w:rPr>
          <w:rFonts w:ascii="Helvetica" w:hAnsi="Helvetica"/>
          <w:sz w:val="28"/>
          <w:szCs w:val="28"/>
        </w:rPr>
        <w:t xml:space="preserve">The microcontroller must deliver high performance with low power, with </w:t>
      </w:r>
      <w:r w:rsidR="007B0FB7">
        <w:rPr>
          <w:rFonts w:ascii="Helvetica" w:hAnsi="Helvetica"/>
          <w:sz w:val="28"/>
          <w:szCs w:val="28"/>
        </w:rPr>
        <w:t>an</w:t>
      </w:r>
      <w:r w:rsidR="00C03E25">
        <w:rPr>
          <w:rFonts w:ascii="Helvetica" w:hAnsi="Helvetica"/>
          <w:sz w:val="28"/>
          <w:szCs w:val="28"/>
        </w:rPr>
        <w:t xml:space="preserve"> </w:t>
      </w:r>
      <w:r>
        <w:rPr>
          <w:rFonts w:ascii="Helvetica" w:hAnsi="Helvetica"/>
          <w:sz w:val="28"/>
          <w:szCs w:val="28"/>
        </w:rPr>
        <w:t>RT</w:t>
      </w:r>
      <w:r w:rsidR="00AE6784">
        <w:rPr>
          <w:rFonts w:ascii="Helvetica" w:hAnsi="Helvetica"/>
          <w:sz w:val="28"/>
          <w:szCs w:val="28"/>
        </w:rPr>
        <w:t xml:space="preserve">C, native USB, </w:t>
      </w:r>
      <w:r>
        <w:rPr>
          <w:rFonts w:ascii="Helvetica" w:hAnsi="Helvetica"/>
          <w:sz w:val="28"/>
          <w:szCs w:val="28"/>
        </w:rPr>
        <w:t xml:space="preserve">and </w:t>
      </w:r>
      <w:r w:rsidR="0058633A">
        <w:rPr>
          <w:rFonts w:ascii="Helvetica" w:hAnsi="Helvetica"/>
          <w:sz w:val="28"/>
          <w:szCs w:val="28"/>
        </w:rPr>
        <w:t xml:space="preserve">at least </w:t>
      </w:r>
      <w:r w:rsidR="00DE0782">
        <w:rPr>
          <w:rFonts w:ascii="Helvetica" w:hAnsi="Helvetica"/>
          <w:sz w:val="28"/>
          <w:szCs w:val="28"/>
        </w:rPr>
        <w:t>two</w:t>
      </w:r>
      <w:r w:rsidR="0058633A">
        <w:rPr>
          <w:rFonts w:ascii="Helvetica" w:hAnsi="Helvetica"/>
          <w:sz w:val="28"/>
          <w:szCs w:val="28"/>
        </w:rPr>
        <w:t xml:space="preserve"> </w:t>
      </w:r>
      <w:r>
        <w:rPr>
          <w:rFonts w:ascii="Helvetica" w:hAnsi="Helvetica"/>
          <w:sz w:val="28"/>
          <w:szCs w:val="28"/>
        </w:rPr>
        <w:t>I2C</w:t>
      </w:r>
      <w:r w:rsidR="0058633A">
        <w:rPr>
          <w:rFonts w:ascii="Helvetica" w:hAnsi="Helvetica"/>
          <w:sz w:val="28"/>
          <w:szCs w:val="28"/>
        </w:rPr>
        <w:t xml:space="preserve"> buses </w:t>
      </w:r>
      <w:r w:rsidR="007B0FB7">
        <w:rPr>
          <w:rFonts w:ascii="Helvetica" w:hAnsi="Helvetica"/>
          <w:sz w:val="28"/>
          <w:szCs w:val="28"/>
        </w:rPr>
        <w:t>required.</w:t>
      </w:r>
    </w:p>
    <w:p w14:paraId="3BC95E2D" w14:textId="744544E7" w:rsidR="00617750" w:rsidRDefault="00617750" w:rsidP="00C04610">
      <w:pPr>
        <w:pStyle w:val="ListParagraph"/>
        <w:numPr>
          <w:ilvl w:val="0"/>
          <w:numId w:val="10"/>
        </w:numPr>
        <w:jc w:val="both"/>
        <w:rPr>
          <w:rFonts w:ascii="Helvetica" w:hAnsi="Helvetica"/>
          <w:sz w:val="28"/>
          <w:szCs w:val="28"/>
        </w:rPr>
      </w:pPr>
      <w:r>
        <w:rPr>
          <w:rFonts w:ascii="Helvetica" w:hAnsi="Helvetica"/>
          <w:sz w:val="28"/>
          <w:szCs w:val="28"/>
        </w:rPr>
        <w:lastRenderedPageBreak/>
        <w:t xml:space="preserve">The watch should do more than </w:t>
      </w:r>
      <w:r w:rsidR="00C8707D">
        <w:rPr>
          <w:rFonts w:ascii="Helvetica" w:hAnsi="Helvetica"/>
          <w:sz w:val="28"/>
          <w:szCs w:val="28"/>
        </w:rPr>
        <w:t xml:space="preserve">simply </w:t>
      </w:r>
      <w:r>
        <w:rPr>
          <w:rFonts w:ascii="Helvetica" w:hAnsi="Helvetica"/>
          <w:sz w:val="28"/>
          <w:szCs w:val="28"/>
        </w:rPr>
        <w:t>measure and tell time</w:t>
      </w:r>
      <w:r w:rsidR="00C04610">
        <w:rPr>
          <w:rFonts w:ascii="Helvetica" w:hAnsi="Helvetica"/>
          <w:sz w:val="28"/>
          <w:szCs w:val="28"/>
        </w:rPr>
        <w:t>.</w:t>
      </w:r>
    </w:p>
    <w:p w14:paraId="34AAB4FB" w14:textId="345D791E" w:rsidR="00C04610" w:rsidRDefault="00AB374B" w:rsidP="00C04610">
      <w:pPr>
        <w:pStyle w:val="ListParagraph"/>
        <w:numPr>
          <w:ilvl w:val="0"/>
          <w:numId w:val="10"/>
        </w:numPr>
        <w:jc w:val="both"/>
        <w:rPr>
          <w:rFonts w:ascii="Helvetica" w:hAnsi="Helvetica"/>
          <w:sz w:val="28"/>
          <w:szCs w:val="28"/>
        </w:rPr>
      </w:pPr>
      <w:r>
        <w:rPr>
          <w:rFonts w:ascii="Helvetica" w:hAnsi="Helvetica"/>
          <w:sz w:val="28"/>
          <w:szCs w:val="28"/>
        </w:rPr>
        <w:t>Only the LCDs, LEDs, and buttons are allowed on the front side. All other components should be away from view at the back, or under the LCD glass.</w:t>
      </w:r>
    </w:p>
    <w:p w14:paraId="081A3D8F" w14:textId="07C39C6F" w:rsidR="002A59A7" w:rsidRDefault="002A59A7" w:rsidP="00A169D0">
      <w:pPr>
        <w:ind w:left="360" w:firstLine="360"/>
        <w:jc w:val="both"/>
        <w:rPr>
          <w:rFonts w:ascii="Helvetica" w:hAnsi="Helvetica"/>
          <w:sz w:val="28"/>
          <w:szCs w:val="28"/>
        </w:rPr>
      </w:pPr>
      <w:r>
        <w:rPr>
          <w:rFonts w:ascii="Helvetica" w:hAnsi="Helvetica"/>
          <w:sz w:val="28"/>
          <w:szCs w:val="28"/>
        </w:rPr>
        <w:t>Our engineers followed this set of rules throughout the entire design</w:t>
      </w:r>
      <w:r w:rsidR="00A169D0">
        <w:rPr>
          <w:rFonts w:ascii="Helvetica" w:hAnsi="Helvetica"/>
          <w:sz w:val="28"/>
          <w:szCs w:val="28"/>
        </w:rPr>
        <w:t xml:space="preserve"> </w:t>
      </w:r>
      <w:r>
        <w:rPr>
          <w:rFonts w:ascii="Helvetica" w:hAnsi="Helvetica"/>
          <w:sz w:val="28"/>
          <w:szCs w:val="28"/>
        </w:rPr>
        <w:t xml:space="preserve">process, and while we were </w:t>
      </w:r>
      <w:proofErr w:type="spellStart"/>
      <w:proofErr w:type="gramStart"/>
      <w:r>
        <w:rPr>
          <w:rFonts w:ascii="Helvetica" w:hAnsi="Helvetica"/>
          <w:sz w:val="28"/>
          <w:szCs w:val="28"/>
        </w:rPr>
        <w:t>temped</w:t>
      </w:r>
      <w:proofErr w:type="spellEnd"/>
      <w:proofErr w:type="gramEnd"/>
      <w:r>
        <w:rPr>
          <w:rFonts w:ascii="Helvetica" w:hAnsi="Helvetica"/>
          <w:sz w:val="28"/>
          <w:szCs w:val="28"/>
        </w:rPr>
        <w:t xml:space="preserve"> to break some of them, especially rules 1 and 2, we eventually </w:t>
      </w:r>
      <w:r w:rsidR="00D44054">
        <w:rPr>
          <w:rFonts w:ascii="Helvetica" w:hAnsi="Helvetica"/>
          <w:sz w:val="28"/>
          <w:szCs w:val="28"/>
        </w:rPr>
        <w:t>developed TM8 as a fully self-contained package satisfying all our design goals.</w:t>
      </w:r>
    </w:p>
    <w:p w14:paraId="34CD4653" w14:textId="77777777" w:rsidR="000C52F9" w:rsidRDefault="000C52F9" w:rsidP="00A169D0">
      <w:pPr>
        <w:ind w:left="360" w:firstLine="360"/>
        <w:jc w:val="both"/>
        <w:rPr>
          <w:rFonts w:ascii="Helvetica" w:hAnsi="Helvetica"/>
          <w:sz w:val="28"/>
          <w:szCs w:val="28"/>
        </w:rPr>
      </w:pPr>
    </w:p>
    <w:p w14:paraId="7162ADD0" w14:textId="3C757BCF" w:rsidR="000C52F9" w:rsidRPr="009F32A3" w:rsidRDefault="000C52F9" w:rsidP="000C52F9">
      <w:pPr>
        <w:jc w:val="both"/>
        <w:rPr>
          <w:rFonts w:ascii="Helvetica" w:hAnsi="Helvetica"/>
          <w:b/>
          <w:bCs/>
          <w:sz w:val="28"/>
          <w:szCs w:val="28"/>
        </w:rPr>
      </w:pPr>
      <w:r w:rsidRPr="009F32A3">
        <w:rPr>
          <w:rFonts w:ascii="Helvetica" w:hAnsi="Helvetica"/>
          <w:b/>
          <w:bCs/>
          <w:sz w:val="28"/>
          <w:szCs w:val="28"/>
        </w:rPr>
        <w:t>Microcontroller: Embedded Systems Engineer Eric Min</w:t>
      </w:r>
    </w:p>
    <w:p w14:paraId="28A322B4" w14:textId="63E80AAD" w:rsidR="00786A45" w:rsidRDefault="000C52F9" w:rsidP="00786A45">
      <w:pPr>
        <w:jc w:val="both"/>
        <w:rPr>
          <w:rFonts w:ascii="Helvetica" w:hAnsi="Helvetica"/>
          <w:sz w:val="28"/>
          <w:szCs w:val="28"/>
        </w:rPr>
      </w:pPr>
      <w:r>
        <w:rPr>
          <w:rFonts w:ascii="Helvetica" w:hAnsi="Helvetica"/>
          <w:sz w:val="28"/>
          <w:szCs w:val="28"/>
        </w:rPr>
        <w:tab/>
      </w:r>
      <w:r w:rsidR="004D0E41">
        <w:rPr>
          <w:rFonts w:ascii="Helvetica" w:hAnsi="Helvetica"/>
          <w:sz w:val="28"/>
          <w:szCs w:val="28"/>
        </w:rPr>
        <w:t xml:space="preserve">With so many incredible microcontrollers </w:t>
      </w:r>
      <w:proofErr w:type="gramStart"/>
      <w:r w:rsidR="004D0E41">
        <w:rPr>
          <w:rFonts w:ascii="Helvetica" w:hAnsi="Helvetica"/>
          <w:sz w:val="28"/>
          <w:szCs w:val="28"/>
        </w:rPr>
        <w:t>available for</w:t>
      </w:r>
      <w:proofErr w:type="gramEnd"/>
      <w:r w:rsidR="004D0E41">
        <w:rPr>
          <w:rFonts w:ascii="Helvetica" w:hAnsi="Helvetica"/>
          <w:sz w:val="28"/>
          <w:szCs w:val="28"/>
        </w:rPr>
        <w:t xml:space="preserve"> dirt cheap on today’s market, it was </w:t>
      </w:r>
      <w:proofErr w:type="gramStart"/>
      <w:r w:rsidR="004D0E41">
        <w:rPr>
          <w:rFonts w:ascii="Helvetica" w:hAnsi="Helvetica"/>
          <w:sz w:val="28"/>
          <w:szCs w:val="28"/>
        </w:rPr>
        <w:t>pretty tough</w:t>
      </w:r>
      <w:proofErr w:type="gramEnd"/>
      <w:r w:rsidR="004D0E41">
        <w:rPr>
          <w:rFonts w:ascii="Helvetica" w:hAnsi="Helvetica"/>
          <w:sz w:val="28"/>
          <w:szCs w:val="28"/>
        </w:rPr>
        <w:t xml:space="preserve"> deciding on a micro to power our latest watch. </w:t>
      </w:r>
      <w:r w:rsidR="00D32FE2">
        <w:rPr>
          <w:rFonts w:ascii="Helvetica" w:hAnsi="Helvetica"/>
          <w:sz w:val="28"/>
          <w:szCs w:val="28"/>
        </w:rPr>
        <w:t xml:space="preserve">Our team was focused primarily on </w:t>
      </w:r>
      <w:proofErr w:type="spellStart"/>
      <w:r w:rsidR="00D32FE2">
        <w:rPr>
          <w:rFonts w:ascii="Helvetica" w:hAnsi="Helvetica"/>
          <w:sz w:val="28"/>
          <w:szCs w:val="28"/>
        </w:rPr>
        <w:t>ultra low</w:t>
      </w:r>
      <w:proofErr w:type="spellEnd"/>
      <w:r w:rsidR="00D32FE2">
        <w:rPr>
          <w:rFonts w:ascii="Helvetica" w:hAnsi="Helvetica"/>
          <w:sz w:val="28"/>
          <w:szCs w:val="28"/>
        </w:rPr>
        <w:t xml:space="preserve"> power performance, and</w:t>
      </w:r>
      <w:r w:rsidR="00975637">
        <w:rPr>
          <w:rFonts w:ascii="Helvetica" w:hAnsi="Helvetica"/>
          <w:sz w:val="28"/>
          <w:szCs w:val="28"/>
        </w:rPr>
        <w:t xml:space="preserve"> we flipped through hundreds of datasheets and manufacturer reference pages </w:t>
      </w:r>
      <w:r w:rsidR="00B865E3">
        <w:rPr>
          <w:rFonts w:ascii="Helvetica" w:hAnsi="Helvetica"/>
          <w:sz w:val="28"/>
          <w:szCs w:val="28"/>
        </w:rPr>
        <w:t>while narrowing down our choices. We decided early on to choose a 32-bit processor, as the current crop of ARM Cortex microcontrollers offered excellent computational performance while also killing the low-power game.</w:t>
      </w:r>
      <w:r w:rsidR="00DE0782">
        <w:rPr>
          <w:rFonts w:ascii="Helvetica" w:hAnsi="Helvetica"/>
          <w:sz w:val="28"/>
          <w:szCs w:val="28"/>
        </w:rPr>
        <w:t xml:space="preserve"> Our requirement of a real-time clock and two I2C buses were also nowhere to be found on any 8-bit </w:t>
      </w:r>
      <w:proofErr w:type="gramStart"/>
      <w:r w:rsidR="00DE0782">
        <w:rPr>
          <w:rFonts w:ascii="Helvetica" w:hAnsi="Helvetica"/>
          <w:sz w:val="28"/>
          <w:szCs w:val="28"/>
        </w:rPr>
        <w:t>micro</w:t>
      </w:r>
      <w:proofErr w:type="gramEnd"/>
      <w:r w:rsidR="00DE0782">
        <w:rPr>
          <w:rFonts w:ascii="Helvetica" w:hAnsi="Helvetica"/>
          <w:sz w:val="28"/>
          <w:szCs w:val="28"/>
        </w:rPr>
        <w:t xml:space="preserve">. </w:t>
      </w:r>
      <w:r w:rsidR="009B485A">
        <w:rPr>
          <w:rFonts w:ascii="Helvetica" w:hAnsi="Helvetica"/>
          <w:sz w:val="28"/>
          <w:szCs w:val="28"/>
        </w:rPr>
        <w:t xml:space="preserve">After some research, our team whittled our list down to five choices: </w:t>
      </w:r>
      <w:r w:rsidR="002D4525">
        <w:rPr>
          <w:rFonts w:ascii="Helvetica" w:hAnsi="Helvetica"/>
          <w:sz w:val="28"/>
          <w:szCs w:val="28"/>
        </w:rPr>
        <w:t xml:space="preserve">Espressif’s ESP32, Nordic’s NRF52832, the Raspberry Pi Foundation’s RP2040, </w:t>
      </w:r>
      <w:r w:rsidR="009B485A">
        <w:rPr>
          <w:rFonts w:ascii="Helvetica" w:hAnsi="Helvetica"/>
          <w:sz w:val="28"/>
          <w:szCs w:val="28"/>
        </w:rPr>
        <w:t>Microchip’s ATSAMD21G18,</w:t>
      </w:r>
      <w:r w:rsidR="002D4525">
        <w:rPr>
          <w:rFonts w:ascii="Helvetica" w:hAnsi="Helvetica"/>
          <w:sz w:val="28"/>
          <w:szCs w:val="28"/>
        </w:rPr>
        <w:t xml:space="preserve"> or </w:t>
      </w:r>
      <w:r w:rsidR="009B485A">
        <w:rPr>
          <w:rFonts w:ascii="Helvetica" w:hAnsi="Helvetica"/>
          <w:sz w:val="28"/>
          <w:szCs w:val="28"/>
        </w:rPr>
        <w:t>Silab’s EFM32 Zero Gecko</w:t>
      </w:r>
      <w:r w:rsidR="009B43CC">
        <w:rPr>
          <w:rFonts w:ascii="Helvetica" w:hAnsi="Helvetica"/>
          <w:sz w:val="28"/>
          <w:szCs w:val="28"/>
        </w:rPr>
        <w:t xml:space="preserve">, </w:t>
      </w:r>
      <w:r w:rsidR="002D4525">
        <w:rPr>
          <w:rFonts w:ascii="Helvetica" w:hAnsi="Helvetica"/>
          <w:sz w:val="28"/>
          <w:szCs w:val="28"/>
        </w:rPr>
        <w:t>in descending order of performance.</w:t>
      </w:r>
    </w:p>
    <w:p w14:paraId="0BCF0C0D" w14:textId="1742A3E8" w:rsidR="00D51F38" w:rsidRDefault="00CA36CD" w:rsidP="000C52F9">
      <w:pPr>
        <w:jc w:val="both"/>
        <w:rPr>
          <w:rFonts w:ascii="Helvetica" w:hAnsi="Helvetica"/>
          <w:sz w:val="28"/>
          <w:szCs w:val="28"/>
        </w:rPr>
      </w:pPr>
      <w:r>
        <w:rPr>
          <w:rFonts w:ascii="Helvetica" w:hAnsi="Helvetica"/>
          <w:sz w:val="28"/>
          <w:szCs w:val="28"/>
        </w:rPr>
        <w:tab/>
        <w:t xml:space="preserve">We finally decided on the ATSAMD21G18 </w:t>
      </w:r>
      <w:r w:rsidR="00D07780">
        <w:rPr>
          <w:rFonts w:ascii="Helvetica" w:hAnsi="Helvetica"/>
          <w:sz w:val="28"/>
          <w:szCs w:val="28"/>
        </w:rPr>
        <w:t xml:space="preserve">since we believed it gave the best performance and peripheral set with uncompromising low-power consumption, along with an incredible community of fellow engineers to rely on with any technical issues. </w:t>
      </w:r>
      <w:r w:rsidR="00476E5B">
        <w:rPr>
          <w:rFonts w:ascii="Helvetica" w:hAnsi="Helvetica"/>
          <w:sz w:val="28"/>
          <w:szCs w:val="28"/>
        </w:rPr>
        <w:t xml:space="preserve">The chip’s high popularity </w:t>
      </w:r>
      <w:r w:rsidR="009F32A3">
        <w:rPr>
          <w:rFonts w:ascii="Helvetica" w:hAnsi="Helvetica"/>
          <w:sz w:val="28"/>
          <w:szCs w:val="28"/>
        </w:rPr>
        <w:t xml:space="preserve">also </w:t>
      </w:r>
      <w:r w:rsidR="00476E5B">
        <w:rPr>
          <w:rFonts w:ascii="Helvetica" w:hAnsi="Helvetica"/>
          <w:sz w:val="28"/>
          <w:szCs w:val="28"/>
        </w:rPr>
        <w:t xml:space="preserve">meant we had no shortage of excellent </w:t>
      </w:r>
      <w:r w:rsidR="009F32A3">
        <w:rPr>
          <w:rFonts w:ascii="Helvetica" w:hAnsi="Helvetica"/>
          <w:sz w:val="28"/>
          <w:szCs w:val="28"/>
        </w:rPr>
        <w:t xml:space="preserve">reference designs to follow, such as </w:t>
      </w:r>
      <w:r w:rsidR="00525865">
        <w:rPr>
          <w:rFonts w:ascii="Helvetica" w:hAnsi="Helvetica"/>
          <w:sz w:val="28"/>
          <w:szCs w:val="28"/>
        </w:rPr>
        <w:t xml:space="preserve">Adafruit’s Feather M0 or </w:t>
      </w:r>
      <w:proofErr w:type="spellStart"/>
      <w:r w:rsidR="00525865">
        <w:rPr>
          <w:rFonts w:ascii="Helvetica" w:hAnsi="Helvetica"/>
          <w:sz w:val="28"/>
          <w:szCs w:val="28"/>
        </w:rPr>
        <w:t>Sparkfun’s</w:t>
      </w:r>
      <w:proofErr w:type="spellEnd"/>
      <w:r w:rsidR="00525865">
        <w:rPr>
          <w:rFonts w:ascii="Helvetica" w:hAnsi="Helvetica"/>
          <w:sz w:val="28"/>
          <w:szCs w:val="28"/>
        </w:rPr>
        <w:t xml:space="preserve"> 9DoF Razor IMU. </w:t>
      </w:r>
      <w:r w:rsidR="00896371">
        <w:rPr>
          <w:rFonts w:ascii="Helvetica" w:hAnsi="Helvetica"/>
          <w:sz w:val="28"/>
          <w:szCs w:val="28"/>
        </w:rPr>
        <w:t xml:space="preserve">We especially found the SAMD21’s SERCOMs extra appealing as </w:t>
      </w:r>
      <w:proofErr w:type="gramStart"/>
      <w:r w:rsidR="00896371">
        <w:rPr>
          <w:rFonts w:ascii="Helvetica" w:hAnsi="Helvetica"/>
          <w:sz w:val="28"/>
          <w:szCs w:val="28"/>
        </w:rPr>
        <w:t>it</w:t>
      </w:r>
      <w:proofErr w:type="gramEnd"/>
      <w:r w:rsidR="00896371">
        <w:rPr>
          <w:rFonts w:ascii="Helvetica" w:hAnsi="Helvetica"/>
          <w:sz w:val="28"/>
          <w:szCs w:val="28"/>
        </w:rPr>
        <w:t xml:space="preserve"> gave us incredible flexibility when routing our PCB. We didn’t have to worry as much about parts placement as we could simply assign I2C buses to pins best placed for the job.</w:t>
      </w:r>
      <w:r w:rsidR="00A16F52">
        <w:rPr>
          <w:rFonts w:ascii="Helvetica" w:hAnsi="Helvetica"/>
          <w:sz w:val="28"/>
          <w:szCs w:val="28"/>
        </w:rPr>
        <w:t xml:space="preserve"> While the ESP32 and NRF52832’s wireless peripherals were </w:t>
      </w:r>
      <w:proofErr w:type="gramStart"/>
      <w:r w:rsidR="00EF2472">
        <w:rPr>
          <w:rFonts w:ascii="Helvetica" w:hAnsi="Helvetica"/>
          <w:sz w:val="28"/>
          <w:szCs w:val="28"/>
        </w:rPr>
        <w:t xml:space="preserve">pretty </w:t>
      </w:r>
      <w:r w:rsidR="00A16F52">
        <w:rPr>
          <w:rFonts w:ascii="Helvetica" w:hAnsi="Helvetica"/>
          <w:sz w:val="28"/>
          <w:szCs w:val="28"/>
        </w:rPr>
        <w:t>enticing</w:t>
      </w:r>
      <w:proofErr w:type="gramEnd"/>
      <w:r w:rsidR="00A16F52">
        <w:rPr>
          <w:rFonts w:ascii="Helvetica" w:hAnsi="Helvetica"/>
          <w:sz w:val="28"/>
          <w:szCs w:val="28"/>
        </w:rPr>
        <w:t xml:space="preserve">, the team concluded that </w:t>
      </w:r>
      <w:r w:rsidR="008137F8">
        <w:rPr>
          <w:rFonts w:ascii="Helvetica" w:hAnsi="Helvetica"/>
          <w:sz w:val="28"/>
          <w:szCs w:val="28"/>
        </w:rPr>
        <w:t>high power</w:t>
      </w:r>
      <w:r w:rsidR="00A16F52">
        <w:rPr>
          <w:rFonts w:ascii="Helvetica" w:hAnsi="Helvetica"/>
          <w:sz w:val="28"/>
          <w:szCs w:val="28"/>
        </w:rPr>
        <w:t xml:space="preserve"> consumption during moments of wireless activity defeated the watch’s purpose.</w:t>
      </w:r>
      <w:r w:rsidR="00726937">
        <w:rPr>
          <w:rFonts w:ascii="Helvetica" w:hAnsi="Helvetica"/>
          <w:sz w:val="28"/>
          <w:szCs w:val="28"/>
        </w:rPr>
        <w:t xml:space="preserve"> With a 40mAh battery, any </w:t>
      </w:r>
      <w:r w:rsidR="00726937">
        <w:rPr>
          <w:rFonts w:ascii="Helvetica" w:hAnsi="Helvetica"/>
          <w:sz w:val="28"/>
          <w:szCs w:val="28"/>
        </w:rPr>
        <w:lastRenderedPageBreak/>
        <w:t xml:space="preserve">sort of wireless radio would drain the battery </w:t>
      </w:r>
      <w:proofErr w:type="gramStart"/>
      <w:r w:rsidR="0035562F">
        <w:rPr>
          <w:rFonts w:ascii="Helvetica" w:hAnsi="Helvetica"/>
          <w:sz w:val="28"/>
          <w:szCs w:val="28"/>
        </w:rPr>
        <w:t xml:space="preserve">pretty </w:t>
      </w:r>
      <w:r w:rsidR="00EF2472">
        <w:rPr>
          <w:rFonts w:ascii="Helvetica" w:hAnsi="Helvetica"/>
          <w:sz w:val="28"/>
          <w:szCs w:val="28"/>
        </w:rPr>
        <w:t>fast</w:t>
      </w:r>
      <w:proofErr w:type="gramEnd"/>
      <w:r w:rsidR="00EF2472">
        <w:rPr>
          <w:rFonts w:ascii="Helvetica" w:hAnsi="Helvetica"/>
          <w:sz w:val="28"/>
          <w:szCs w:val="28"/>
        </w:rPr>
        <w:t>.</w:t>
      </w:r>
      <w:r w:rsidR="007F2E4B">
        <w:rPr>
          <w:rFonts w:ascii="Helvetica" w:hAnsi="Helvetica"/>
          <w:sz w:val="28"/>
          <w:szCs w:val="28"/>
        </w:rPr>
        <w:t xml:space="preserve"> Plus, their lack of native USB meant an automatic no from the get-go.</w:t>
      </w:r>
    </w:p>
    <w:p w14:paraId="0CF4123F" w14:textId="4E097A8C" w:rsidR="00912280" w:rsidRDefault="00912280" w:rsidP="000C52F9">
      <w:pPr>
        <w:jc w:val="both"/>
        <w:rPr>
          <w:rFonts w:ascii="Helvetica" w:hAnsi="Helvetica"/>
          <w:sz w:val="28"/>
          <w:szCs w:val="28"/>
        </w:rPr>
      </w:pPr>
      <w:r>
        <w:rPr>
          <w:rFonts w:ascii="Helvetica" w:hAnsi="Helvetica"/>
          <w:sz w:val="28"/>
          <w:szCs w:val="28"/>
        </w:rPr>
        <w:tab/>
        <w:t>The SAMD21’s real-time clock (RTC) was also incredibly handy, as it allowed us to keep track of time without any CPU overhead and minimal power consumption.</w:t>
      </w:r>
    </w:p>
    <w:p w14:paraId="748C54C4" w14:textId="196CCA9C" w:rsidR="005E0F1F" w:rsidRDefault="00847D7B" w:rsidP="000C52F9">
      <w:pPr>
        <w:jc w:val="both"/>
        <w:rPr>
          <w:rFonts w:ascii="Helvetica" w:hAnsi="Helvetica"/>
          <w:b/>
          <w:bCs/>
          <w:sz w:val="28"/>
          <w:szCs w:val="28"/>
        </w:rPr>
      </w:pPr>
      <w:r w:rsidRPr="00847D7B">
        <w:rPr>
          <w:rFonts w:ascii="Helvetica" w:hAnsi="Helvetica"/>
          <w:b/>
          <w:bCs/>
          <w:sz w:val="28"/>
          <w:szCs w:val="28"/>
        </w:rPr>
        <w:t>Sensors: Telemetry Engineer Eric Min</w:t>
      </w:r>
    </w:p>
    <w:p w14:paraId="265DD809" w14:textId="30135FFE" w:rsidR="00EC30A6" w:rsidRDefault="00847D7B" w:rsidP="000C52F9">
      <w:pPr>
        <w:jc w:val="both"/>
        <w:rPr>
          <w:rFonts w:ascii="Helvetica" w:hAnsi="Helvetica"/>
          <w:sz w:val="28"/>
          <w:szCs w:val="28"/>
        </w:rPr>
      </w:pPr>
      <w:r>
        <w:rPr>
          <w:rFonts w:ascii="Helvetica" w:hAnsi="Helvetica"/>
          <w:b/>
          <w:bCs/>
          <w:sz w:val="28"/>
          <w:szCs w:val="28"/>
        </w:rPr>
        <w:tab/>
      </w:r>
      <w:r w:rsidR="00525948">
        <w:rPr>
          <w:rFonts w:ascii="Helvetica" w:hAnsi="Helvetica"/>
          <w:sz w:val="28"/>
          <w:szCs w:val="28"/>
        </w:rPr>
        <w:t xml:space="preserve">As stated in the requirements above, we wanted Time Machine Mk. 8 to be more than just </w:t>
      </w:r>
      <w:r w:rsidR="00270D1A">
        <w:rPr>
          <w:rFonts w:ascii="Helvetica" w:hAnsi="Helvetica"/>
          <w:sz w:val="28"/>
          <w:szCs w:val="28"/>
        </w:rPr>
        <w:t>a time-telling device</w:t>
      </w:r>
      <w:r w:rsidR="0089691E">
        <w:rPr>
          <w:rFonts w:ascii="Helvetica" w:hAnsi="Helvetica"/>
          <w:sz w:val="28"/>
          <w:szCs w:val="28"/>
        </w:rPr>
        <w:t>.</w:t>
      </w:r>
      <w:r w:rsidR="00777963">
        <w:rPr>
          <w:rFonts w:ascii="Helvetica" w:hAnsi="Helvetica"/>
          <w:sz w:val="28"/>
          <w:szCs w:val="28"/>
        </w:rPr>
        <w:t xml:space="preserve"> </w:t>
      </w:r>
      <w:r w:rsidR="0089691E">
        <w:rPr>
          <w:rFonts w:ascii="Helvetica" w:hAnsi="Helvetica"/>
          <w:sz w:val="28"/>
          <w:szCs w:val="28"/>
        </w:rPr>
        <w:t>U</w:t>
      </w:r>
      <w:r w:rsidR="00777963">
        <w:rPr>
          <w:rFonts w:ascii="Helvetica" w:hAnsi="Helvetica"/>
          <w:sz w:val="28"/>
          <w:szCs w:val="28"/>
        </w:rPr>
        <w:t xml:space="preserve">nlike previous versions, </w:t>
      </w:r>
      <w:r w:rsidR="0089691E">
        <w:rPr>
          <w:rFonts w:ascii="Helvetica" w:hAnsi="Helvetica"/>
          <w:sz w:val="28"/>
          <w:szCs w:val="28"/>
        </w:rPr>
        <w:t xml:space="preserve">which didn’t do more than tell the time, the Mk. </w:t>
      </w:r>
      <w:r w:rsidR="00770068">
        <w:rPr>
          <w:rFonts w:ascii="Helvetica" w:hAnsi="Helvetica"/>
          <w:sz w:val="28"/>
          <w:szCs w:val="28"/>
        </w:rPr>
        <w:t xml:space="preserve">8 is a genuine precision </w:t>
      </w:r>
      <w:r w:rsidR="007004C2">
        <w:rPr>
          <w:rFonts w:ascii="Helvetica" w:hAnsi="Helvetica"/>
          <w:sz w:val="28"/>
          <w:szCs w:val="28"/>
        </w:rPr>
        <w:t xml:space="preserve">tool capable of measuring, recording, and analyzing various telemetry data. With so many incredible sensors available off-the-shelf, we took our time deciding which sensors to use, before landing on three: Analog Devices’ MAX17048 fuel gauge, Bosch Sensortec’s BME680 environmental sensor, and ST Micro’s LIS3DH 3-axis </w:t>
      </w:r>
      <w:r w:rsidR="00BB7809">
        <w:rPr>
          <w:rFonts w:ascii="Helvetica" w:hAnsi="Helvetica"/>
          <w:sz w:val="28"/>
          <w:szCs w:val="28"/>
        </w:rPr>
        <w:t>accelerometer. The</w:t>
      </w:r>
      <w:r w:rsidR="009952B4">
        <w:rPr>
          <w:rFonts w:ascii="Helvetica" w:hAnsi="Helvetica"/>
          <w:sz w:val="28"/>
          <w:szCs w:val="28"/>
        </w:rPr>
        <w:t xml:space="preserve"> first one was a no-brainer: while we considered implementing a rudimentary battery gauge using an ADC pin, we figured an external sensor’s higher accuracy and simple I2C communication was worth it. The BME680 offered a thermometer, humidity sensor, and barometer, while still boasting incredibly low power consumption, giving us an excellent low-power, high-performance</w:t>
      </w:r>
      <w:r w:rsidR="009952B4" w:rsidRPr="009952B4">
        <w:rPr>
          <w:rFonts w:ascii="Helvetica" w:hAnsi="Helvetica"/>
          <w:sz w:val="28"/>
          <w:szCs w:val="28"/>
        </w:rPr>
        <w:t xml:space="preserve"> </w:t>
      </w:r>
      <w:r w:rsidR="009952B4">
        <w:rPr>
          <w:rFonts w:ascii="Helvetica" w:hAnsi="Helvetica"/>
          <w:sz w:val="28"/>
          <w:szCs w:val="28"/>
        </w:rPr>
        <w:t>sensor package.</w:t>
      </w:r>
      <w:r w:rsidR="00BB7809">
        <w:rPr>
          <w:rFonts w:ascii="Helvetica" w:hAnsi="Helvetica"/>
          <w:sz w:val="28"/>
          <w:szCs w:val="28"/>
        </w:rPr>
        <w:t xml:space="preserve"> While we wanted</w:t>
      </w:r>
      <w:r w:rsidR="00A3351E">
        <w:rPr>
          <w:rFonts w:ascii="Helvetica" w:hAnsi="Helvetica"/>
          <w:sz w:val="28"/>
          <w:szCs w:val="28"/>
        </w:rPr>
        <w:t xml:space="preserve"> to use </w:t>
      </w:r>
      <w:proofErr w:type="spellStart"/>
      <w:r w:rsidR="00A3351E">
        <w:rPr>
          <w:rFonts w:ascii="Helvetica" w:hAnsi="Helvetica"/>
          <w:sz w:val="28"/>
          <w:szCs w:val="28"/>
        </w:rPr>
        <w:t>Invensense’s</w:t>
      </w:r>
      <w:proofErr w:type="spellEnd"/>
      <w:r w:rsidR="00A3351E">
        <w:rPr>
          <w:rFonts w:ascii="Helvetica" w:hAnsi="Helvetica"/>
          <w:sz w:val="28"/>
          <w:szCs w:val="28"/>
        </w:rPr>
        <w:t xml:space="preserve"> ICM20948 9-DoF IMU, we couldn’t find any PCB space to incorporate the sensor’s required 1.8v power regulation circuitry. We figured the next best option would be a 3-axis accelerometer, and the LIS3DH offers great performance for low power.</w:t>
      </w:r>
      <w:r w:rsidR="00185BA6">
        <w:rPr>
          <w:rFonts w:ascii="Helvetica" w:hAnsi="Helvetica"/>
          <w:sz w:val="28"/>
          <w:szCs w:val="28"/>
        </w:rPr>
        <w:t xml:space="preserve"> </w:t>
      </w:r>
      <w:r w:rsidR="00EC30A6">
        <w:rPr>
          <w:rFonts w:ascii="Helvetica" w:hAnsi="Helvetica"/>
          <w:sz w:val="28"/>
          <w:szCs w:val="28"/>
        </w:rPr>
        <w:t xml:space="preserve">These sensors, coupled with the lean </w:t>
      </w:r>
      <w:r w:rsidR="009D712D">
        <w:rPr>
          <w:rFonts w:ascii="Helvetica" w:hAnsi="Helvetica"/>
          <w:sz w:val="28"/>
          <w:szCs w:val="28"/>
        </w:rPr>
        <w:t>and</w:t>
      </w:r>
      <w:r w:rsidR="00EC30A6">
        <w:rPr>
          <w:rFonts w:ascii="Helvetica" w:hAnsi="Helvetica"/>
          <w:sz w:val="28"/>
          <w:szCs w:val="28"/>
        </w:rPr>
        <w:t xml:space="preserve"> fast ATSAMD21G18 processor, </w:t>
      </w:r>
      <w:r w:rsidR="009D712D">
        <w:rPr>
          <w:rFonts w:ascii="Helvetica" w:hAnsi="Helvetica"/>
          <w:sz w:val="28"/>
          <w:szCs w:val="28"/>
        </w:rPr>
        <w:t>allow</w:t>
      </w:r>
      <w:r w:rsidR="00EC30A6">
        <w:rPr>
          <w:rFonts w:ascii="Helvetica" w:hAnsi="Helvetica"/>
          <w:sz w:val="28"/>
          <w:szCs w:val="28"/>
        </w:rPr>
        <w:t xml:space="preserve"> for incredibly fast telemetry acquisition and computation in real time.</w:t>
      </w:r>
    </w:p>
    <w:p w14:paraId="6953A35B" w14:textId="206FCAE8" w:rsidR="00AC60F3" w:rsidRDefault="00AC60F3" w:rsidP="00AC60F3">
      <w:pPr>
        <w:jc w:val="both"/>
        <w:rPr>
          <w:rFonts w:ascii="Helvetica" w:hAnsi="Helvetica"/>
          <w:b/>
          <w:bCs/>
          <w:sz w:val="28"/>
          <w:szCs w:val="28"/>
        </w:rPr>
      </w:pPr>
      <w:r>
        <w:rPr>
          <w:rFonts w:ascii="Helvetica" w:hAnsi="Helvetica"/>
          <w:b/>
          <w:bCs/>
          <w:sz w:val="28"/>
          <w:szCs w:val="28"/>
        </w:rPr>
        <w:t>Battery</w:t>
      </w:r>
      <w:r w:rsidRPr="00847D7B">
        <w:rPr>
          <w:rFonts w:ascii="Helvetica" w:hAnsi="Helvetica"/>
          <w:b/>
          <w:bCs/>
          <w:sz w:val="28"/>
          <w:szCs w:val="28"/>
        </w:rPr>
        <w:t xml:space="preserve">: </w:t>
      </w:r>
      <w:r>
        <w:rPr>
          <w:rFonts w:ascii="Helvetica" w:hAnsi="Helvetica"/>
          <w:b/>
          <w:bCs/>
          <w:sz w:val="28"/>
          <w:szCs w:val="28"/>
        </w:rPr>
        <w:t>Low-Power design engineer Eric Min</w:t>
      </w:r>
    </w:p>
    <w:p w14:paraId="787E390D" w14:textId="2101C7BF" w:rsidR="00377ED0" w:rsidRDefault="00AC60F3" w:rsidP="00AC60F3">
      <w:pPr>
        <w:jc w:val="both"/>
        <w:rPr>
          <w:rFonts w:ascii="Helvetica" w:hAnsi="Helvetica"/>
          <w:sz w:val="28"/>
          <w:szCs w:val="28"/>
        </w:rPr>
      </w:pPr>
      <w:r>
        <w:rPr>
          <w:rFonts w:ascii="Helvetica" w:hAnsi="Helvetica"/>
          <w:b/>
          <w:bCs/>
          <w:sz w:val="28"/>
          <w:szCs w:val="28"/>
        </w:rPr>
        <w:tab/>
      </w:r>
      <w:r>
        <w:rPr>
          <w:rFonts w:ascii="Helvetica" w:hAnsi="Helvetica"/>
          <w:sz w:val="28"/>
          <w:szCs w:val="28"/>
        </w:rPr>
        <w:t>Pretty much everything in TM8’s design process revolved around t</w:t>
      </w:r>
      <w:r w:rsidR="00981B05">
        <w:rPr>
          <w:rFonts w:ascii="Helvetica" w:hAnsi="Helvetica"/>
          <w:sz w:val="28"/>
          <w:szCs w:val="28"/>
        </w:rPr>
        <w:t xml:space="preserve">he battery. We decided early on to </w:t>
      </w:r>
      <w:r w:rsidR="009F7056">
        <w:rPr>
          <w:rFonts w:ascii="Helvetica" w:hAnsi="Helvetica"/>
          <w:sz w:val="28"/>
          <w:szCs w:val="28"/>
        </w:rPr>
        <w:t>incorporate a coin cell battery directly on the watch</w:t>
      </w:r>
      <w:r w:rsidR="0074448A">
        <w:rPr>
          <w:rFonts w:ascii="Helvetica" w:hAnsi="Helvetica"/>
          <w:sz w:val="28"/>
          <w:szCs w:val="28"/>
        </w:rPr>
        <w:t>, just like previous Time Machines,</w:t>
      </w:r>
      <w:r w:rsidR="009F7056">
        <w:rPr>
          <w:rFonts w:ascii="Helvetica" w:hAnsi="Helvetica"/>
          <w:sz w:val="28"/>
          <w:szCs w:val="28"/>
        </w:rPr>
        <w:t xml:space="preserve"> to make it as thin as possible. While this would hurt its battery life, </w:t>
      </w:r>
      <w:r w:rsidR="008A34C0">
        <w:rPr>
          <w:rFonts w:ascii="Helvetica" w:hAnsi="Helvetica"/>
          <w:sz w:val="28"/>
          <w:szCs w:val="28"/>
        </w:rPr>
        <w:t xml:space="preserve">slick aesthetics was also one of our main design goals, and </w:t>
      </w:r>
      <w:r w:rsidR="009F7056">
        <w:rPr>
          <w:rFonts w:ascii="Helvetica" w:hAnsi="Helvetica"/>
          <w:sz w:val="28"/>
          <w:szCs w:val="28"/>
        </w:rPr>
        <w:t xml:space="preserve">we believed in our low-power design team to work their magic to squeeze the most battery life out of the SAMD21 as </w:t>
      </w:r>
      <w:r w:rsidR="00316E59">
        <w:rPr>
          <w:rFonts w:ascii="Helvetica" w:hAnsi="Helvetica"/>
          <w:sz w:val="28"/>
          <w:szCs w:val="28"/>
        </w:rPr>
        <w:t>possible.</w:t>
      </w:r>
      <w:r w:rsidR="00DB4C1A">
        <w:rPr>
          <w:rFonts w:ascii="Helvetica" w:hAnsi="Helvetica"/>
          <w:sz w:val="28"/>
          <w:szCs w:val="28"/>
        </w:rPr>
        <w:t xml:space="preserve"> </w:t>
      </w:r>
      <w:r w:rsidR="00B10CC3">
        <w:rPr>
          <w:rFonts w:ascii="Helvetica" w:hAnsi="Helvetica"/>
          <w:sz w:val="28"/>
          <w:szCs w:val="28"/>
        </w:rPr>
        <w:t xml:space="preserve">We decided to go for a rechargeable battery to </w:t>
      </w:r>
      <w:r w:rsidR="0001422E">
        <w:rPr>
          <w:rFonts w:ascii="Helvetica" w:hAnsi="Helvetica"/>
          <w:sz w:val="28"/>
          <w:szCs w:val="28"/>
        </w:rPr>
        <w:t>mitigate</w:t>
      </w:r>
      <w:r w:rsidR="00B10CC3">
        <w:rPr>
          <w:rFonts w:ascii="Helvetica" w:hAnsi="Helvetica"/>
          <w:sz w:val="28"/>
          <w:szCs w:val="28"/>
        </w:rPr>
        <w:t xml:space="preserve"> this loss. Luckily, there was an off-the-shelf rechargeable alternative to CR2032 cells, the LIR2032. Being only 40mAh, it’s less than five times smaller than a CR2032, but its </w:t>
      </w:r>
      <w:r w:rsidR="00B10CC3">
        <w:rPr>
          <w:rFonts w:ascii="Helvetica" w:hAnsi="Helvetica"/>
          <w:sz w:val="28"/>
          <w:szCs w:val="28"/>
        </w:rPr>
        <w:lastRenderedPageBreak/>
        <w:t>familiar 20mm diameter, 3.2mm thickness footprint made PCB design much easier than it would have been with other conventional lithium-polymer batteries.</w:t>
      </w:r>
    </w:p>
    <w:p w14:paraId="5286EC99" w14:textId="02D2E70C" w:rsidR="00CA7285" w:rsidRDefault="00CA7285" w:rsidP="00AC60F3">
      <w:pPr>
        <w:jc w:val="both"/>
        <w:rPr>
          <w:rFonts w:ascii="Helvetica" w:hAnsi="Helvetica"/>
          <w:sz w:val="28"/>
          <w:szCs w:val="28"/>
        </w:rPr>
      </w:pPr>
      <w:r>
        <w:rPr>
          <w:rFonts w:ascii="Helvetica" w:hAnsi="Helvetica"/>
          <w:sz w:val="28"/>
          <w:szCs w:val="28"/>
        </w:rPr>
        <w:tab/>
        <w:t>With no prior experience with rechargeable batteries, we were taking a huge risk here with TM8. We studie</w:t>
      </w:r>
      <w:r w:rsidR="00B83C43">
        <w:rPr>
          <w:rFonts w:ascii="Helvetica" w:hAnsi="Helvetica"/>
          <w:sz w:val="28"/>
          <w:szCs w:val="28"/>
        </w:rPr>
        <w:t>d</w:t>
      </w:r>
      <w:r>
        <w:rPr>
          <w:rFonts w:ascii="Helvetica" w:hAnsi="Helvetica"/>
          <w:sz w:val="28"/>
          <w:szCs w:val="28"/>
        </w:rPr>
        <w:t xml:space="preserve"> numerous reference designs on the </w:t>
      </w:r>
      <w:proofErr w:type="gramStart"/>
      <w:r>
        <w:rPr>
          <w:rFonts w:ascii="Helvetica" w:hAnsi="Helvetica"/>
          <w:sz w:val="28"/>
          <w:szCs w:val="28"/>
        </w:rPr>
        <w:t>internet, and</w:t>
      </w:r>
      <w:proofErr w:type="gramEnd"/>
      <w:r>
        <w:rPr>
          <w:rFonts w:ascii="Helvetica" w:hAnsi="Helvetica"/>
          <w:sz w:val="28"/>
          <w:szCs w:val="28"/>
        </w:rPr>
        <w:t xml:space="preserve"> found some solid ones with good documentation that allowed us to make our own reliable </w:t>
      </w:r>
      <w:r w:rsidR="005740BB">
        <w:rPr>
          <w:rFonts w:ascii="Helvetica" w:hAnsi="Helvetica"/>
          <w:sz w:val="28"/>
          <w:szCs w:val="28"/>
        </w:rPr>
        <w:t>power supply circuit.</w:t>
      </w:r>
      <w:r w:rsidR="000962AD">
        <w:rPr>
          <w:rFonts w:ascii="Helvetica" w:hAnsi="Helvetica"/>
          <w:sz w:val="28"/>
          <w:szCs w:val="28"/>
        </w:rPr>
        <w:t xml:space="preserve"> Using a 3.3v LDO voltage regulator, a Li-Po battery charger IC, and a P-channel MOSFET, our team created a rock-solid power supply </w:t>
      </w:r>
      <w:r w:rsidR="003E68CC">
        <w:rPr>
          <w:rFonts w:ascii="Helvetica" w:hAnsi="Helvetica"/>
          <w:sz w:val="28"/>
          <w:szCs w:val="28"/>
        </w:rPr>
        <w:t>with seamless switching between the battery and external USB power.</w:t>
      </w:r>
      <w:r w:rsidR="00B83C43">
        <w:rPr>
          <w:rFonts w:ascii="Helvetica" w:hAnsi="Helvetica"/>
          <w:sz w:val="28"/>
          <w:szCs w:val="28"/>
        </w:rPr>
        <w:t xml:space="preserve"> Coupled with the MAX17048 fuel gauge IC, TM8 </w:t>
      </w:r>
      <w:r w:rsidR="00704E59">
        <w:rPr>
          <w:rFonts w:ascii="Helvetica" w:hAnsi="Helvetica"/>
          <w:sz w:val="28"/>
          <w:szCs w:val="28"/>
        </w:rPr>
        <w:t xml:space="preserve">is </w:t>
      </w:r>
      <w:r w:rsidR="00DD695F">
        <w:rPr>
          <w:rFonts w:ascii="Helvetica" w:hAnsi="Helvetica"/>
          <w:sz w:val="28"/>
          <w:szCs w:val="28"/>
        </w:rPr>
        <w:t>well optimized for low-power operation</w:t>
      </w:r>
      <w:r w:rsidR="003B4DEA">
        <w:rPr>
          <w:rFonts w:ascii="Helvetica" w:hAnsi="Helvetica"/>
          <w:sz w:val="28"/>
          <w:szCs w:val="28"/>
        </w:rPr>
        <w:t>.</w:t>
      </w:r>
    </w:p>
    <w:p w14:paraId="59E956E0" w14:textId="273C7B05" w:rsidR="003B4DEA" w:rsidRPr="003B4DEA" w:rsidRDefault="003B4DEA" w:rsidP="00AC60F3">
      <w:pPr>
        <w:jc w:val="both"/>
        <w:rPr>
          <w:rFonts w:ascii="Helvetica" w:hAnsi="Helvetica"/>
          <w:b/>
          <w:bCs/>
          <w:sz w:val="28"/>
          <w:szCs w:val="28"/>
        </w:rPr>
      </w:pPr>
      <w:r w:rsidRPr="003B4DEA">
        <w:rPr>
          <w:rFonts w:ascii="Helvetica" w:hAnsi="Helvetica"/>
          <w:b/>
          <w:bCs/>
          <w:sz w:val="28"/>
          <w:szCs w:val="28"/>
        </w:rPr>
        <w:t>PCB Design: PCB designer Eric Min</w:t>
      </w:r>
    </w:p>
    <w:p w14:paraId="48397915" w14:textId="04D3CCC6" w:rsidR="00086585" w:rsidRDefault="003B4DEA" w:rsidP="00AC60F3">
      <w:pPr>
        <w:jc w:val="both"/>
        <w:rPr>
          <w:rFonts w:ascii="Helvetica" w:hAnsi="Helvetica"/>
          <w:sz w:val="28"/>
          <w:szCs w:val="28"/>
        </w:rPr>
      </w:pPr>
      <w:r>
        <w:rPr>
          <w:rFonts w:ascii="Helvetica" w:hAnsi="Helvetica"/>
          <w:sz w:val="28"/>
          <w:szCs w:val="28"/>
        </w:rPr>
        <w:tab/>
        <w:t xml:space="preserve">With the battery taking over a quarter of </w:t>
      </w:r>
      <w:proofErr w:type="gramStart"/>
      <w:r>
        <w:rPr>
          <w:rFonts w:ascii="Helvetica" w:hAnsi="Helvetica"/>
          <w:sz w:val="28"/>
          <w:szCs w:val="28"/>
        </w:rPr>
        <w:t>available</w:t>
      </w:r>
      <w:proofErr w:type="gramEnd"/>
      <w:r>
        <w:rPr>
          <w:rFonts w:ascii="Helvetica" w:hAnsi="Helvetica"/>
          <w:sz w:val="28"/>
          <w:szCs w:val="28"/>
        </w:rPr>
        <w:t xml:space="preserve"> space on the back of the watch, PCB space was incredibly </w:t>
      </w:r>
      <w:r w:rsidR="00362780">
        <w:rPr>
          <w:rFonts w:ascii="Helvetica" w:hAnsi="Helvetica"/>
          <w:sz w:val="28"/>
          <w:szCs w:val="28"/>
        </w:rPr>
        <w:t>tight</w:t>
      </w:r>
      <w:r>
        <w:rPr>
          <w:rFonts w:ascii="Helvetica" w:hAnsi="Helvetica"/>
          <w:sz w:val="28"/>
          <w:szCs w:val="28"/>
        </w:rPr>
        <w:t xml:space="preserve">, and our team worked for months </w:t>
      </w:r>
      <w:r w:rsidR="0089294D">
        <w:rPr>
          <w:rFonts w:ascii="Helvetica" w:hAnsi="Helvetica"/>
          <w:sz w:val="28"/>
          <w:szCs w:val="28"/>
        </w:rPr>
        <w:t xml:space="preserve">optimizing the routing to find space. We are happy to report we’ve successfully implemented all our design goals within our target spec: 2 layers with traces no thicker than 8 mils. </w:t>
      </w:r>
      <w:r w:rsidR="005D3979">
        <w:rPr>
          <w:rFonts w:ascii="Helvetica" w:hAnsi="Helvetica"/>
          <w:sz w:val="28"/>
          <w:szCs w:val="28"/>
        </w:rPr>
        <w:t xml:space="preserve">Our target spec was chosen so to minimize cost, as any tighter tolerances </w:t>
      </w:r>
      <w:proofErr w:type="gramStart"/>
      <w:r w:rsidR="005D3979">
        <w:rPr>
          <w:rFonts w:ascii="Helvetica" w:hAnsi="Helvetica"/>
          <w:sz w:val="28"/>
          <w:szCs w:val="28"/>
        </w:rPr>
        <w:t>would’ve</w:t>
      </w:r>
      <w:proofErr w:type="gramEnd"/>
      <w:r w:rsidR="005D3979">
        <w:rPr>
          <w:rFonts w:ascii="Helvetica" w:hAnsi="Helvetica"/>
          <w:sz w:val="28"/>
          <w:szCs w:val="28"/>
        </w:rPr>
        <w:t xml:space="preserve"> dramatically increased manufacturing costs.</w:t>
      </w:r>
      <w:r w:rsidR="00516E0B">
        <w:rPr>
          <w:rFonts w:ascii="Helvetica" w:hAnsi="Helvetica"/>
          <w:sz w:val="28"/>
          <w:szCs w:val="28"/>
        </w:rPr>
        <w:t xml:space="preserve"> </w:t>
      </w:r>
      <w:r w:rsidR="00F128C0">
        <w:rPr>
          <w:rFonts w:ascii="Helvetica" w:hAnsi="Helvetica"/>
          <w:sz w:val="28"/>
          <w:szCs w:val="28"/>
        </w:rPr>
        <w:t>At one point we even had an IR receiver on the watch, but we removed it after a team meeting concluded it was too niche to be a legitimately useful feature. Instead, we replaced it with test pads for easier hardware debugging, should the need arise</w:t>
      </w:r>
      <w:r w:rsidR="00086585">
        <w:rPr>
          <w:rFonts w:ascii="Helvetica" w:hAnsi="Helvetica"/>
          <w:sz w:val="28"/>
          <w:szCs w:val="28"/>
        </w:rPr>
        <w:t xml:space="preserve">. Even without an IR receiver, TM8 is still the most complex, dense circuit we’ve ever designed. In fact, you can see components forming an arc </w:t>
      </w:r>
      <w:r w:rsidR="003E4153">
        <w:rPr>
          <w:rFonts w:ascii="Helvetica" w:hAnsi="Helvetica"/>
          <w:sz w:val="28"/>
          <w:szCs w:val="28"/>
        </w:rPr>
        <w:t>right</w:t>
      </w:r>
      <w:r w:rsidR="00086585">
        <w:rPr>
          <w:rFonts w:ascii="Helvetica" w:hAnsi="Helvetica"/>
          <w:sz w:val="28"/>
          <w:szCs w:val="28"/>
        </w:rPr>
        <w:t xml:space="preserve"> above where the battery sits, giving it just enough </w:t>
      </w:r>
      <w:r w:rsidR="003E4153">
        <w:rPr>
          <w:rFonts w:ascii="Helvetica" w:hAnsi="Helvetica"/>
          <w:sz w:val="28"/>
          <w:szCs w:val="28"/>
        </w:rPr>
        <w:t xml:space="preserve">clearance to fit on the watch. Every nook and cranny </w:t>
      </w:r>
      <w:proofErr w:type="gramStart"/>
      <w:r w:rsidR="003E4153">
        <w:rPr>
          <w:rFonts w:ascii="Helvetica" w:hAnsi="Helvetica"/>
          <w:sz w:val="28"/>
          <w:szCs w:val="28"/>
        </w:rPr>
        <w:t>was</w:t>
      </w:r>
      <w:proofErr w:type="gramEnd"/>
      <w:r w:rsidR="003E4153">
        <w:rPr>
          <w:rFonts w:ascii="Helvetica" w:hAnsi="Helvetica"/>
          <w:sz w:val="28"/>
          <w:szCs w:val="28"/>
        </w:rPr>
        <w:t xml:space="preserve"> utilized, and we left no space on the watch unoccupied.</w:t>
      </w:r>
    </w:p>
    <w:p w14:paraId="1EBBBF61" w14:textId="5A066556" w:rsidR="00EB26D9" w:rsidRDefault="00EB26D9" w:rsidP="00AC60F3">
      <w:pPr>
        <w:jc w:val="both"/>
        <w:rPr>
          <w:rFonts w:ascii="Helvetica" w:hAnsi="Helvetica"/>
          <w:sz w:val="28"/>
          <w:szCs w:val="28"/>
        </w:rPr>
      </w:pPr>
      <w:r>
        <w:rPr>
          <w:rFonts w:ascii="Helvetica" w:hAnsi="Helvetica"/>
          <w:sz w:val="28"/>
          <w:szCs w:val="28"/>
        </w:rPr>
        <w:tab/>
      </w:r>
      <w:r w:rsidR="00172413">
        <w:rPr>
          <w:rFonts w:ascii="Helvetica" w:hAnsi="Helvetica"/>
          <w:sz w:val="28"/>
          <w:szCs w:val="28"/>
        </w:rPr>
        <w:t xml:space="preserve">To route such a dense PCB, our team used 0402 size parts for the first time </w:t>
      </w:r>
      <w:r w:rsidR="00E6614B">
        <w:rPr>
          <w:rFonts w:ascii="Helvetica" w:hAnsi="Helvetica"/>
          <w:sz w:val="28"/>
          <w:szCs w:val="28"/>
        </w:rPr>
        <w:t>ever and</w:t>
      </w:r>
      <w:r w:rsidR="00172413">
        <w:rPr>
          <w:rFonts w:ascii="Helvetica" w:hAnsi="Helvetica"/>
          <w:sz w:val="28"/>
          <w:szCs w:val="28"/>
        </w:rPr>
        <w:t xml:space="preserve"> reduced via size to 0.3mm. </w:t>
      </w:r>
      <w:r w:rsidR="00860D69">
        <w:rPr>
          <w:rFonts w:ascii="Helvetica" w:hAnsi="Helvetica"/>
          <w:sz w:val="28"/>
          <w:szCs w:val="28"/>
        </w:rPr>
        <w:t xml:space="preserve">We also used SMD packages such as LGA and QFN for the first time. </w:t>
      </w:r>
      <w:r w:rsidR="00BE15EF">
        <w:rPr>
          <w:rFonts w:ascii="Helvetica" w:hAnsi="Helvetica"/>
          <w:sz w:val="28"/>
          <w:szCs w:val="28"/>
        </w:rPr>
        <w:t xml:space="preserve">Using </w:t>
      </w:r>
      <w:r w:rsidR="00860D69">
        <w:rPr>
          <w:rFonts w:ascii="Helvetica" w:hAnsi="Helvetica"/>
          <w:sz w:val="28"/>
          <w:szCs w:val="28"/>
        </w:rPr>
        <w:t>such footprints</w:t>
      </w:r>
      <w:r w:rsidR="00BE15EF">
        <w:rPr>
          <w:rFonts w:ascii="Helvetica" w:hAnsi="Helvetica"/>
          <w:sz w:val="28"/>
          <w:szCs w:val="28"/>
        </w:rPr>
        <w:t xml:space="preserve"> </w:t>
      </w:r>
      <w:r w:rsidR="00E6614B">
        <w:rPr>
          <w:rFonts w:ascii="Helvetica" w:hAnsi="Helvetica"/>
          <w:sz w:val="28"/>
          <w:szCs w:val="28"/>
        </w:rPr>
        <w:t>dramatically increased available board space</w:t>
      </w:r>
      <w:r w:rsidR="00860D69">
        <w:rPr>
          <w:rFonts w:ascii="Helvetica" w:hAnsi="Helvetica"/>
          <w:sz w:val="28"/>
          <w:szCs w:val="28"/>
        </w:rPr>
        <w:t>.</w:t>
      </w:r>
      <w:r w:rsidR="00CA1C0B">
        <w:rPr>
          <w:rFonts w:ascii="Helvetica" w:hAnsi="Helvetica"/>
          <w:sz w:val="28"/>
          <w:szCs w:val="28"/>
        </w:rPr>
        <w:t xml:space="preserve"> Time Machine Mk. 8 gave us numerous opportunities to try out new technologies, giving us valuable experience to build upon them in future projects.</w:t>
      </w:r>
    </w:p>
    <w:p w14:paraId="0BB42346" w14:textId="23F470BB" w:rsidR="00CA1C0B" w:rsidRPr="00847D7B" w:rsidRDefault="00CA1C0B" w:rsidP="00AC60F3">
      <w:pPr>
        <w:jc w:val="both"/>
        <w:rPr>
          <w:rFonts w:ascii="Helvetica" w:hAnsi="Helvetica"/>
          <w:sz w:val="28"/>
          <w:szCs w:val="28"/>
        </w:rPr>
      </w:pPr>
      <w:r>
        <w:rPr>
          <w:rFonts w:ascii="Helvetica" w:hAnsi="Helvetica"/>
          <w:sz w:val="28"/>
          <w:szCs w:val="28"/>
        </w:rPr>
        <w:tab/>
        <w:t xml:space="preserve">While the front side wasn’t as </w:t>
      </w:r>
    </w:p>
    <w:sectPr w:rsidR="00CA1C0B" w:rsidRPr="0084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swiss"/>
    <w:pitch w:val="variable"/>
    <w:sig w:usb0="E0002AFF" w:usb1="5000785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04E"/>
    <w:multiLevelType w:val="hybridMultilevel"/>
    <w:tmpl w:val="E070BB74"/>
    <w:lvl w:ilvl="0" w:tplc="FCDE7376">
      <w:start w:val="1"/>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6DF5"/>
    <w:multiLevelType w:val="hybridMultilevel"/>
    <w:tmpl w:val="957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A01D5"/>
    <w:multiLevelType w:val="hybridMultilevel"/>
    <w:tmpl w:val="2D14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D362B"/>
    <w:multiLevelType w:val="hybridMultilevel"/>
    <w:tmpl w:val="6380C590"/>
    <w:lvl w:ilvl="0" w:tplc="255CB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F07CE"/>
    <w:multiLevelType w:val="hybridMultilevel"/>
    <w:tmpl w:val="1214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D2D1C"/>
    <w:multiLevelType w:val="hybridMultilevel"/>
    <w:tmpl w:val="0CD6BFEE"/>
    <w:lvl w:ilvl="0" w:tplc="8EE208FC">
      <w:start w:val="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C2817"/>
    <w:multiLevelType w:val="hybridMultilevel"/>
    <w:tmpl w:val="88B64094"/>
    <w:lvl w:ilvl="0" w:tplc="95A8E92A">
      <w:start w:val="1"/>
      <w:numFmt w:val="bullet"/>
      <w:lvlText w:val="-"/>
      <w:lvlJc w:val="left"/>
      <w:pPr>
        <w:ind w:left="720" w:hanging="360"/>
      </w:pPr>
      <w:rPr>
        <w:rFonts w:ascii="Helvetica" w:eastAsiaTheme="minorEastAsia"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E1842"/>
    <w:multiLevelType w:val="hybridMultilevel"/>
    <w:tmpl w:val="F69E9D3E"/>
    <w:lvl w:ilvl="0" w:tplc="D5E09B5E">
      <w:start w:val="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E3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CA7A0D"/>
    <w:multiLevelType w:val="multilevel"/>
    <w:tmpl w:val="60CE2EDE"/>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3158582">
    <w:abstractNumId w:val="4"/>
  </w:num>
  <w:num w:numId="2" w16cid:durableId="1138835792">
    <w:abstractNumId w:val="6"/>
  </w:num>
  <w:num w:numId="3" w16cid:durableId="424687479">
    <w:abstractNumId w:val="9"/>
  </w:num>
  <w:num w:numId="4" w16cid:durableId="1384526830">
    <w:abstractNumId w:val="8"/>
  </w:num>
  <w:num w:numId="5" w16cid:durableId="74866840">
    <w:abstractNumId w:val="7"/>
  </w:num>
  <w:num w:numId="6" w16cid:durableId="1411004070">
    <w:abstractNumId w:val="5"/>
  </w:num>
  <w:num w:numId="7" w16cid:durableId="1425614480">
    <w:abstractNumId w:val="2"/>
  </w:num>
  <w:num w:numId="8" w16cid:durableId="1023938737">
    <w:abstractNumId w:val="0"/>
  </w:num>
  <w:num w:numId="9" w16cid:durableId="858088107">
    <w:abstractNumId w:val="3"/>
  </w:num>
  <w:num w:numId="10" w16cid:durableId="132520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2A"/>
    <w:rsid w:val="00006128"/>
    <w:rsid w:val="000113CE"/>
    <w:rsid w:val="0001422E"/>
    <w:rsid w:val="00021775"/>
    <w:rsid w:val="00021CB1"/>
    <w:rsid w:val="00023740"/>
    <w:rsid w:val="0002588C"/>
    <w:rsid w:val="00026B69"/>
    <w:rsid w:val="00026D25"/>
    <w:rsid w:val="00043BD6"/>
    <w:rsid w:val="000510C5"/>
    <w:rsid w:val="00057DBB"/>
    <w:rsid w:val="00063CBA"/>
    <w:rsid w:val="000657E6"/>
    <w:rsid w:val="00080CD3"/>
    <w:rsid w:val="00085D64"/>
    <w:rsid w:val="00086585"/>
    <w:rsid w:val="0009384B"/>
    <w:rsid w:val="000962AD"/>
    <w:rsid w:val="000A0EF8"/>
    <w:rsid w:val="000B373E"/>
    <w:rsid w:val="000B5D4E"/>
    <w:rsid w:val="000C370E"/>
    <w:rsid w:val="000C52F9"/>
    <w:rsid w:val="000C7977"/>
    <w:rsid w:val="000D120A"/>
    <w:rsid w:val="000D6D26"/>
    <w:rsid w:val="000F5A82"/>
    <w:rsid w:val="000F7C72"/>
    <w:rsid w:val="001067EF"/>
    <w:rsid w:val="0010720F"/>
    <w:rsid w:val="00107877"/>
    <w:rsid w:val="00115E50"/>
    <w:rsid w:val="00123F59"/>
    <w:rsid w:val="00125ACE"/>
    <w:rsid w:val="00126BE1"/>
    <w:rsid w:val="0013450E"/>
    <w:rsid w:val="00136341"/>
    <w:rsid w:val="00140FEB"/>
    <w:rsid w:val="001417C5"/>
    <w:rsid w:val="00141B7D"/>
    <w:rsid w:val="00160DB5"/>
    <w:rsid w:val="00161FA7"/>
    <w:rsid w:val="00165EB3"/>
    <w:rsid w:val="00172413"/>
    <w:rsid w:val="00185BA6"/>
    <w:rsid w:val="00190EBF"/>
    <w:rsid w:val="001911B5"/>
    <w:rsid w:val="00191C3A"/>
    <w:rsid w:val="00196F15"/>
    <w:rsid w:val="001A029C"/>
    <w:rsid w:val="001A2660"/>
    <w:rsid w:val="001A5918"/>
    <w:rsid w:val="001C0BF5"/>
    <w:rsid w:val="001D59C2"/>
    <w:rsid w:val="00201818"/>
    <w:rsid w:val="00205AC6"/>
    <w:rsid w:val="00206415"/>
    <w:rsid w:val="002122FF"/>
    <w:rsid w:val="00222544"/>
    <w:rsid w:val="00225948"/>
    <w:rsid w:val="00225A10"/>
    <w:rsid w:val="00226C11"/>
    <w:rsid w:val="002413F0"/>
    <w:rsid w:val="002424E9"/>
    <w:rsid w:val="00253500"/>
    <w:rsid w:val="00253F3A"/>
    <w:rsid w:val="002655B2"/>
    <w:rsid w:val="00266EF4"/>
    <w:rsid w:val="00270D1A"/>
    <w:rsid w:val="00276F87"/>
    <w:rsid w:val="00287D22"/>
    <w:rsid w:val="002951F2"/>
    <w:rsid w:val="002A59A7"/>
    <w:rsid w:val="002B05AA"/>
    <w:rsid w:val="002C4465"/>
    <w:rsid w:val="002D299E"/>
    <w:rsid w:val="002D3A67"/>
    <w:rsid w:val="002D4525"/>
    <w:rsid w:val="002E2E31"/>
    <w:rsid w:val="002F440A"/>
    <w:rsid w:val="002F4AAB"/>
    <w:rsid w:val="00300A18"/>
    <w:rsid w:val="00302ED7"/>
    <w:rsid w:val="003039C7"/>
    <w:rsid w:val="00316E59"/>
    <w:rsid w:val="00333D10"/>
    <w:rsid w:val="00334CBD"/>
    <w:rsid w:val="00346178"/>
    <w:rsid w:val="00351CE9"/>
    <w:rsid w:val="0035562F"/>
    <w:rsid w:val="00356E70"/>
    <w:rsid w:val="00362780"/>
    <w:rsid w:val="003702E3"/>
    <w:rsid w:val="00377ED0"/>
    <w:rsid w:val="00382F2E"/>
    <w:rsid w:val="003869C6"/>
    <w:rsid w:val="00397F3D"/>
    <w:rsid w:val="003A027F"/>
    <w:rsid w:val="003B4DEA"/>
    <w:rsid w:val="003C7C15"/>
    <w:rsid w:val="003E2197"/>
    <w:rsid w:val="003E2F3D"/>
    <w:rsid w:val="003E4153"/>
    <w:rsid w:val="003E68CC"/>
    <w:rsid w:val="003F6EFC"/>
    <w:rsid w:val="0042324C"/>
    <w:rsid w:val="00443B31"/>
    <w:rsid w:val="004601CD"/>
    <w:rsid w:val="004673CC"/>
    <w:rsid w:val="004762EA"/>
    <w:rsid w:val="00476E5B"/>
    <w:rsid w:val="004A0619"/>
    <w:rsid w:val="004A288E"/>
    <w:rsid w:val="004A42A0"/>
    <w:rsid w:val="004C0F1C"/>
    <w:rsid w:val="004C16F3"/>
    <w:rsid w:val="004C1A0D"/>
    <w:rsid w:val="004D097E"/>
    <w:rsid w:val="004D0E41"/>
    <w:rsid w:val="004D314D"/>
    <w:rsid w:val="004D509E"/>
    <w:rsid w:val="004E3058"/>
    <w:rsid w:val="004F1273"/>
    <w:rsid w:val="004F1D9C"/>
    <w:rsid w:val="004F483D"/>
    <w:rsid w:val="005068DD"/>
    <w:rsid w:val="0050762F"/>
    <w:rsid w:val="00516E0B"/>
    <w:rsid w:val="00517C3C"/>
    <w:rsid w:val="00525865"/>
    <w:rsid w:val="00525948"/>
    <w:rsid w:val="00534247"/>
    <w:rsid w:val="00561BF8"/>
    <w:rsid w:val="00561C37"/>
    <w:rsid w:val="005630BE"/>
    <w:rsid w:val="00563872"/>
    <w:rsid w:val="00570DAC"/>
    <w:rsid w:val="005740BB"/>
    <w:rsid w:val="00577E5F"/>
    <w:rsid w:val="0058318C"/>
    <w:rsid w:val="0058633A"/>
    <w:rsid w:val="00596615"/>
    <w:rsid w:val="005A1E40"/>
    <w:rsid w:val="005A718C"/>
    <w:rsid w:val="005B16ED"/>
    <w:rsid w:val="005C6C9B"/>
    <w:rsid w:val="005D0EC5"/>
    <w:rsid w:val="005D2F7B"/>
    <w:rsid w:val="005D37CE"/>
    <w:rsid w:val="005D3979"/>
    <w:rsid w:val="005D59AE"/>
    <w:rsid w:val="005E0F1F"/>
    <w:rsid w:val="005F5230"/>
    <w:rsid w:val="00611473"/>
    <w:rsid w:val="00617750"/>
    <w:rsid w:val="0064264C"/>
    <w:rsid w:val="00643202"/>
    <w:rsid w:val="00652CB4"/>
    <w:rsid w:val="00657F52"/>
    <w:rsid w:val="006638B8"/>
    <w:rsid w:val="006A0EBC"/>
    <w:rsid w:val="006A205F"/>
    <w:rsid w:val="006D1E79"/>
    <w:rsid w:val="006E2058"/>
    <w:rsid w:val="007004C2"/>
    <w:rsid w:val="00704E59"/>
    <w:rsid w:val="00724FAD"/>
    <w:rsid w:val="00726937"/>
    <w:rsid w:val="007270D7"/>
    <w:rsid w:val="00740A20"/>
    <w:rsid w:val="0074448A"/>
    <w:rsid w:val="00770068"/>
    <w:rsid w:val="00770AC7"/>
    <w:rsid w:val="00777963"/>
    <w:rsid w:val="00777AE5"/>
    <w:rsid w:val="00786A45"/>
    <w:rsid w:val="0079189A"/>
    <w:rsid w:val="007B0FB7"/>
    <w:rsid w:val="007B28F0"/>
    <w:rsid w:val="007C4BF7"/>
    <w:rsid w:val="007E0601"/>
    <w:rsid w:val="007F2469"/>
    <w:rsid w:val="007F2E4B"/>
    <w:rsid w:val="008026F0"/>
    <w:rsid w:val="00807267"/>
    <w:rsid w:val="008137F8"/>
    <w:rsid w:val="00822402"/>
    <w:rsid w:val="00827677"/>
    <w:rsid w:val="00831DA6"/>
    <w:rsid w:val="00835F8B"/>
    <w:rsid w:val="00836895"/>
    <w:rsid w:val="00847D7B"/>
    <w:rsid w:val="00860D69"/>
    <w:rsid w:val="008612C9"/>
    <w:rsid w:val="0087197E"/>
    <w:rsid w:val="00877D07"/>
    <w:rsid w:val="00881092"/>
    <w:rsid w:val="008824D3"/>
    <w:rsid w:val="008860D3"/>
    <w:rsid w:val="0089294D"/>
    <w:rsid w:val="008939B8"/>
    <w:rsid w:val="00896371"/>
    <w:rsid w:val="0089691E"/>
    <w:rsid w:val="008A34C0"/>
    <w:rsid w:val="008A39A2"/>
    <w:rsid w:val="008B4B44"/>
    <w:rsid w:val="008B6204"/>
    <w:rsid w:val="008C6481"/>
    <w:rsid w:val="008D1279"/>
    <w:rsid w:val="008E2740"/>
    <w:rsid w:val="008E664D"/>
    <w:rsid w:val="0090702C"/>
    <w:rsid w:val="00911B4F"/>
    <w:rsid w:val="00912280"/>
    <w:rsid w:val="00916FD4"/>
    <w:rsid w:val="00936100"/>
    <w:rsid w:val="00937E5E"/>
    <w:rsid w:val="00975637"/>
    <w:rsid w:val="00980516"/>
    <w:rsid w:val="00981B05"/>
    <w:rsid w:val="00991CB4"/>
    <w:rsid w:val="009952B4"/>
    <w:rsid w:val="009B43CC"/>
    <w:rsid w:val="009B485A"/>
    <w:rsid w:val="009B6C0C"/>
    <w:rsid w:val="009C1EDA"/>
    <w:rsid w:val="009C3AC3"/>
    <w:rsid w:val="009C44B3"/>
    <w:rsid w:val="009D0602"/>
    <w:rsid w:val="009D299B"/>
    <w:rsid w:val="009D5775"/>
    <w:rsid w:val="009D712D"/>
    <w:rsid w:val="009F0FE0"/>
    <w:rsid w:val="009F2D2A"/>
    <w:rsid w:val="009F32A3"/>
    <w:rsid w:val="009F7056"/>
    <w:rsid w:val="00A06059"/>
    <w:rsid w:val="00A1125C"/>
    <w:rsid w:val="00A13DBA"/>
    <w:rsid w:val="00A14B97"/>
    <w:rsid w:val="00A169D0"/>
    <w:rsid w:val="00A16F52"/>
    <w:rsid w:val="00A273BA"/>
    <w:rsid w:val="00A3292E"/>
    <w:rsid w:val="00A3351E"/>
    <w:rsid w:val="00A3569A"/>
    <w:rsid w:val="00A53E37"/>
    <w:rsid w:val="00A71338"/>
    <w:rsid w:val="00A80913"/>
    <w:rsid w:val="00A83508"/>
    <w:rsid w:val="00A85893"/>
    <w:rsid w:val="00A90EF5"/>
    <w:rsid w:val="00A926DE"/>
    <w:rsid w:val="00AA611B"/>
    <w:rsid w:val="00AB374B"/>
    <w:rsid w:val="00AB617D"/>
    <w:rsid w:val="00AB6B83"/>
    <w:rsid w:val="00AC5393"/>
    <w:rsid w:val="00AC60F3"/>
    <w:rsid w:val="00AD7061"/>
    <w:rsid w:val="00AE6784"/>
    <w:rsid w:val="00B031F5"/>
    <w:rsid w:val="00B10CC3"/>
    <w:rsid w:val="00B520C6"/>
    <w:rsid w:val="00B70BA1"/>
    <w:rsid w:val="00B83C43"/>
    <w:rsid w:val="00B865E3"/>
    <w:rsid w:val="00B90EA4"/>
    <w:rsid w:val="00B91E29"/>
    <w:rsid w:val="00B9679C"/>
    <w:rsid w:val="00BA025B"/>
    <w:rsid w:val="00BA0E15"/>
    <w:rsid w:val="00BB338E"/>
    <w:rsid w:val="00BB7809"/>
    <w:rsid w:val="00BC76D2"/>
    <w:rsid w:val="00BE15EF"/>
    <w:rsid w:val="00BE5884"/>
    <w:rsid w:val="00BE759E"/>
    <w:rsid w:val="00BF71AF"/>
    <w:rsid w:val="00C03E25"/>
    <w:rsid w:val="00C04610"/>
    <w:rsid w:val="00C20737"/>
    <w:rsid w:val="00C23832"/>
    <w:rsid w:val="00C55644"/>
    <w:rsid w:val="00C63B0B"/>
    <w:rsid w:val="00C71E2F"/>
    <w:rsid w:val="00C82B5C"/>
    <w:rsid w:val="00C8707D"/>
    <w:rsid w:val="00C90C33"/>
    <w:rsid w:val="00C926BD"/>
    <w:rsid w:val="00CA1C0B"/>
    <w:rsid w:val="00CA36CD"/>
    <w:rsid w:val="00CA7285"/>
    <w:rsid w:val="00CB6718"/>
    <w:rsid w:val="00CB6CEF"/>
    <w:rsid w:val="00CC3077"/>
    <w:rsid w:val="00CC6AEF"/>
    <w:rsid w:val="00CD5E25"/>
    <w:rsid w:val="00CE3700"/>
    <w:rsid w:val="00CE7220"/>
    <w:rsid w:val="00D07780"/>
    <w:rsid w:val="00D32FE2"/>
    <w:rsid w:val="00D44054"/>
    <w:rsid w:val="00D51F38"/>
    <w:rsid w:val="00D529D5"/>
    <w:rsid w:val="00D52EB6"/>
    <w:rsid w:val="00D64BF5"/>
    <w:rsid w:val="00D77844"/>
    <w:rsid w:val="00D9762E"/>
    <w:rsid w:val="00DA2C09"/>
    <w:rsid w:val="00DB13E8"/>
    <w:rsid w:val="00DB4C1A"/>
    <w:rsid w:val="00DB6F2A"/>
    <w:rsid w:val="00DD2FD5"/>
    <w:rsid w:val="00DD39E8"/>
    <w:rsid w:val="00DD4818"/>
    <w:rsid w:val="00DD695F"/>
    <w:rsid w:val="00DE0076"/>
    <w:rsid w:val="00DE0782"/>
    <w:rsid w:val="00DE195F"/>
    <w:rsid w:val="00DE41F5"/>
    <w:rsid w:val="00DE5E2A"/>
    <w:rsid w:val="00DF09B1"/>
    <w:rsid w:val="00E034E8"/>
    <w:rsid w:val="00E2449B"/>
    <w:rsid w:val="00E308F0"/>
    <w:rsid w:val="00E361DE"/>
    <w:rsid w:val="00E6376D"/>
    <w:rsid w:val="00E6614B"/>
    <w:rsid w:val="00E74454"/>
    <w:rsid w:val="00E80286"/>
    <w:rsid w:val="00EB1F23"/>
    <w:rsid w:val="00EB26D9"/>
    <w:rsid w:val="00EC13FA"/>
    <w:rsid w:val="00EC30A6"/>
    <w:rsid w:val="00ED7183"/>
    <w:rsid w:val="00EF02C4"/>
    <w:rsid w:val="00EF2472"/>
    <w:rsid w:val="00F00920"/>
    <w:rsid w:val="00F037CE"/>
    <w:rsid w:val="00F128C0"/>
    <w:rsid w:val="00F21869"/>
    <w:rsid w:val="00F25CE6"/>
    <w:rsid w:val="00F32719"/>
    <w:rsid w:val="00F36A3B"/>
    <w:rsid w:val="00F4741C"/>
    <w:rsid w:val="00F528FD"/>
    <w:rsid w:val="00F63D22"/>
    <w:rsid w:val="00F65318"/>
    <w:rsid w:val="00F80370"/>
    <w:rsid w:val="00F83843"/>
    <w:rsid w:val="00FA39B2"/>
    <w:rsid w:val="00FA6286"/>
    <w:rsid w:val="00FB0136"/>
    <w:rsid w:val="00FB5B19"/>
    <w:rsid w:val="00FC2DEC"/>
    <w:rsid w:val="00FC5BEE"/>
    <w:rsid w:val="00FD3ABF"/>
    <w:rsid w:val="00FE02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183"/>
  <w15:chartTrackingRefBased/>
  <w15:docId w15:val="{D89DDBAA-D0EB-4922-B72F-56442CD4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8</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Jihong</dc:creator>
  <cp:keywords/>
  <dc:description/>
  <cp:lastModifiedBy>Min, Jihong</cp:lastModifiedBy>
  <cp:revision>1244</cp:revision>
  <dcterms:created xsi:type="dcterms:W3CDTF">2023-05-16T03:31:00Z</dcterms:created>
  <dcterms:modified xsi:type="dcterms:W3CDTF">2023-12-25T09:58:00Z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2023-05-16T03:32:07Z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8b82eee9-2fa2-41a4-b6e2-88a67222a799</vt:lpwstr>
  </property>
  <property fmtid="{D5CDD505-2E9C-101B-9397-08002B2CF9AE}" pid="8" name="MSIP_Label_4044bd30-2ed7-4c9d-9d12-46200872a97b_ContentBits">
    <vt:lpwstr>0</vt:lpwstr>
  </property>
</Properties>
</file>