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87" w:rsidRDefault="00E17C87">
      <w:pPr>
        <w:rPr>
          <w:color w:val="403152" w:themeColor="accent4" w:themeShade="80"/>
        </w:rPr>
      </w:pPr>
      <w:r>
        <w:rPr>
          <w:color w:val="403152" w:themeColor="accent4" w:themeShade="80"/>
        </w:rPr>
        <w:t>On Load Front End</w:t>
      </w:r>
    </w:p>
    <w:p w:rsidR="00E17C87" w:rsidRDefault="00E17C87">
      <w:pPr>
        <w:rPr>
          <w:color w:val="403152" w:themeColor="accent4" w:themeShade="80"/>
        </w:rPr>
      </w:pPr>
      <w:proofErr w:type="spellStart"/>
      <w:r>
        <w:rPr>
          <w:color w:val="403152" w:themeColor="accent4" w:themeShade="80"/>
        </w:rPr>
        <w:t>GetCredentials</w:t>
      </w:r>
      <w:proofErr w:type="spellEnd"/>
    </w:p>
    <w:p w:rsidR="00E17C87" w:rsidRDefault="00E17C87" w:rsidP="00E17C87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If Allowed </w:t>
      </w:r>
      <w:proofErr w:type="gramStart"/>
      <w:r>
        <w:rPr>
          <w:color w:val="403152" w:themeColor="accent4" w:themeShade="80"/>
        </w:rPr>
        <w:t>To</w:t>
      </w:r>
      <w:proofErr w:type="gramEnd"/>
      <w:r>
        <w:rPr>
          <w:color w:val="403152" w:themeColor="accent4" w:themeShade="80"/>
        </w:rPr>
        <w:t xml:space="preserve"> Use</w:t>
      </w:r>
    </w:p>
    <w:p w:rsidR="00E17C87" w:rsidRDefault="00E17C87" w:rsidP="00E17C87">
      <w:pPr>
        <w:pStyle w:val="ListParagraph"/>
        <w:numPr>
          <w:ilvl w:val="1"/>
          <w:numId w:val="1"/>
        </w:numPr>
        <w:rPr>
          <w:color w:val="403152" w:themeColor="accent4" w:themeShade="80"/>
        </w:rPr>
      </w:pPr>
      <w:proofErr w:type="spellStart"/>
      <w:proofErr w:type="gramStart"/>
      <w:r>
        <w:rPr>
          <w:color w:val="403152" w:themeColor="accent4" w:themeShade="80"/>
        </w:rPr>
        <w:t>GetAppRoles</w:t>
      </w:r>
      <w:proofErr w:type="spellEnd"/>
      <w:r>
        <w:rPr>
          <w:color w:val="403152" w:themeColor="accent4" w:themeShade="80"/>
        </w:rPr>
        <w:t>(</w:t>
      </w:r>
      <w:proofErr w:type="gramEnd"/>
      <w:r>
        <w:rPr>
          <w:color w:val="403152" w:themeColor="accent4" w:themeShade="80"/>
        </w:rPr>
        <w:t>);</w:t>
      </w:r>
    </w:p>
    <w:p w:rsidR="00E17C87" w:rsidRDefault="00E17C87" w:rsidP="00E17C87">
      <w:pPr>
        <w:pStyle w:val="ListParagraph"/>
        <w:rPr>
          <w:color w:val="403152" w:themeColor="accent4" w:themeShade="80"/>
        </w:rPr>
      </w:pPr>
    </w:p>
    <w:p w:rsidR="00E17C87" w:rsidRDefault="00E17C87" w:rsidP="00E17C87">
      <w:pPr>
        <w:pStyle w:val="ListParagraph"/>
        <w:ind w:left="0"/>
        <w:rPr>
          <w:color w:val="403152" w:themeColor="accent4" w:themeShade="80"/>
        </w:rPr>
      </w:pPr>
      <w:proofErr w:type="spellStart"/>
      <w:proofErr w:type="gramStart"/>
      <w:r>
        <w:rPr>
          <w:color w:val="403152" w:themeColor="accent4" w:themeShade="80"/>
        </w:rPr>
        <w:t>GetAppRoles</w:t>
      </w:r>
      <w:proofErr w:type="spellEnd"/>
      <w:r>
        <w:rPr>
          <w:color w:val="403152" w:themeColor="accent4" w:themeShade="80"/>
        </w:rPr>
        <w:t>(</w:t>
      </w:r>
      <w:proofErr w:type="gramEnd"/>
      <w:r>
        <w:rPr>
          <w:color w:val="403152" w:themeColor="accent4" w:themeShade="80"/>
        </w:rPr>
        <w:t>);</w:t>
      </w:r>
    </w:p>
    <w:p w:rsidR="00E17C87" w:rsidRDefault="00E17C87" w:rsidP="00E17C87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proofErr w:type="spellStart"/>
      <w:r>
        <w:rPr>
          <w:color w:val="403152" w:themeColor="accent4" w:themeShade="80"/>
        </w:rPr>
        <w:t>GetAppRoleServices</w:t>
      </w:r>
      <w:proofErr w:type="spellEnd"/>
      <w:r>
        <w:rPr>
          <w:color w:val="403152" w:themeColor="accent4" w:themeShade="80"/>
        </w:rPr>
        <w:t xml:space="preserve"> where </w:t>
      </w:r>
      <w:proofErr w:type="spellStart"/>
      <w:r>
        <w:rPr>
          <w:color w:val="403152" w:themeColor="accent4" w:themeShade="80"/>
        </w:rPr>
        <w:t>userAppRolesServices.AppRoleServiceID</w:t>
      </w:r>
      <w:proofErr w:type="spellEnd"/>
      <w:r>
        <w:rPr>
          <w:color w:val="403152" w:themeColor="accent4" w:themeShade="80"/>
        </w:rPr>
        <w:t xml:space="preserve"> is same as for </w:t>
      </w:r>
      <w:proofErr w:type="spellStart"/>
      <w:r>
        <w:rPr>
          <w:color w:val="403152" w:themeColor="accent4" w:themeShade="80"/>
        </w:rPr>
        <w:t>currentuser</w:t>
      </w:r>
      <w:proofErr w:type="spellEnd"/>
    </w:p>
    <w:p w:rsidR="00E17C87" w:rsidRDefault="00E17C87" w:rsidP="00E17C87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proofErr w:type="spellStart"/>
      <w:proofErr w:type="gramStart"/>
      <w:r>
        <w:rPr>
          <w:color w:val="403152" w:themeColor="accent4" w:themeShade="80"/>
        </w:rPr>
        <w:t>GetInheritedRoles</w:t>
      </w:r>
      <w:proofErr w:type="spellEnd"/>
      <w:r>
        <w:rPr>
          <w:color w:val="403152" w:themeColor="accent4" w:themeShade="80"/>
        </w:rPr>
        <w:t>(</w:t>
      </w:r>
      <w:proofErr w:type="gramEnd"/>
      <w:r>
        <w:rPr>
          <w:color w:val="403152" w:themeColor="accent4" w:themeShade="80"/>
        </w:rPr>
        <w:t xml:space="preserve">) where </w:t>
      </w:r>
      <w:proofErr w:type="spellStart"/>
      <w:r>
        <w:rPr>
          <w:color w:val="403152" w:themeColor="accent4" w:themeShade="80"/>
        </w:rPr>
        <w:t>InheritedRole.AppRoleServiceID</w:t>
      </w:r>
      <w:proofErr w:type="spellEnd"/>
      <w:r>
        <w:rPr>
          <w:color w:val="403152" w:themeColor="accent4" w:themeShade="80"/>
        </w:rPr>
        <w:t xml:space="preserve"> is same for </w:t>
      </w:r>
      <w:proofErr w:type="spellStart"/>
      <w:r>
        <w:rPr>
          <w:color w:val="403152" w:themeColor="accent4" w:themeShade="80"/>
        </w:rPr>
        <w:t>AppRoleServiceID</w:t>
      </w:r>
      <w:proofErr w:type="spellEnd"/>
    </w:p>
    <w:p w:rsidR="00AB489A" w:rsidRDefault="00AB489A" w:rsidP="00E17C87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Create Variable </w:t>
      </w:r>
      <w:proofErr w:type="spellStart"/>
      <w:r>
        <w:rPr>
          <w:color w:val="403152" w:themeColor="accent4" w:themeShade="80"/>
        </w:rPr>
        <w:t>ForRoles</w:t>
      </w:r>
      <w:proofErr w:type="spellEnd"/>
      <w:r>
        <w:rPr>
          <w:color w:val="403152" w:themeColor="accent4" w:themeShade="80"/>
        </w:rPr>
        <w:t xml:space="preserve">. </w:t>
      </w:r>
      <w:proofErr w:type="spellStart"/>
      <w:r>
        <w:rPr>
          <w:color w:val="403152" w:themeColor="accent4" w:themeShade="80"/>
        </w:rPr>
        <w:t>Concat</w:t>
      </w:r>
      <w:proofErr w:type="spellEnd"/>
      <w:r>
        <w:rPr>
          <w:color w:val="403152" w:themeColor="accent4" w:themeShade="80"/>
        </w:rPr>
        <w:t xml:space="preserve"> to </w:t>
      </w:r>
      <w:proofErr w:type="spellStart"/>
      <w:r>
        <w:rPr>
          <w:color w:val="403152" w:themeColor="accent4" w:themeShade="80"/>
        </w:rPr>
        <w:t>PrimaryRole</w:t>
      </w:r>
      <w:proofErr w:type="spellEnd"/>
    </w:p>
    <w:p w:rsidR="003C5587" w:rsidRDefault="003C5587" w:rsidP="003C5587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Initial DTO: </w:t>
      </w:r>
      <w:proofErr w:type="spellStart"/>
      <w:r>
        <w:rPr>
          <w:color w:val="403152" w:themeColor="accent4" w:themeShade="80"/>
        </w:rPr>
        <w:t>RoleServiceAttributes</w:t>
      </w:r>
      <w:proofErr w:type="spellEnd"/>
    </w:p>
    <w:p w:rsidR="003C5587" w:rsidRDefault="003C5587" w:rsidP="003C5587">
      <w:pPr>
        <w:pStyle w:val="ListParagraph"/>
        <w:ind w:left="1440"/>
        <w:rPr>
          <w:color w:val="403152" w:themeColor="accent4" w:themeShade="80"/>
        </w:rPr>
      </w:pPr>
      <w:r>
        <w:rPr>
          <w:color w:val="403152" w:themeColor="accent4" w:themeShade="80"/>
        </w:rPr>
        <w:t>{</w:t>
      </w:r>
    </w:p>
    <w:p w:rsidR="003C5587" w:rsidRDefault="003C5587" w:rsidP="003C5587">
      <w:pPr>
        <w:pStyle w:val="ListParagraph"/>
        <w:ind w:left="1440"/>
        <w:rPr>
          <w:color w:val="403152" w:themeColor="accent4" w:themeShade="80"/>
        </w:rPr>
      </w:pPr>
      <w:r>
        <w:rPr>
          <w:color w:val="403152" w:themeColor="accent4" w:themeShade="80"/>
        </w:rPr>
        <w:tab/>
      </w:r>
      <w:proofErr w:type="spellStart"/>
      <w:proofErr w:type="gramStart"/>
      <w:r>
        <w:rPr>
          <w:color w:val="403152" w:themeColor="accent4" w:themeShade="80"/>
        </w:rPr>
        <w:t>RoleName</w:t>
      </w:r>
      <w:proofErr w:type="spellEnd"/>
      <w:r>
        <w:rPr>
          <w:color w:val="403152" w:themeColor="accent4" w:themeShade="80"/>
        </w:rPr>
        <w:t xml:space="preserve"> :</w:t>
      </w:r>
      <w:proofErr w:type="gramEnd"/>
      <w:r>
        <w:rPr>
          <w:color w:val="403152" w:themeColor="accent4" w:themeShade="80"/>
        </w:rPr>
        <w:t xml:space="preserve"> string,</w:t>
      </w:r>
    </w:p>
    <w:p w:rsidR="003C5587" w:rsidRDefault="003C5587" w:rsidP="003C5587">
      <w:pPr>
        <w:pStyle w:val="ListParagraph"/>
        <w:ind w:left="1440"/>
        <w:rPr>
          <w:color w:val="403152" w:themeColor="accent4" w:themeShade="80"/>
        </w:rPr>
      </w:pPr>
      <w:r>
        <w:rPr>
          <w:color w:val="403152" w:themeColor="accent4" w:themeShade="80"/>
        </w:rPr>
        <w:tab/>
        <w:t>Service</w:t>
      </w:r>
      <w:bookmarkStart w:id="0" w:name="_GoBack"/>
      <w:bookmarkEnd w:id="0"/>
    </w:p>
    <w:p w:rsidR="003C5587" w:rsidRPr="003C5587" w:rsidRDefault="003C5587" w:rsidP="003C5587">
      <w:pPr>
        <w:pStyle w:val="ListParagraph"/>
        <w:ind w:left="1440"/>
        <w:rPr>
          <w:color w:val="403152" w:themeColor="accent4" w:themeShade="80"/>
        </w:rPr>
      </w:pPr>
      <w:r>
        <w:rPr>
          <w:color w:val="403152" w:themeColor="accent4" w:themeShade="80"/>
        </w:rPr>
        <w:t>}</w:t>
      </w:r>
    </w:p>
    <w:p w:rsidR="00E17C87" w:rsidRPr="00E17C87" w:rsidRDefault="00E17C87">
      <w:pPr>
        <w:rPr>
          <w:color w:val="403152" w:themeColor="accent4" w:themeShade="80"/>
        </w:rPr>
      </w:pPr>
    </w:p>
    <w:sectPr w:rsidR="00E17C87" w:rsidRPr="00E1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35C"/>
    <w:multiLevelType w:val="hybridMultilevel"/>
    <w:tmpl w:val="87AA2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407"/>
    <w:multiLevelType w:val="hybridMultilevel"/>
    <w:tmpl w:val="F0325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87"/>
    <w:rsid w:val="003C5587"/>
    <w:rsid w:val="0067369C"/>
    <w:rsid w:val="00AB489A"/>
    <w:rsid w:val="00E17C87"/>
    <w:rsid w:val="00E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0637"/>
  <w15:chartTrackingRefBased/>
  <w15:docId w15:val="{FB00DA9A-66B2-4BA1-942E-5D8E293A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4</cp:revision>
  <dcterms:created xsi:type="dcterms:W3CDTF">2018-03-12T17:33:00Z</dcterms:created>
  <dcterms:modified xsi:type="dcterms:W3CDTF">2018-03-12T20:33:00Z</dcterms:modified>
</cp:coreProperties>
</file>