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Лабораторная работа №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Анимация  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М8О-203Б-20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Сорокин  Никита Эдуардович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Преподаватель: Беличенко Михаил Валериевич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           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10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.1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2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.2021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31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Анимировать сложное движения твердого тела. Заданы закон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ru-RU"/>
        </w:rPr>
        <w:t>ы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Подвижная система координат —  Точка О с осями параллельными х, у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Переносное движение — движение точки О в неподвижной системе координат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Относительное движение — движение точки В (и ее окружности) в подвижной системе координат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1341120</wp:posOffset>
            </wp:positionH>
            <wp:positionV relativeFrom="paragraph">
              <wp:posOffset>104775</wp:posOffset>
            </wp:positionV>
            <wp:extent cx="2809875" cy="25812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(законы движения можно устанавливать в программе любыми)</w:t>
      </w:r>
    </w:p>
    <w:p>
      <w:pPr>
        <w:pStyle w:val="Normal"/>
        <w:rPr>
          <w:rFonts w:cs="Times New Roman"/>
          <w:b/>
          <w:b/>
          <w:bCs/>
          <w:color w:val="000000"/>
          <w:shd w:fill="FFFFFF" w:val="clear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Текст программы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/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import numpy as np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import matplotlib.pyplot as plt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from matplotlib.animation import FuncAnimation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import sympy as sp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Steps = 1001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 = np.linspace(0, 20, Steps)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phi = 0.5 + np.sin(2 * t)</w:t>
        <w:tab/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#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здесь можно задавать свои законы движения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psi = t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pi = 3.14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R1 = 5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R1_array = np.full(Steps, R1, dtype=int)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r_0 = 5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Point_O = R1 * phi + r_0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theta = np.linspace(0, 2 * pi, 30)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Circle1_X = R1 * np.cos(theta)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Circle1_Y = R1 * np.sin(theta)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Ground_X = [0, 0, 20]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Ground_Y = [16, 0, 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Line_OH_X = [0, 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Line_OH_Y = [0, R1]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Point_A_X = Point_O + R1 * np.cos(- phi - pi / 2)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Point_A_Y = R1_array + R1 * np.sin(- phi - pi / 2)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R2 = 1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Point_B_X = Point_O + (R1 - R2) * np.cos(psi)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Point_B_Y = R1_array + (R1 - R2) * np.sin(psi)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Circle2_X = R2 * np.cos(theta)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Circle2_Y = R2 * np.sin(theta)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AnglesCount = 30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MaxWidth = 0.2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Spring_X = np.zeros(AnglesCount)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Spring_Y = np.zeros(AnglesCount)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Spring_X[AnglesCount - 1] = 1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 = AnglesCount - 2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 i in range(AnglesCount - 2):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Spring_X[i + 1] = (i + 1) / k - 1 / (2 * k)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Spring_Y[i + 1] = ((-1) ** i) * MaxWidth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Spring_Length = Point_O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Figure = plt.figure(figsize=[15,8])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ax = Figure.add_subplot(1, 1, 1)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ax.axis("equal")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Drawed_Ground = ax.plot(Ground_X, Ground_Y, color="black", linewidth=3)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Drawed_Point_O = ax.plot(Point_O[0], R1, marker="o")[0]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Drawed_Point_H = ax.plot(Point_O[0], 0, marker="o")[0]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Drawed_Point_A = ax.plot(Point_A_X[0], Point_A_Y[0], marker="o")[0]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Drawed_Point_B = ax.plot(Point_B_X[0], Point_B_Y[0], marker="o")[0]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Drawed_Circle1 = ax.plot(Point_O[0] + Circle1_X, R1 + Circle1_Y)[0]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Drawed_Circle2 = ax.plot(Point_B_X[0] + Circle2_X, Point_B_Y[0] + Circle2_Y)[0]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Drawed_Line_OH = ax.plot(Line_OH_X, Line_OH_Y)[0]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Drawed_Line_OA = ax.plot([Point_O[0], Point_A_X[0]], [R1_array[0], Point_A_Y[0]])[0]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Drawed_Line_OB = ax.plot([Point_O[0], Point_B_X[0]], [R1_array[0], Point_B_Y[0]])[0]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Drawed_Spring = ax.plot(Spring_X * Spring_Length[0], Spring_Y + R1)[0]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def Movement(i) :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Drawed_Point_O.set_data(Point_O[i], R1)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Drawed_Point_H.set_data(Point_O[i], 0)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Drawed_Point_A.set_data(Point_A_X[i], Point_A_Y[i])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Drawed_Point_B.set_data(Point_B_X[i], Point_B_Y[i])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Drawed_Circle1.set_data(Point_O[i] + Circle1_X, R1 + Circle1_Y)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Drawed_Circle2.set_data(Point_B_X[i] + Circle2_X, Point_B_Y[i] + Circle2_Y)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Drawed_Line_OH.set_data(Line_OH_X + Point_O[i], Line_OH_Y)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Drawed_Line_OA.set_data([Point_O[i], Point_A_X[i]], [R1_array[i], Point_A_Y[i]])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Drawed_Line_OB.set_data([Point_O[i], Point_B_X[i]], [R1_array[i], Point_B_Y[i]])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Drawed_Spring.set_data(Spring_X * Spring_Length[i], Spring_Y + R1)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Animation = FuncAnimation(Figure, Movement, frames=Steps, interval=10)</w:t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"/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plt.show()</w:t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-138430</wp:posOffset>
            </wp:positionH>
            <wp:positionV relativeFrom="paragraph">
              <wp:posOffset>635</wp:posOffset>
            </wp:positionV>
            <wp:extent cx="5940425" cy="3460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-251460</wp:posOffset>
            </wp:positionH>
            <wp:positionV relativeFrom="paragraph">
              <wp:posOffset>71120</wp:posOffset>
            </wp:positionV>
            <wp:extent cx="5940425" cy="34620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LibreOffice/7.2.4.1$Windows_X86_64 LibreOffice_project/27d75539669ac387bb498e35313b970b7fe9c4f9</Application>
  <AppVersion>15.0000</AppVersion>
  <Pages>6</Pages>
  <Words>426</Words>
  <Characters>2978</Characters>
  <CharactersWithSpaces>3399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ru-RU</dc:language>
  <cp:lastModifiedBy/>
  <dcterms:modified xsi:type="dcterms:W3CDTF">2021-12-10T01:37:41Z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