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365F91" w:sz="8" w:space="4"/>
        </w:pBdr>
        <w:spacing w:after="240"/>
      </w:pPr>
      <w:r>
        <w:rPr>
          <w:rFonts w:ascii="Calibri Light" w:cs="Calibri Light" w:eastAsia="Calibri Light" w:hAnsi="Calibri Light"/>
          <w:b/>
          <w:bCs/>
          <w:color w:val="365F91"/>
          <w:sz w:val="28"/>
          <w:szCs w:val="28"/>
        </w:rPr>
        <w:t xml:space="preserve">DAY 14 – LLM Integration (Prompt Template Design and Validation)</w:t>
      </w:r>
    </w:p>
    <w:p>
      <w:pPr>
        <w:spacing w:after="170" w:line="276" w:lineRule="auto"/>
      </w:pPr>
      <w:r>
        <w:rPr>
          <w:rFonts w:ascii="Times New Roman" w:cs="Times New Roman" w:eastAsia="Times New Roman" w:hAnsi="Times New Roman"/>
          <w:b w:val="false"/>
          <w:bCs w:val="false"/>
          <w:i w:val="false"/>
          <w:iCs w:val="false"/>
          <w:sz w:val="21"/>
          <w:szCs w:val="21"/>
        </w:rPr>
        <w:t xml:space="preserve">Date: (According to internship schedule)</w:t>
      </w:r>
    </w:p>
    <w:p>
      <w:pPr>
        <w:spacing w:after="170" w:line="276" w:lineRule="auto"/>
      </w:pPr>
      <w:r>
        <w:rPr>
          <w:rFonts w:ascii="Times New Roman" w:cs="Times New Roman" w:eastAsia="Times New Roman" w:hAnsi="Times New Roman"/>
          <w:b w:val="false"/>
          <w:bCs w:val="false"/>
          <w:i w:val="false"/>
          <w:iCs w:val="false"/>
          <w:sz w:val="21"/>
          <w:szCs w:val="21"/>
        </w:rPr>
        <w:t xml:space="preserve">Duration: 6 Hours</w:t>
      </w:r>
    </w:p>
    <w:p>
      <w:pPr>
        <w:spacing w:after="60" w:line="276" w:lineRule="auto"/>
      </w:pPr>
      <w:r>
        <w:rPr>
          <w:rFonts w:ascii="Times New Roman" w:cs="Times New Roman" w:eastAsia="Times New Roman" w:hAnsi="Times New Roman"/>
          <w:b w:val="false"/>
          <w:bCs w:val="false"/>
          <w:i w:val="false"/>
          <w:iCs w:val="false"/>
          <w:sz w:val="21"/>
          <w:szCs w:val="21"/>
        </w:rPr>
        <w:t xml:space="preserve">Team Members: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Fizza Khalid</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Hamza Azam</w:t>
      </w:r>
    </w:p>
    <w:p>
      <w:pPr>
        <w:pStyle w:val="Heading2"/>
        <w:spacing w:after="120" w:before="300"/>
      </w:pPr>
      <w:r>
        <w:rPr>
          <w:rFonts w:ascii="Calibri Light" w:cs="Calibri Light" w:eastAsia="Calibri Light" w:hAnsi="Calibri Light"/>
          <w:b/>
          <w:bCs/>
          <w:color w:val="4F81BD"/>
          <w:sz w:val="26"/>
          <w:szCs w:val="26"/>
        </w:rPr>
        <w:t xml:space="preserve">Objective</w:t>
      </w:r>
    </w:p>
    <w:p>
      <w:pPr>
        <w:spacing w:after="170" w:line="276" w:lineRule="auto"/>
      </w:pPr>
      <w:r>
        <w:rPr>
          <w:rFonts w:ascii="Times New Roman" w:cs="Times New Roman" w:eastAsia="Times New Roman" w:hAnsi="Times New Roman"/>
          <w:b w:val="false"/>
          <w:bCs w:val="false"/>
          <w:i w:val="false"/>
          <w:iCs w:val="false"/>
          <w:sz w:val="21"/>
          <w:szCs w:val="21"/>
        </w:rPr>
        <w:t xml:space="preserve">The objective of Day 14 was to design and finalize the answer-generation prompt template (prompt_template.txt) that will be used by the Large Language Model (LLM) within the Retrieval-Augmented Generation (RAG) pipeline. The prompt was designed to instruct the model to generate clear, simple, and user-friendly responses, rely only on the provided context, and explicitly state when sufficient information is unavailable instead of producing unsupported answers. Additionally, five sample prompts were tested to verify that the instructions were consistently followed, fulfilling Checkpoint 7 of the project schedule.</w:t>
      </w:r>
    </w:p>
    <w:p>
      <w:pPr>
        <w:pStyle w:val="Heading2"/>
        <w:spacing w:after="120" w:before="300"/>
      </w:pPr>
      <w:r>
        <w:rPr>
          <w:rFonts w:ascii="Calibri Light" w:cs="Calibri Light" w:eastAsia="Calibri Light" w:hAnsi="Calibri Light"/>
          <w:b/>
          <w:bCs/>
          <w:color w:val="4F81BD"/>
          <w:sz w:val="26"/>
          <w:szCs w:val="26"/>
        </w:rPr>
        <w:t xml:space="preserve">Task Requirements (As Provided)</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Design the answer-generation prompt template.</w:t>
      </w:r>
    </w:p>
    <w:p>
      <w:pPr>
        <w:spacing w:after="60" w:line="276" w:lineRule="auto"/>
      </w:pPr>
      <w:r>
        <w:rPr>
          <w:rFonts w:ascii="Times New Roman" w:cs="Times New Roman" w:eastAsia="Times New Roman" w:hAnsi="Times New Roman"/>
          <w:b w:val="false"/>
          <w:bCs w:val="false"/>
          <w:i w:val="false"/>
          <w:iCs w:val="false"/>
          <w:sz w:val="21"/>
          <w:szCs w:val="21"/>
        </w:rPr>
        <w:t xml:space="preserve">Include instructions that require the model to:</w:t>
      </w:r>
    </w:p>
    <w:p>
      <w:pPr>
        <w:pStyle w:val="ListParagraph"/>
        <w:numPr>
          <w:ilvl w:val="1"/>
          <w:numId w:val="2"/>
        </w:numPr>
        <w:spacing w:after="80" w:line="276" w:lineRule="auto"/>
      </w:pPr>
      <w:r>
        <w:rPr>
          <w:rFonts w:ascii="Times New Roman" w:cs="Times New Roman" w:eastAsia="Times New Roman" w:hAnsi="Times New Roman"/>
          <w:sz w:val="21"/>
          <w:szCs w:val="21"/>
        </w:rPr>
        <w:t xml:space="preserve">Answer in simple English.</w:t>
      </w:r>
    </w:p>
    <w:p>
      <w:pPr>
        <w:pStyle w:val="ListParagraph"/>
        <w:numPr>
          <w:ilvl w:val="1"/>
          <w:numId w:val="2"/>
        </w:numPr>
        <w:spacing w:after="80" w:line="276" w:lineRule="auto"/>
      </w:pPr>
      <w:r>
        <w:rPr>
          <w:rFonts w:ascii="Times New Roman" w:cs="Times New Roman" w:eastAsia="Times New Roman" w:hAnsi="Times New Roman"/>
          <w:sz w:val="21"/>
          <w:szCs w:val="21"/>
        </w:rPr>
        <w:t xml:space="preserve">Use only the provided information.</w:t>
      </w:r>
    </w:p>
    <w:p>
      <w:pPr>
        <w:pStyle w:val="ListParagraph"/>
        <w:numPr>
          <w:ilvl w:val="1"/>
          <w:numId w:val="2"/>
        </w:numPr>
        <w:spacing w:after="80" w:line="276" w:lineRule="auto"/>
      </w:pPr>
      <w:r>
        <w:rPr>
          <w:rFonts w:ascii="Times New Roman" w:cs="Times New Roman" w:eastAsia="Times New Roman" w:hAnsi="Times New Roman"/>
          <w:sz w:val="21"/>
          <w:szCs w:val="21"/>
        </w:rPr>
        <w:t xml:space="preserve">Clearly state when sufficient information is unavailable.</w:t>
      </w:r>
    </w:p>
    <w:p>
      <w:pPr>
        <w:pStyle w:val="ListParagraph"/>
        <w:numPr>
          <w:ilvl w:val="1"/>
          <w:numId w:val="2"/>
        </w:numPr>
        <w:spacing w:after="80" w:line="276" w:lineRule="auto"/>
      </w:pPr>
      <w:r>
        <w:rPr>
          <w:rFonts w:ascii="Times New Roman" w:cs="Times New Roman" w:eastAsia="Times New Roman" w:hAnsi="Times New Roman"/>
          <w:sz w:val="21"/>
          <w:szCs w:val="21"/>
        </w:rPr>
        <w:t xml:space="preserve">Avoid making assumptions or guesses.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Save the finalized template as prompt_template.txt.</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Test the prompt with five sample questions.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Verify that generated responses follow the defined instructions.</w:t>
      </w:r>
    </w:p>
    <w:p>
      <w:pPr>
        <w:pStyle w:val="Heading3"/>
        <w:spacing w:after="100" w:before="220"/>
      </w:pPr>
      <w:r>
        <w:rPr>
          <w:rFonts w:ascii="Calibri Light" w:cs="Calibri Light" w:eastAsia="Calibri Light" w:hAnsi="Calibri Light"/>
          <w:b/>
          <w:bCs/>
          <w:color w:val="4F81BD"/>
          <w:sz w:val="21"/>
          <w:szCs w:val="21"/>
        </w:rPr>
        <w:t xml:space="preserve">Output Requirement</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Finalized prompt_template.txt</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Five recorded sample answers demonstrating that the prompt instructions are consistently followed.</w:t>
      </w:r>
    </w:p>
    <w:p>
      <w:pPr>
        <w:pStyle w:val="Heading2"/>
        <w:spacing w:after="120" w:before="300"/>
      </w:pPr>
      <w:r>
        <w:rPr>
          <w:rFonts w:ascii="Calibri Light" w:cs="Calibri Light" w:eastAsia="Calibri Light" w:hAnsi="Calibri Light"/>
          <w:b/>
          <w:bCs/>
          <w:color w:val="4F81BD"/>
          <w:sz w:val="26"/>
          <w:szCs w:val="26"/>
        </w:rPr>
        <w:t xml:space="preserve">Introduction</w:t>
      </w:r>
    </w:p>
    <w:p>
      <w:pPr>
        <w:spacing w:after="170" w:line="276" w:lineRule="auto"/>
      </w:pPr>
      <w:r>
        <w:rPr>
          <w:rFonts w:ascii="Times New Roman" w:cs="Times New Roman" w:eastAsia="Times New Roman" w:hAnsi="Times New Roman"/>
          <w:b w:val="false"/>
          <w:bCs w:val="false"/>
          <w:i w:val="false"/>
          <w:iCs w:val="false"/>
          <w:sz w:val="21"/>
          <w:szCs w:val="21"/>
        </w:rPr>
        <w:t xml:space="preserve">Following the successful integration of the Groq API on Day 13, the next step focused on designing the instruction template that would guide the language model during answer generation. In a Retrieval-Augmented Generation (RAG) system, the prompt plays a critical role in ensuring that responses remain accurate, context-aware, and easy to understand.</w:t>
      </w:r>
    </w:p>
    <w:p>
      <w:pPr>
        <w:spacing w:after="170" w:line="276" w:lineRule="auto"/>
      </w:pPr>
      <w:r>
        <w:rPr>
          <w:rFonts w:ascii="Times New Roman" w:cs="Times New Roman" w:eastAsia="Times New Roman" w:hAnsi="Times New Roman"/>
          <w:b w:val="false"/>
          <w:bCs w:val="false"/>
          <w:i w:val="false"/>
          <w:iCs w:val="false"/>
          <w:sz w:val="21"/>
          <w:szCs w:val="21"/>
        </w:rPr>
        <w:t xml:space="preserve">The project specification requires the application to provide advisory information in simple English, making it accessible to farmers and members of the general public while avoiding unsupported or hallucinated responses. Therefore, Day 14 concentrated on developing a structured prompt template that enforces these behaviors before integrating retrieval and generation into a unified pipeline.</w:t>
      </w:r>
    </w:p>
    <w:p>
      <w:pPr>
        <w:pStyle w:val="Heading2"/>
        <w:spacing w:after="120" w:before="300"/>
      </w:pPr>
      <w:r>
        <w:rPr>
          <w:rFonts w:ascii="Calibri Light" w:cs="Calibri Light" w:eastAsia="Calibri Light" w:hAnsi="Calibri Light"/>
          <w:b/>
          <w:bCs/>
          <w:color w:val="4F81BD"/>
          <w:sz w:val="26"/>
          <w:szCs w:val="26"/>
        </w:rPr>
        <w:t xml:space="preserve">Work Distribution</w:t>
      </w:r>
    </w:p>
    <w:p>
      <w:pPr>
        <w:pStyle w:val="Heading3"/>
        <w:spacing w:after="100" w:before="220"/>
      </w:pPr>
      <w:r>
        <w:rPr>
          <w:rFonts w:ascii="Calibri Light" w:cs="Calibri Light" w:eastAsia="Calibri Light" w:hAnsi="Calibri Light"/>
          <w:b/>
          <w:bCs/>
          <w:color w:val="4F81BD"/>
          <w:sz w:val="21"/>
          <w:szCs w:val="21"/>
        </w:rPr>
        <w:t xml:space="preserve">Fizza Khalid</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Designed and implemented the initial prompt_template.txt.</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Defined system instructions for simple, context-based answer generation.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Tested the prompt using five sample questions.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Recorded and documented generated responses.</w:t>
      </w:r>
    </w:p>
    <w:p>
      <w:pPr>
        <w:pStyle w:val="Heading3"/>
        <w:spacing w:after="100" w:before="220"/>
      </w:pPr>
      <w:r>
        <w:rPr>
          <w:rFonts w:ascii="Calibri Light" w:cs="Calibri Light" w:eastAsia="Calibri Light" w:hAnsi="Calibri Light"/>
          <w:b/>
          <w:bCs/>
          <w:color w:val="4F81BD"/>
          <w:sz w:val="21"/>
          <w:szCs w:val="21"/>
        </w:rPr>
        <w:t xml:space="preserve">Hamza Azam</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Reviewed and refined the prompt template.</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Improved instruction clarity and response consistency.</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Validated that the model followed all prompt constraints.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Verified readiness of the prompt for integration into the RAG pipeline.</w:t>
      </w:r>
    </w:p>
    <w:p>
      <w:pPr>
        <w:pStyle w:val="Heading2"/>
        <w:spacing w:after="120" w:before="300"/>
      </w:pPr>
      <w:r>
        <w:rPr>
          <w:rFonts w:ascii="Calibri Light" w:cs="Calibri Light" w:eastAsia="Calibri Light" w:hAnsi="Calibri Light"/>
          <w:b/>
          <w:bCs/>
          <w:color w:val="4F81BD"/>
          <w:sz w:val="26"/>
          <w:szCs w:val="26"/>
        </w:rPr>
        <w:t xml:space="preserve">Implementation Details</w:t>
      </w:r>
    </w:p>
    <w:p>
      <w:pPr>
        <w:pStyle w:val="Heading3"/>
        <w:spacing w:after="100" w:before="220"/>
      </w:pPr>
      <w:r>
        <w:rPr>
          <w:rFonts w:ascii="Calibri Light" w:cs="Calibri Light" w:eastAsia="Calibri Light" w:hAnsi="Calibri Light"/>
          <w:b/>
          <w:bCs/>
          <w:color w:val="4F81BD"/>
          <w:sz w:val="21"/>
          <w:szCs w:val="21"/>
        </w:rPr>
        <w:t xml:space="preserve">1. Prompt Design Objectives</w:t>
      </w:r>
    </w:p>
    <w:p>
      <w:pPr>
        <w:spacing w:after="60" w:line="276" w:lineRule="auto"/>
      </w:pPr>
      <w:r>
        <w:rPr>
          <w:rFonts w:ascii="Times New Roman" w:cs="Times New Roman" w:eastAsia="Times New Roman" w:hAnsi="Times New Roman"/>
          <w:b w:val="false"/>
          <w:bCs w:val="false"/>
          <w:i w:val="false"/>
          <w:iCs w:val="false"/>
          <w:sz w:val="21"/>
          <w:szCs w:val="21"/>
        </w:rPr>
        <w:t xml:space="preserve">The prompt template was designed to ensure that the language model:</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Produces responses in clear and simple English.</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Uses only the retrieved context supplied by the application.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Does not introduce unsupported information.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Clearly informs the user whenever sufficient information is unavailable.</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Maintains a helpful and informative tone throughout the conversation.</w:t>
      </w:r>
    </w:p>
    <w:p>
      <w:pPr>
        <w:spacing w:after="170" w:line="276" w:lineRule="auto"/>
      </w:pPr>
      <w:r>
        <w:rPr>
          <w:rFonts w:ascii="Times New Roman" w:cs="Times New Roman" w:eastAsia="Times New Roman" w:hAnsi="Times New Roman"/>
          <w:b w:val="false"/>
          <w:bCs w:val="false"/>
          <w:i w:val="false"/>
          <w:iCs w:val="false"/>
          <w:sz w:val="21"/>
          <w:szCs w:val="21"/>
        </w:rPr>
        <w:t xml:space="preserve">These objectives align with the overall goals of the Agricultural Advisory Assistant.</w:t>
      </w:r>
    </w:p>
    <w:p>
      <w:pPr>
        <w:pStyle w:val="Heading3"/>
        <w:spacing w:after="100" w:before="220"/>
      </w:pPr>
      <w:r>
        <w:rPr>
          <w:rFonts w:ascii="Calibri Light" w:cs="Calibri Light" w:eastAsia="Calibri Light" w:hAnsi="Calibri Light"/>
          <w:b/>
          <w:bCs/>
          <w:color w:val="4F81BD"/>
          <w:sz w:val="21"/>
          <w:szCs w:val="21"/>
        </w:rPr>
        <w:t xml:space="preserve">2. Development of prompt_template.txt</w:t>
      </w:r>
    </w:p>
    <w:p>
      <w:pPr>
        <w:spacing w:after="170" w:line="276" w:lineRule="auto"/>
      </w:pPr>
      <w:r>
        <w:rPr>
          <w:rFonts w:ascii="Times New Roman" w:cs="Times New Roman" w:eastAsia="Times New Roman" w:hAnsi="Times New Roman"/>
          <w:b w:val="false"/>
          <w:bCs w:val="false"/>
          <w:i w:val="false"/>
          <w:iCs w:val="false"/>
          <w:sz w:val="21"/>
          <w:szCs w:val="21"/>
        </w:rPr>
        <w:t xml:space="preserve">A dedicated prompt template file named prompt_template.txt was created to standardize communication with the language model.</w:t>
      </w:r>
    </w:p>
    <w:p>
      <w:pPr>
        <w:spacing w:after="60" w:line="276" w:lineRule="auto"/>
      </w:pPr>
      <w:r>
        <w:rPr>
          <w:rFonts w:ascii="Times New Roman" w:cs="Times New Roman" w:eastAsia="Times New Roman" w:hAnsi="Times New Roman"/>
          <w:b w:val="false"/>
          <w:bCs w:val="false"/>
          <w:i w:val="false"/>
          <w:iCs w:val="false"/>
          <w:sz w:val="21"/>
          <w:szCs w:val="21"/>
        </w:rPr>
        <w:t xml:space="preserve">The template includes: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System instructions.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User question placeholder.</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Retrieved context placeholder.</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Response generation guidelines.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Restrictions against guessing or fabricating information.</w:t>
      </w:r>
    </w:p>
    <w:p>
      <w:pPr>
        <w:spacing w:after="170" w:line="276" w:lineRule="auto"/>
      </w:pPr>
      <w:r>
        <w:rPr>
          <w:rFonts w:ascii="Times New Roman" w:cs="Times New Roman" w:eastAsia="Times New Roman" w:hAnsi="Times New Roman"/>
          <w:b w:val="false"/>
          <w:bCs w:val="false"/>
          <w:i w:val="false"/>
          <w:iCs w:val="false"/>
          <w:sz w:val="21"/>
          <w:szCs w:val="21"/>
        </w:rPr>
        <w:t xml:space="preserve">The prompt was written to remain reusable for all future user queries.</w:t>
      </w:r>
    </w:p>
    <w:p>
      <w:pPr>
        <w:pStyle w:val="Heading3"/>
        <w:spacing w:after="100" w:before="220"/>
      </w:pPr>
      <w:r>
        <w:rPr>
          <w:rFonts w:ascii="Calibri Light" w:cs="Calibri Light" w:eastAsia="Calibri Light" w:hAnsi="Calibri Light"/>
          <w:b/>
          <w:bCs/>
          <w:color w:val="4F81BD"/>
          <w:sz w:val="21"/>
          <w:szCs w:val="21"/>
        </w:rPr>
        <w:t xml:space="preserve">3. Prompt Structure</w:t>
      </w:r>
    </w:p>
    <w:p>
      <w:pPr>
        <w:spacing w:after="60" w:line="276" w:lineRule="auto"/>
      </w:pPr>
      <w:r>
        <w:rPr>
          <w:rFonts w:ascii="Times New Roman" w:cs="Times New Roman" w:eastAsia="Times New Roman" w:hAnsi="Times New Roman"/>
          <w:b w:val="false"/>
          <w:bCs w:val="false"/>
          <w:i w:val="false"/>
          <w:iCs w:val="false"/>
          <w:sz w:val="21"/>
          <w:szCs w:val="21"/>
        </w:rPr>
        <w:t xml:space="preserve">The finalized prompt consists of the following logical components: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Role Definition</w:t>
      </w:r>
    </w:p>
    <w:p>
      <w:pPr>
        <w:pStyle w:val="ListParagraph"/>
        <w:numPr>
          <w:ilvl w:val="1"/>
          <w:numId w:val="2"/>
        </w:numPr>
        <w:spacing w:after="80" w:line="276" w:lineRule="auto"/>
      </w:pPr>
      <w:r>
        <w:rPr>
          <w:rFonts w:ascii="Times New Roman" w:cs="Times New Roman" w:eastAsia="Times New Roman" w:hAnsi="Times New Roman"/>
          <w:sz w:val="21"/>
          <w:szCs w:val="21"/>
        </w:rPr>
        <w:t xml:space="preserve">Instructs the model to act as an agricultural advisory assistant.</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Context Section</w:t>
      </w:r>
    </w:p>
    <w:p>
      <w:pPr>
        <w:pStyle w:val="ListParagraph"/>
        <w:numPr>
          <w:ilvl w:val="1"/>
          <w:numId w:val="2"/>
        </w:numPr>
        <w:spacing w:after="80" w:line="276" w:lineRule="auto"/>
      </w:pPr>
      <w:r>
        <w:rPr>
          <w:rFonts w:ascii="Times New Roman" w:cs="Times New Roman" w:eastAsia="Times New Roman" w:hAnsi="Times New Roman"/>
          <w:sz w:val="21"/>
          <w:szCs w:val="21"/>
        </w:rPr>
        <w:t xml:space="preserve">Contains the retrieved knowledge chunks from ChromaDB.</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User Question</w:t>
      </w:r>
    </w:p>
    <w:p>
      <w:pPr>
        <w:pStyle w:val="ListParagraph"/>
        <w:numPr>
          <w:ilvl w:val="1"/>
          <w:numId w:val="2"/>
        </w:numPr>
        <w:spacing w:after="80" w:line="276" w:lineRule="auto"/>
      </w:pPr>
      <w:r>
        <w:rPr>
          <w:rFonts w:ascii="Times New Roman" w:cs="Times New Roman" w:eastAsia="Times New Roman" w:hAnsi="Times New Roman"/>
          <w:sz w:val="21"/>
          <w:szCs w:val="21"/>
        </w:rPr>
        <w:t xml:space="preserve">Inserts the user's natural-language query.</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Response Instructions</w:t>
      </w:r>
    </w:p>
    <w:p>
      <w:pPr>
        <w:pStyle w:val="ListParagraph"/>
        <w:numPr>
          <w:ilvl w:val="1"/>
          <w:numId w:val="2"/>
        </w:numPr>
        <w:spacing w:after="80" w:line="276" w:lineRule="auto"/>
      </w:pPr>
      <w:r>
        <w:rPr>
          <w:rFonts w:ascii="Times New Roman" w:cs="Times New Roman" w:eastAsia="Times New Roman" w:hAnsi="Times New Roman"/>
          <w:sz w:val="21"/>
          <w:szCs w:val="21"/>
        </w:rPr>
        <w:t xml:space="preserve">Answer only using the supplied context.</w:t>
      </w:r>
    </w:p>
    <w:p>
      <w:pPr>
        <w:pStyle w:val="ListParagraph"/>
        <w:numPr>
          <w:ilvl w:val="1"/>
          <w:numId w:val="2"/>
        </w:numPr>
        <w:spacing w:after="80" w:line="276" w:lineRule="auto"/>
      </w:pPr>
      <w:r>
        <w:rPr>
          <w:rFonts w:ascii="Times New Roman" w:cs="Times New Roman" w:eastAsia="Times New Roman" w:hAnsi="Times New Roman"/>
          <w:sz w:val="21"/>
          <w:szCs w:val="21"/>
        </w:rPr>
        <w:t xml:space="preserve">Explain concepts in simple English.</w:t>
      </w:r>
    </w:p>
    <w:p>
      <w:pPr>
        <w:pStyle w:val="ListParagraph"/>
        <w:numPr>
          <w:ilvl w:val="1"/>
          <w:numId w:val="2"/>
        </w:numPr>
        <w:spacing w:after="80" w:line="276" w:lineRule="auto"/>
      </w:pPr>
      <w:r>
        <w:rPr>
          <w:rFonts w:ascii="Times New Roman" w:cs="Times New Roman" w:eastAsia="Times New Roman" w:hAnsi="Times New Roman"/>
          <w:sz w:val="21"/>
          <w:szCs w:val="21"/>
        </w:rPr>
        <w:t xml:space="preserve">Organize information clearly.</w:t>
      </w:r>
    </w:p>
    <w:p>
      <w:pPr>
        <w:pStyle w:val="ListParagraph"/>
        <w:numPr>
          <w:ilvl w:val="1"/>
          <w:numId w:val="2"/>
        </w:numPr>
        <w:spacing w:after="80" w:line="276" w:lineRule="auto"/>
      </w:pPr>
      <w:r>
        <w:rPr>
          <w:rFonts w:ascii="Times New Roman" w:cs="Times New Roman" w:eastAsia="Times New Roman" w:hAnsi="Times New Roman"/>
          <w:sz w:val="21"/>
          <w:szCs w:val="21"/>
        </w:rPr>
        <w:t xml:space="preserve">If information is unavailable, explicitly state that the available knowledge does not contain the required answer.</w:t>
      </w:r>
    </w:p>
    <w:p>
      <w:pPr>
        <w:spacing w:after="170" w:line="276" w:lineRule="auto"/>
      </w:pPr>
      <w:r>
        <w:rPr>
          <w:rFonts w:ascii="Times New Roman" w:cs="Times New Roman" w:eastAsia="Times New Roman" w:hAnsi="Times New Roman"/>
          <w:b w:val="false"/>
          <w:bCs w:val="false"/>
          <w:i w:val="false"/>
          <w:iCs w:val="false"/>
          <w:sz w:val="21"/>
          <w:szCs w:val="21"/>
        </w:rPr>
        <w:t xml:space="preserve">This structure prepares the prompt for seamless integration with the retrieval component.</w:t>
      </w:r>
    </w:p>
    <w:p>
      <w:pPr>
        <w:pStyle w:val="Heading3"/>
        <w:spacing w:after="100" w:before="220"/>
      </w:pPr>
      <w:r>
        <w:rPr>
          <w:rFonts w:ascii="Calibri Light" w:cs="Calibri Light" w:eastAsia="Calibri Light" w:hAnsi="Calibri Light"/>
          <w:b/>
          <w:bCs/>
          <w:color w:val="4F81BD"/>
          <w:sz w:val="21"/>
          <w:szCs w:val="21"/>
        </w:rPr>
        <w:t xml:space="preserve">4. Prompt Validation</w:t>
      </w:r>
    </w:p>
    <w:p>
      <w:pPr>
        <w:spacing w:after="170" w:line="276" w:lineRule="auto"/>
      </w:pPr>
      <w:r>
        <w:rPr>
          <w:rFonts w:ascii="Times New Roman" w:cs="Times New Roman" w:eastAsia="Times New Roman" w:hAnsi="Times New Roman"/>
          <w:b w:val="false"/>
          <w:bCs w:val="false"/>
          <w:i w:val="false"/>
          <w:iCs w:val="false"/>
          <w:sz w:val="21"/>
          <w:szCs w:val="21"/>
        </w:rPr>
        <w:t xml:space="preserve">The prompt template was evaluated using five representative agricultural questions.</w:t>
      </w:r>
    </w:p>
    <w:p>
      <w:pPr>
        <w:spacing w:after="60" w:line="276" w:lineRule="auto"/>
      </w:pPr>
      <w:r>
        <w:rPr>
          <w:rFonts w:ascii="Times New Roman" w:cs="Times New Roman" w:eastAsia="Times New Roman" w:hAnsi="Times New Roman"/>
          <w:b w:val="false"/>
          <w:bCs w:val="false"/>
          <w:i w:val="false"/>
          <w:iCs w:val="false"/>
          <w:sz w:val="21"/>
          <w:szCs w:val="21"/>
        </w:rPr>
        <w:t xml:space="preserve">The evaluation verified that the model consistently:</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Produced concise and understandable responses.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Followed the supplied instructions.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Avoided unsupported assumptions.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Indicated when information was unavailable.</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Maintained consistent formatting across different queries.</w:t>
      </w:r>
    </w:p>
    <w:p>
      <w:pPr>
        <w:pStyle w:val="Heading3"/>
        <w:spacing w:after="100" w:before="220"/>
      </w:pPr>
      <w:r>
        <w:rPr>
          <w:rFonts w:ascii="Calibri Light" w:cs="Calibri Light" w:eastAsia="Calibri Light" w:hAnsi="Calibri Light"/>
          <w:b/>
          <w:bCs/>
          <w:color w:val="4F81BD"/>
          <w:sz w:val="21"/>
          <w:szCs w:val="21"/>
        </w:rPr>
        <w:t xml:space="preserve">5. Response Quality Review</w:t>
      </w:r>
    </w:p>
    <w:p>
      <w:pPr>
        <w:spacing w:after="60" w:line="276" w:lineRule="auto"/>
      </w:pPr>
      <w:r>
        <w:rPr>
          <w:rFonts w:ascii="Times New Roman" w:cs="Times New Roman" w:eastAsia="Times New Roman" w:hAnsi="Times New Roman"/>
          <w:b w:val="false"/>
          <w:bCs w:val="false"/>
          <w:i w:val="false"/>
          <w:iCs w:val="false"/>
          <w:sz w:val="21"/>
          <w:szCs w:val="21"/>
        </w:rPr>
        <w:t xml:space="preserve">Each generated response was manually reviewed to evaluate:</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Simplicity of language.</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Relevance to the supplied context.</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Instruction compliance.</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Readability.</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Overall response quality.</w:t>
      </w:r>
    </w:p>
    <w:p>
      <w:pPr>
        <w:spacing w:after="170" w:line="276" w:lineRule="auto"/>
      </w:pPr>
      <w:r>
        <w:rPr>
          <w:rFonts w:ascii="Times New Roman" w:cs="Times New Roman" w:eastAsia="Times New Roman" w:hAnsi="Times New Roman"/>
          <w:b w:val="false"/>
          <w:bCs w:val="false"/>
          <w:i w:val="false"/>
          <w:iCs w:val="false"/>
          <w:sz w:val="21"/>
          <w:szCs w:val="21"/>
        </w:rPr>
        <w:t xml:space="preserve">The review confirmed that the prompt effectively guided the model toward reliable and user-friendly answers.</w:t>
      </w:r>
    </w:p>
    <w:p>
      <w:pPr>
        <w:pStyle w:val="Heading3"/>
        <w:spacing w:after="100" w:before="220"/>
      </w:pPr>
      <w:r>
        <w:rPr>
          <w:rFonts w:ascii="Calibri Light" w:cs="Calibri Light" w:eastAsia="Calibri Light" w:hAnsi="Calibri Light"/>
          <w:b/>
          <w:bCs/>
          <w:color w:val="4F81BD"/>
          <w:sz w:val="21"/>
          <w:szCs w:val="21"/>
        </w:rPr>
        <w:t xml:space="preserve">6. Readiness for RAG Integration</w:t>
      </w:r>
    </w:p>
    <w:p>
      <w:pPr>
        <w:spacing w:after="170" w:line="276" w:lineRule="auto"/>
      </w:pPr>
      <w:r>
        <w:rPr>
          <w:rFonts w:ascii="Times New Roman" w:cs="Times New Roman" w:eastAsia="Times New Roman" w:hAnsi="Times New Roman"/>
          <w:b w:val="false"/>
          <w:bCs w:val="false"/>
          <w:i w:val="false"/>
          <w:iCs w:val="false"/>
          <w:sz w:val="21"/>
          <w:szCs w:val="21"/>
        </w:rPr>
        <w:t xml:space="preserve">Following successful validation, the finalized prompt template was approved for use in the upcoming RAG pipeline.</w:t>
      </w:r>
    </w:p>
    <w:p>
      <w:pPr>
        <w:spacing w:after="60" w:line="276" w:lineRule="auto"/>
      </w:pPr>
      <w:r>
        <w:rPr>
          <w:rFonts w:ascii="Times New Roman" w:cs="Times New Roman" w:eastAsia="Times New Roman" w:hAnsi="Times New Roman"/>
          <w:b w:val="false"/>
          <w:bCs w:val="false"/>
          <w:i w:val="false"/>
          <w:iCs w:val="false"/>
          <w:sz w:val="21"/>
          <w:szCs w:val="21"/>
        </w:rPr>
        <w:t xml:space="preserve">The modular design allows the prompt to dynamically combine:</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Retrieved document chunks.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User questions.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Standardized response instructions.</w:t>
      </w:r>
    </w:p>
    <w:p>
      <w:pPr>
        <w:spacing w:after="170" w:line="276" w:lineRule="auto"/>
      </w:pPr>
      <w:r>
        <w:rPr>
          <w:rFonts w:ascii="Times New Roman" w:cs="Times New Roman" w:eastAsia="Times New Roman" w:hAnsi="Times New Roman"/>
          <w:b w:val="false"/>
          <w:bCs w:val="false"/>
          <w:i w:val="false"/>
          <w:iCs w:val="false"/>
          <w:sz w:val="21"/>
          <w:szCs w:val="21"/>
        </w:rPr>
        <w:t xml:space="preserve">This enables consistent answer generation across all supported agricultural topics.</w:t>
      </w:r>
    </w:p>
    <w:p>
      <w:pPr>
        <w:pStyle w:val="Heading2"/>
        <w:spacing w:after="120" w:before="300"/>
      </w:pPr>
      <w:r>
        <w:rPr>
          <w:rFonts w:ascii="Calibri Light" w:cs="Calibri Light" w:eastAsia="Calibri Light" w:hAnsi="Calibri Light"/>
          <w:b/>
          <w:bCs/>
          <w:color w:val="4F81BD"/>
          <w:sz w:val="26"/>
          <w:szCs w:val="26"/>
        </w:rPr>
        <w:t xml:space="preserve">Prompt Evaluation Overview</w:t>
      </w:r>
    </w:p>
    <w:p>
      <w:pPr>
        <w:spacing w:after="170" w:line="276" w:lineRule="auto"/>
      </w:pPr>
      <w:r>
        <w:rPr>
          <w:rFonts w:ascii="Times New Roman" w:cs="Times New Roman" w:eastAsia="Times New Roman" w:hAnsi="Times New Roman"/>
          <w:b w:val="false"/>
          <w:bCs w:val="false"/>
          <w:i w:val="false"/>
          <w:iCs w:val="false"/>
          <w:sz w:val="21"/>
          <w:szCs w:val="21"/>
        </w:rPr>
        <w:t xml:space="preserve">Five sample question-answer sessions were conducted.</w:t>
      </w:r>
    </w:p>
    <w:p>
      <w:pPr>
        <w:spacing w:after="60" w:line="276" w:lineRule="auto"/>
      </w:pPr>
      <w:r>
        <w:rPr>
          <w:rFonts w:ascii="Times New Roman" w:cs="Times New Roman" w:eastAsia="Times New Roman" w:hAnsi="Times New Roman"/>
          <w:b w:val="false"/>
          <w:bCs w:val="false"/>
          <w:i w:val="false"/>
          <w:iCs w:val="false"/>
          <w:sz w:val="21"/>
          <w:szCs w:val="21"/>
        </w:rPr>
        <w:t xml:space="preserve">For each evaluation: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Prompt generated successfully.</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Model followed all defined instructions.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Responses remained simple and context-focused.</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Unsupported information was avoided.</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Output formatting remained consistent.</w:t>
      </w:r>
    </w:p>
    <w:p>
      <w:pPr>
        <w:spacing w:after="170" w:line="276" w:lineRule="auto"/>
      </w:pPr>
      <w:r>
        <w:rPr>
          <w:rFonts w:ascii="Times New Roman" w:cs="Times New Roman" w:eastAsia="Times New Roman" w:hAnsi="Times New Roman"/>
          <w:b w:val="false"/>
          <w:bCs w:val="false"/>
          <w:i w:val="false"/>
          <w:iCs w:val="false"/>
          <w:sz w:val="21"/>
          <w:szCs w:val="21"/>
        </w:rPr>
        <w:t xml:space="preserve">These results confirmed that the prompt template satisfies the project requirements for answer generation.</w:t>
      </w:r>
    </w:p>
    <w:p>
      <w:pPr>
        <w:pStyle w:val="Heading2"/>
        <w:spacing w:after="120" w:before="300"/>
      </w:pPr>
      <w:r>
        <w:rPr>
          <w:rFonts w:ascii="Calibri Light" w:cs="Calibri Light" w:eastAsia="Calibri Light" w:hAnsi="Calibri Light"/>
          <w:b/>
          <w:bCs/>
          <w:color w:val="4F81BD"/>
          <w:sz w:val="26"/>
          <w:szCs w:val="26"/>
        </w:rPr>
        <w:t xml:space="preserve">Checkpoint Completion</w:t>
      </w:r>
    </w:p>
    <w:p>
      <w:pPr>
        <w:pStyle w:val="Heading3"/>
        <w:spacing w:after="100" w:before="220"/>
      </w:pPr>
      <w:r>
        <w:rPr>
          <w:rFonts w:ascii="Calibri Light" w:cs="Calibri Light" w:eastAsia="Calibri Light" w:hAnsi="Calibri Light"/>
          <w:b/>
          <w:bCs/>
          <w:color w:val="4F81BD"/>
          <w:sz w:val="21"/>
          <w:szCs w:val="21"/>
        </w:rPr>
        <w:t xml:space="preserve">✔ Requirement: Design answer-generation prompt</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Prompt template successfully designed.</w:t>
      </w:r>
    </w:p>
    <w:p>
      <w:pPr>
        <w:pStyle w:val="Heading3"/>
        <w:spacing w:after="100" w:before="220"/>
      </w:pPr>
      <w:r>
        <w:rPr>
          <w:rFonts w:ascii="Calibri Light" w:cs="Calibri Light" w:eastAsia="Calibri Light" w:hAnsi="Calibri Light"/>
          <w:b/>
          <w:bCs/>
          <w:color w:val="4F81BD"/>
          <w:sz w:val="21"/>
          <w:szCs w:val="21"/>
        </w:rPr>
        <w:t xml:space="preserve">✔ Requirement: Implement prompt_template.txt</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Finalized prompt template created.</w:t>
      </w:r>
    </w:p>
    <w:p>
      <w:pPr>
        <w:pStyle w:val="Heading3"/>
        <w:spacing w:after="100" w:before="220"/>
      </w:pPr>
      <w:r>
        <w:rPr>
          <w:rFonts w:ascii="Calibri Light" w:cs="Calibri Light" w:eastAsia="Calibri Light" w:hAnsi="Calibri Light"/>
          <w:b/>
          <w:bCs/>
          <w:color w:val="4F81BD"/>
          <w:sz w:val="21"/>
          <w:szCs w:val="21"/>
        </w:rPr>
        <w:t xml:space="preserve">✔ Requirement: Enforce simple English responses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Prompt instructs the model to produce clear, easy-to-understand answers.</w:t>
      </w:r>
    </w:p>
    <w:p>
      <w:pPr>
        <w:pStyle w:val="Heading3"/>
        <w:spacing w:after="100" w:before="220"/>
      </w:pPr>
      <w:r>
        <w:rPr>
          <w:rFonts w:ascii="Calibri Light" w:cs="Calibri Light" w:eastAsia="Calibri Light" w:hAnsi="Calibri Light"/>
          <w:b/>
          <w:bCs/>
          <w:color w:val="4F81BD"/>
          <w:sz w:val="21"/>
          <w:szCs w:val="21"/>
        </w:rPr>
        <w:t xml:space="preserve">✔ Requirement: Prevent unsupported answers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Prompt explicitly directs the model to acknowledge when sufficient information is unavailable rather than guessing.</w:t>
      </w:r>
    </w:p>
    <w:p>
      <w:pPr>
        <w:pStyle w:val="Heading3"/>
        <w:spacing w:after="100" w:before="220"/>
      </w:pPr>
      <w:r>
        <w:rPr>
          <w:rFonts w:ascii="Calibri Light" w:cs="Calibri Light" w:eastAsia="Calibri Light" w:hAnsi="Calibri Light"/>
          <w:b/>
          <w:bCs/>
          <w:color w:val="4F81BD"/>
          <w:sz w:val="21"/>
          <w:szCs w:val="21"/>
        </w:rPr>
        <w:t xml:space="preserve">✔ Requirement: Test with five sample questions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Five sample responses generated and validated successfully.</w:t>
      </w:r>
    </w:p>
    <w:p>
      <w:pPr>
        <w:pStyle w:val="Heading3"/>
        <w:spacing w:after="100" w:before="220"/>
      </w:pPr>
      <w:r>
        <w:rPr>
          <w:rFonts w:ascii="Calibri Light" w:cs="Calibri Light" w:eastAsia="Calibri Light" w:hAnsi="Calibri Light"/>
          <w:b/>
          <w:bCs/>
          <w:color w:val="4F81BD"/>
          <w:sz w:val="21"/>
          <w:szCs w:val="21"/>
        </w:rPr>
        <w:t xml:space="preserve">✔ Requirement: CHECKPOINT 7 Documentation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Finalized prompt template and five validated sample responses prepared for submission.</w:t>
      </w:r>
    </w:p>
    <w:p>
      <w:pPr>
        <w:pStyle w:val="Heading2"/>
        <w:spacing w:after="120" w:before="300"/>
      </w:pPr>
      <w:r>
        <w:rPr>
          <w:rFonts w:ascii="Calibri Light" w:cs="Calibri Light" w:eastAsia="Calibri Light" w:hAnsi="Calibri Light"/>
          <w:b/>
          <w:bCs/>
          <w:color w:val="4F81BD"/>
          <w:sz w:val="26"/>
          <w:szCs w:val="26"/>
        </w:rPr>
        <w:t xml:space="preserve">Challenges Encountered</w:t>
      </w:r>
    </w:p>
    <w:p>
      <w:pPr>
        <w:spacing w:after="60" w:line="276" w:lineRule="auto"/>
      </w:pPr>
      <w:r>
        <w:rPr>
          <w:rFonts w:ascii="Times New Roman" w:cs="Times New Roman" w:eastAsia="Times New Roman" w:hAnsi="Times New Roman"/>
          <w:b w:val="false"/>
          <w:bCs w:val="false"/>
          <w:i w:val="false"/>
          <w:iCs w:val="false"/>
          <w:sz w:val="21"/>
          <w:szCs w:val="21"/>
        </w:rPr>
        <w:t xml:space="preserve">During prompt development, the following considerations were addressed:</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Balancing response simplicity with informational completeness.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Ensuring the model remained grounded in the supplied context.</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Preventing hallucinated or speculative responses.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Maintaining consistent response formatting across different questions.</w:t>
      </w:r>
    </w:p>
    <w:p>
      <w:pPr>
        <w:pStyle w:val="Heading3"/>
        <w:spacing w:after="100" w:before="220"/>
      </w:pPr>
      <w:r>
        <w:rPr>
          <w:rFonts w:ascii="Calibri Light" w:cs="Calibri Light" w:eastAsia="Calibri Light" w:hAnsi="Calibri Light"/>
          <w:b/>
          <w:bCs/>
          <w:color w:val="4F81BD"/>
          <w:sz w:val="21"/>
          <w:szCs w:val="21"/>
        </w:rPr>
        <w:t xml:space="preserve">Resolution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Prompt instructions were refined iteratively.</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Explicit constraints were added to prohibit guessing.</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Clear guidance was included for handling insufficient information.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Multiple validation tests confirmed consistent model behavior.</w:t>
      </w:r>
    </w:p>
    <w:p>
      <w:pPr>
        <w:pStyle w:val="Heading2"/>
        <w:spacing w:after="120" w:before="300"/>
      </w:pPr>
      <w:r>
        <w:rPr>
          <w:rFonts w:ascii="Calibri Light" w:cs="Calibri Light" w:eastAsia="Calibri Light" w:hAnsi="Calibri Light"/>
          <w:b/>
          <w:bCs/>
          <w:color w:val="4F81BD"/>
          <w:sz w:val="26"/>
          <w:szCs w:val="26"/>
        </w:rPr>
        <w:t xml:space="preserve">Deliverables</w:t>
      </w:r>
    </w:p>
    <w:p>
      <w:pPr>
        <w:spacing w:after="60" w:line="276" w:lineRule="auto"/>
      </w:pPr>
      <w:r>
        <w:rPr>
          <w:rFonts w:ascii="Times New Roman" w:cs="Times New Roman" w:eastAsia="Times New Roman" w:hAnsi="Times New Roman"/>
          <w:b w:val="false"/>
          <w:bCs w:val="false"/>
          <w:i w:val="false"/>
          <w:iCs w:val="false"/>
          <w:sz w:val="21"/>
          <w:szCs w:val="21"/>
        </w:rPr>
        <w:t xml:space="preserve">At the end of Day 14, the following were successfully completed:</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Design and implementation of prompt_template.txt.</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Structured answer-generation instructions.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Context-aware response framework.</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Five validated sample question-answer pairs.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Prompt refinement and quality validation.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Completion of Checkpoint 7 documentation.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Prompt template prepared for integration into the RAG pipeline.</w:t>
      </w:r>
    </w:p>
    <w:p>
      <w:pPr>
        <w:pStyle w:val="Heading2"/>
        <w:spacing w:after="120" w:before="300"/>
      </w:pPr>
      <w:r>
        <w:rPr>
          <w:rFonts w:ascii="Calibri Light" w:cs="Calibri Light" w:eastAsia="Calibri Light" w:hAnsi="Calibri Light"/>
          <w:b/>
          <w:bCs/>
          <w:color w:val="4F81BD"/>
          <w:sz w:val="26"/>
          <w:szCs w:val="26"/>
        </w:rPr>
        <w:t xml:space="preserve">Learning Outcomes</w:t>
      </w:r>
    </w:p>
    <w:p>
      <w:pPr>
        <w:spacing w:after="60" w:line="276" w:lineRule="auto"/>
      </w:pPr>
      <w:r>
        <w:rPr>
          <w:rFonts w:ascii="Times New Roman" w:cs="Times New Roman" w:eastAsia="Times New Roman" w:hAnsi="Times New Roman"/>
          <w:b w:val="false"/>
          <w:bCs w:val="false"/>
          <w:i w:val="false"/>
          <w:iCs w:val="false"/>
          <w:sz w:val="21"/>
          <w:szCs w:val="21"/>
        </w:rPr>
        <w:t xml:space="preserve">By completing Day 14, the team gained practical experience in: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Prompt engineering for Large Language Models.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Designing instruction-based AI systems.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Improving response consistency through prompt design.</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Reducing hallucinations using structured prompting.</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Developing reusable prompt templates for RAG applications.</w:t>
      </w:r>
    </w:p>
    <w:p>
      <w:pPr>
        <w:pStyle w:val="ListParagraph"/>
        <w:numPr>
          <w:ilvl w:val="0"/>
          <w:numId w:val="2"/>
        </w:numPr>
        <w:spacing w:after="80" w:line="276" w:lineRule="auto"/>
      </w:pPr>
      <w:r>
        <w:rPr>
          <w:rFonts w:ascii="Times New Roman" w:cs="Times New Roman" w:eastAsia="Times New Roman" w:hAnsi="Times New Roman"/>
          <w:sz w:val="21"/>
          <w:szCs w:val="21"/>
        </w:rPr>
        <w:t xml:space="preserve">Validating prompt quality through systematic testing.</w:t>
      </w:r>
    </w:p>
    <w:p>
      <w:pPr>
        <w:pStyle w:val="Heading2"/>
        <w:spacing w:after="120" w:before="300"/>
      </w:pPr>
      <w:r>
        <w:rPr>
          <w:rFonts w:ascii="Calibri Light" w:cs="Calibri Light" w:eastAsia="Calibri Light" w:hAnsi="Calibri Light"/>
          <w:b/>
          <w:bCs/>
          <w:color w:val="4F81BD"/>
          <w:sz w:val="26"/>
          <w:szCs w:val="26"/>
        </w:rPr>
        <w:t xml:space="preserve">Conclusion</w:t>
      </w:r>
    </w:p>
    <w:p>
      <w:pPr>
        <w:spacing w:after="170" w:line="276" w:lineRule="auto"/>
      </w:pPr>
      <w:r>
        <w:rPr>
          <w:rFonts w:ascii="Times New Roman" w:cs="Times New Roman" w:eastAsia="Times New Roman" w:hAnsi="Times New Roman"/>
          <w:b w:val="false"/>
          <w:bCs w:val="false"/>
          <w:i w:val="false"/>
          <w:iCs w:val="false"/>
          <w:sz w:val="21"/>
          <w:szCs w:val="21"/>
        </w:rPr>
        <w:t xml:space="preserve">Day 14 successfully established the answer-generation strategy for the Agricultural Advisory Assistant by designing and validating a structured prompt template for the Groq-hosted LLM. The finalized prompt_template.txt ensures that responses are generated in simple English, remain grounded in the supplied retrieval context, and explicitly acknowledge when sufficient information is unavailable instead of making unsupported claims. Testing with five representative questions confirmed that the model consistently followed these instructions, satisfying the requirements of Checkpoint 7. With the retrieval component, LLM integration, and prompt template now completed, the project is fully prepared for the next phase—developing the complete Retrieval-Augmented Generation (RAG) pipeline, where semantic retrieval and language generation will be integrated into a single end-to-end question-answering system.</w:t>
      </w:r>
    </w:p>
    <w:sectPr>
      <w:pgSz w:w="12240" w:h="15840" w:orient="portrait"/>
      <w:pgMar w:top="1080" w:right="1260" w:bottom="1080" w:left="126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2026-07-28T10:40:41.284Z</dcterms:created>
  <dcterms:modified xsi:type="dcterms:W3CDTF">2026-07-28T10:40:41.285Z</dcterms:modified>
</cp:coreProperties>
</file>

<file path=docProps/custom.xml><?xml version="1.0" encoding="utf-8"?>
<Properties xmlns="http://schemas.openxmlformats.org/officeDocument/2006/custom-properties" xmlns:vt="http://schemas.openxmlformats.org/officeDocument/2006/docPropsVTypes"/>
</file>