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17 – Testing &amp; Refinement (Expanded Evaluation and Pipeline Optimization)</w:t>
      </w:r>
    </w:p>
    <w:p>
      <w:pPr>
        <w:spacing w:after="170" w:line="276"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170" w:line="276"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76"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Hamza Azam</w:t>
      </w:r>
    </w:p>
    <w:p>
      <w:pPr>
        <w:pStyle w:val="Heading2"/>
        <w:spacing w:after="120" w:before="300"/>
      </w:pPr>
      <w:r>
        <w:rPr>
          <w:rFonts w:ascii="Calibri Light" w:cs="Calibri Light" w:eastAsia="Calibri Light" w:hAnsi="Calibri Light"/>
          <w:b/>
          <w:bCs/>
          <w:color w:val="4F81BD"/>
          <w:sz w:val="26"/>
          <w:szCs w:val="26"/>
        </w:rPr>
        <w:t xml:space="preserve">Objective</w:t>
      </w:r>
    </w:p>
    <w:p>
      <w:pPr>
        <w:spacing w:after="170" w:line="276" w:lineRule="auto"/>
      </w:pPr>
      <w:r>
        <w:rPr>
          <w:rFonts w:ascii="Times New Roman" w:cs="Times New Roman" w:eastAsia="Times New Roman" w:hAnsi="Times New Roman"/>
          <w:b w:val="false"/>
          <w:bCs w:val="false"/>
          <w:i w:val="false"/>
          <w:iCs w:val="false"/>
          <w:sz w:val="21"/>
          <w:szCs w:val="21"/>
        </w:rPr>
        <w:t xml:space="preserve">The objective of Day 17 was to expand the evaluation of the Agricultural Advisory Assistant by testing the complete Retrieval-Augmented Generation (RAG) pipeline with 30 farmer-style questions, comprising 6 questions for each of the five supported crops. The testing focused on identifying cases where retrieved information or generated answers were unclear, incomplete, or less relevant. Based on these observations, the retrieval configuration and prompt instructions were refined to improve overall response quality, thereby fulfilling the objectives defined for the Testing &amp; Refinement phase.</w:t>
      </w:r>
    </w:p>
    <w:p>
      <w:pPr>
        <w:pStyle w:val="Heading2"/>
        <w:spacing w:after="120" w:before="30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Expand testing to 30 farmer-style questions.</w:t>
      </w:r>
    </w:p>
    <w:p>
      <w:pPr>
        <w:spacing w:after="60" w:line="276" w:lineRule="auto"/>
      </w:pPr>
      <w:r>
        <w:rPr>
          <w:rFonts w:ascii="Times New Roman" w:cs="Times New Roman" w:eastAsia="Times New Roman" w:hAnsi="Times New Roman"/>
          <w:b w:val="false"/>
          <w:bCs w:val="false"/>
          <w:i w:val="false"/>
          <w:iCs w:val="false"/>
          <w:sz w:val="21"/>
          <w:szCs w:val="21"/>
        </w:rPr>
        <w:t xml:space="preserve">Prepare 6 questions for each crop:</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Wheat</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Rice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Cotton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Sugarcane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Maize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Execute the complete RAG pipeline for all test cases.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Identify at least three cases where responses were unclear or retrieval quality could be improved.</w:t>
      </w:r>
    </w:p>
    <w:p>
      <w:pPr>
        <w:spacing w:after="60" w:line="276" w:lineRule="auto"/>
      </w:pPr>
      <w:r>
        <w:rPr>
          <w:rFonts w:ascii="Times New Roman" w:cs="Times New Roman" w:eastAsia="Times New Roman" w:hAnsi="Times New Roman"/>
          <w:b w:val="false"/>
          <w:bCs w:val="false"/>
          <w:i w:val="false"/>
          <w:iCs w:val="false"/>
          <w:sz w:val="21"/>
          <w:szCs w:val="21"/>
        </w:rPr>
        <w:t xml:space="preserve">Improve the system by:</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Refining the prompt template.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Adjusting retrieval settings where necessary.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Produce an updated pipeline along with a documented list of identified issues and implemented fixes.</w:t>
      </w:r>
    </w:p>
    <w:p>
      <w:pPr>
        <w:pStyle w:val="Heading3"/>
        <w:spacing w:after="100" w:before="22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Updated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Documented list of identified issues and applied improvements.</w:t>
      </w:r>
    </w:p>
    <w:p>
      <w:pPr>
        <w:pStyle w:val="Heading2"/>
        <w:spacing w:after="120" w:before="300"/>
      </w:pPr>
      <w:r>
        <w:rPr>
          <w:rFonts w:ascii="Calibri Light" w:cs="Calibri Light" w:eastAsia="Calibri Light" w:hAnsi="Calibri Light"/>
          <w:b/>
          <w:bCs/>
          <w:color w:val="4F81BD"/>
          <w:sz w:val="26"/>
          <w:szCs w:val="26"/>
        </w:rPr>
        <w:t xml:space="preserve">Introduction</w:t>
      </w:r>
    </w:p>
    <w:p>
      <w:pPr>
        <w:spacing w:after="170" w:line="276" w:lineRule="auto"/>
      </w:pPr>
      <w:r>
        <w:rPr>
          <w:rFonts w:ascii="Times New Roman" w:cs="Times New Roman" w:eastAsia="Times New Roman" w:hAnsi="Times New Roman"/>
          <w:b w:val="false"/>
          <w:bCs w:val="false"/>
          <w:i w:val="false"/>
          <w:iCs w:val="false"/>
          <w:sz w:val="21"/>
          <w:szCs w:val="21"/>
        </w:rPr>
        <w:t xml:space="preserve">Following the successful validation of the RAG pipeline with ten representative agricultural questions on Day 16, the next development phase emphasized large-scale testing and iterative refinement. Real-world users often ask questions in diverse ways, using conversational language rather than structured technical queries. Therefore, it was important to evaluate how effectively the system handled farmer-style questions across different agricultural topics.</w:t>
      </w:r>
    </w:p>
    <w:p>
      <w:pPr>
        <w:spacing w:after="170" w:line="276" w:lineRule="auto"/>
      </w:pPr>
      <w:r>
        <w:rPr>
          <w:rFonts w:ascii="Times New Roman" w:cs="Times New Roman" w:eastAsia="Times New Roman" w:hAnsi="Times New Roman"/>
          <w:b w:val="false"/>
          <w:bCs w:val="false"/>
          <w:i w:val="false"/>
          <w:iCs w:val="false"/>
          <w:sz w:val="21"/>
          <w:szCs w:val="21"/>
        </w:rPr>
        <w:t xml:space="preserve">Day 17 focused on identifying weaknesses in retrieval and response generation, analysing the causes of inaccurate or unclear outputs, and refining the system accordingly. This iterative evaluation improved both retrieval relevance and answer quality, ensuring that the Agricultural Advisory Assistant provides more reliable and user-friendly responses before final validation.</w:t>
      </w:r>
    </w:p>
    <w:p>
      <w:pPr>
        <w:pStyle w:val="Heading2"/>
        <w:spacing w:after="120" w:before="300"/>
      </w:pPr>
      <w:r>
        <w:rPr>
          <w:rFonts w:ascii="Calibri Light" w:cs="Calibri Light" w:eastAsia="Calibri Light" w:hAnsi="Calibri Light"/>
          <w:b/>
          <w:bCs/>
          <w:color w:val="4F81BD"/>
          <w:sz w:val="26"/>
          <w:szCs w:val="26"/>
        </w:rPr>
        <w:t xml:space="preserve">Work Distribution</w:t>
      </w:r>
    </w:p>
    <w:p>
      <w:pPr>
        <w:pStyle w:val="Heading3"/>
        <w:spacing w:after="100" w:before="22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Generated 30 farmer-style agricultural questions covering all five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Executed the complete RAG pipeline for every test case.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Analysed retrieval performance and identified cases requiring improvement.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Applied refinements to retrieval settings and overall pipeline behaviour.</w:t>
      </w:r>
    </w:p>
    <w:p>
      <w:pPr>
        <w:pStyle w:val="Heading3"/>
        <w:spacing w:after="100" w:before="22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Reviewed and analysed all 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Evaluated response clarity, relevance, and completeness.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Identified unclear or incomplete answers.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Validated the effectiveness of the implemented refinements and documented the improvements.</w:t>
      </w:r>
    </w:p>
    <w:p>
      <w:pPr>
        <w:pStyle w:val="Heading2"/>
        <w:spacing w:after="120" w:before="300"/>
      </w:pPr>
      <w:r>
        <w:rPr>
          <w:rFonts w:ascii="Calibri Light" w:cs="Calibri Light" w:eastAsia="Calibri Light" w:hAnsi="Calibri Light"/>
          <w:b/>
          <w:bCs/>
          <w:color w:val="4F81BD"/>
          <w:sz w:val="26"/>
          <w:szCs w:val="26"/>
        </w:rPr>
        <w:t xml:space="preserve">Implementation Details</w:t>
      </w:r>
    </w:p>
    <w:p>
      <w:pPr>
        <w:pStyle w:val="Heading3"/>
        <w:spacing w:after="100" w:before="220"/>
      </w:pPr>
      <w:r>
        <w:rPr>
          <w:rFonts w:ascii="Calibri Light" w:cs="Calibri Light" w:eastAsia="Calibri Light" w:hAnsi="Calibri Light"/>
          <w:b/>
          <w:bCs/>
          <w:color w:val="4F81BD"/>
          <w:sz w:val="21"/>
          <w:szCs w:val="21"/>
        </w:rPr>
        <w:t xml:space="preserve">1. Expanded Test Case Preparation</w:t>
      </w:r>
    </w:p>
    <w:p>
      <w:pPr>
        <w:spacing w:after="170" w:line="276" w:lineRule="auto"/>
      </w:pPr>
      <w:r>
        <w:rPr>
          <w:rFonts w:ascii="Times New Roman" w:cs="Times New Roman" w:eastAsia="Times New Roman" w:hAnsi="Times New Roman"/>
          <w:b w:val="false"/>
          <w:bCs w:val="false"/>
          <w:i w:val="false"/>
          <w:iCs w:val="false"/>
          <w:sz w:val="21"/>
          <w:szCs w:val="21"/>
        </w:rPr>
        <w:t xml:space="preserve">A comprehensive evaluation dataset consisting of 30 farmer-style questions was prepared.</w:t>
      </w:r>
    </w:p>
    <w:p>
      <w:pPr>
        <w:spacing w:after="60" w:line="276" w:lineRule="auto"/>
      </w:pPr>
      <w:r>
        <w:rPr>
          <w:rFonts w:ascii="Times New Roman" w:cs="Times New Roman" w:eastAsia="Times New Roman" w:hAnsi="Times New Roman"/>
          <w:b w:val="false"/>
          <w:bCs w:val="false"/>
          <w:i w:val="false"/>
          <w:iCs w:val="false"/>
          <w:sz w:val="21"/>
          <w:szCs w:val="21"/>
        </w:rPr>
        <w:t xml:space="preserve">The testing distribution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Wheat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Rice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Cotton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Sugarcane – 6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Maize – 6 questions</w:t>
      </w:r>
    </w:p>
    <w:p>
      <w:pPr>
        <w:spacing w:after="60" w:line="276" w:lineRule="auto"/>
      </w:pPr>
      <w:r>
        <w:rPr>
          <w:rFonts w:ascii="Times New Roman" w:cs="Times New Roman" w:eastAsia="Times New Roman" w:hAnsi="Times New Roman"/>
          <w:b w:val="false"/>
          <w:bCs w:val="false"/>
          <w:i w:val="false"/>
          <w:iCs w:val="false"/>
          <w:sz w:val="21"/>
          <w:szCs w:val="21"/>
        </w:rPr>
        <w:t xml:space="preserve">The questions represented practical farming scenarios covering topics such as: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Sowing time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Irrigation scheduling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Fertilizer recommendations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Pest and disease control</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Crop nutrition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General crop management</w:t>
      </w:r>
    </w:p>
    <w:p>
      <w:pPr>
        <w:spacing w:after="170" w:line="276" w:lineRule="auto"/>
      </w:pPr>
      <w:r>
        <w:rPr>
          <w:rFonts w:ascii="Times New Roman" w:cs="Times New Roman" w:eastAsia="Times New Roman" w:hAnsi="Times New Roman"/>
          <w:b w:val="false"/>
          <w:bCs w:val="false"/>
          <w:i w:val="false"/>
          <w:iCs w:val="false"/>
          <w:sz w:val="21"/>
          <w:szCs w:val="21"/>
        </w:rPr>
        <w:t xml:space="preserve">This broader evaluation more closely simulated real-world user interactions.</w:t>
      </w:r>
    </w:p>
    <w:p>
      <w:pPr>
        <w:pStyle w:val="Heading3"/>
        <w:spacing w:after="100" w:before="220"/>
      </w:pPr>
      <w:r>
        <w:rPr>
          <w:rFonts w:ascii="Calibri Light" w:cs="Calibri Light" w:eastAsia="Calibri Light" w:hAnsi="Calibri Light"/>
          <w:b/>
          <w:bCs/>
          <w:color w:val="4F81BD"/>
          <w:sz w:val="21"/>
          <w:szCs w:val="21"/>
        </w:rPr>
        <w:t xml:space="preserve">2. Large-Scale Pipeline Testing</w:t>
      </w:r>
    </w:p>
    <w:p>
      <w:pPr>
        <w:spacing w:after="170" w:line="276" w:lineRule="auto"/>
      </w:pPr>
      <w:r>
        <w:rPr>
          <w:rFonts w:ascii="Times New Roman" w:cs="Times New Roman" w:eastAsia="Times New Roman" w:hAnsi="Times New Roman"/>
          <w:b w:val="false"/>
          <w:bCs w:val="false"/>
          <w:i w:val="false"/>
          <w:iCs w:val="false"/>
          <w:sz w:val="21"/>
          <w:szCs w:val="21"/>
        </w:rPr>
        <w:t xml:space="preserve">Each question was processed through the complete RAG workflow.</w:t>
      </w:r>
    </w:p>
    <w:p>
      <w:pPr>
        <w:spacing w:after="60" w:line="276" w:lineRule="auto"/>
      </w:pPr>
      <w:r>
        <w:rPr>
          <w:rFonts w:ascii="Times New Roman" w:cs="Times New Roman" w:eastAsia="Times New Roman" w:hAnsi="Times New Roman"/>
          <w:b w:val="false"/>
          <w:bCs w:val="false"/>
          <w:i w:val="false"/>
          <w:iCs w:val="false"/>
          <w:sz w:val="21"/>
          <w:szCs w:val="21"/>
        </w:rPr>
        <w:t xml:space="preserve">For every test case, the system:</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Accepted the farmer-style question.</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Retrieved the most relevant document chunks from ChromaDB.</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Inserted the retrieved context into the prompt template.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Submitted the completed prompt to the Groq-hosted LLM.</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Generated the final advisory response.</w:t>
      </w:r>
    </w:p>
    <w:p>
      <w:pPr>
        <w:spacing w:after="170" w:line="276" w:lineRule="auto"/>
      </w:pPr>
      <w:r>
        <w:rPr>
          <w:rFonts w:ascii="Times New Roman" w:cs="Times New Roman" w:eastAsia="Times New Roman" w:hAnsi="Times New Roman"/>
          <w:b w:val="false"/>
          <w:bCs w:val="false"/>
          <w:i w:val="false"/>
          <w:iCs w:val="false"/>
          <w:sz w:val="21"/>
          <w:szCs w:val="21"/>
        </w:rPr>
        <w:t xml:space="preserve">The outputs were recorded for subsequent analysis and comparison.</w:t>
      </w:r>
    </w:p>
    <w:p>
      <w:pPr>
        <w:pStyle w:val="Heading3"/>
        <w:spacing w:after="100" w:before="220"/>
      </w:pPr>
      <w:r>
        <w:rPr>
          <w:rFonts w:ascii="Calibri Light" w:cs="Calibri Light" w:eastAsia="Calibri Light" w:hAnsi="Calibri Light"/>
          <w:b/>
          <w:bCs/>
          <w:color w:val="4F81BD"/>
          <w:sz w:val="21"/>
          <w:szCs w:val="21"/>
        </w:rPr>
        <w:t xml:space="preserve">3. Response Quality Analysis</w:t>
      </w:r>
    </w:p>
    <w:p>
      <w:pPr>
        <w:spacing w:after="60" w:line="276" w:lineRule="auto"/>
      </w:pPr>
      <w:r>
        <w:rPr>
          <w:rFonts w:ascii="Times New Roman" w:cs="Times New Roman" w:eastAsia="Times New Roman" w:hAnsi="Times New Roman"/>
          <w:b w:val="false"/>
          <w:bCs w:val="false"/>
          <w:i w:val="false"/>
          <w:iCs w:val="false"/>
          <w:sz w:val="21"/>
          <w:szCs w:val="21"/>
        </w:rPr>
        <w:t xml:space="preserve">Each generated response was manually evaluated using the following criteria:</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Relevance to the user's question.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Accuracy of retrieved information.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Simplicity of language.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Completeness of the answer.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Compliance with prompt instructions.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Overall readability.</w:t>
      </w:r>
    </w:p>
    <w:p>
      <w:pPr>
        <w:spacing w:after="170" w:line="276" w:lineRule="auto"/>
      </w:pPr>
      <w:r>
        <w:rPr>
          <w:rFonts w:ascii="Times New Roman" w:cs="Times New Roman" w:eastAsia="Times New Roman" w:hAnsi="Times New Roman"/>
          <w:b w:val="false"/>
          <w:bCs w:val="false"/>
          <w:i w:val="false"/>
          <w:iCs w:val="false"/>
          <w:sz w:val="21"/>
          <w:szCs w:val="21"/>
        </w:rPr>
        <w:t xml:space="preserve">This evaluation helped identify cases where improvements were required.</w:t>
      </w:r>
    </w:p>
    <w:p>
      <w:pPr>
        <w:pStyle w:val="Heading3"/>
        <w:spacing w:after="100" w:before="220"/>
      </w:pPr>
      <w:r>
        <w:rPr>
          <w:rFonts w:ascii="Calibri Light" w:cs="Calibri Light" w:eastAsia="Calibri Light" w:hAnsi="Calibri Light"/>
          <w:b/>
          <w:bCs/>
          <w:color w:val="4F81BD"/>
          <w:sz w:val="21"/>
          <w:szCs w:val="21"/>
        </w:rPr>
        <w:t xml:space="preserve">4. Identification of Improvement Cases</w:t>
      </w:r>
    </w:p>
    <w:p>
      <w:pPr>
        <w:spacing w:after="170" w:line="276" w:lineRule="auto"/>
      </w:pPr>
      <w:r>
        <w:rPr>
          <w:rFonts w:ascii="Times New Roman" w:cs="Times New Roman" w:eastAsia="Times New Roman" w:hAnsi="Times New Roman"/>
          <w:b w:val="false"/>
          <w:bCs w:val="false"/>
          <w:i w:val="false"/>
          <w:iCs w:val="false"/>
          <w:sz w:val="21"/>
          <w:szCs w:val="21"/>
        </w:rPr>
        <w:t xml:space="preserve">During testing, several observations were made regarding system behaviour.</w:t>
      </w:r>
    </w:p>
    <w:p>
      <w:pPr>
        <w:spacing w:after="60" w:line="276" w:lineRule="auto"/>
      </w:pPr>
      <w:r>
        <w:rPr>
          <w:rFonts w:ascii="Times New Roman" w:cs="Times New Roman" w:eastAsia="Times New Roman" w:hAnsi="Times New Roman"/>
          <w:b w:val="false"/>
          <w:bCs w:val="false"/>
          <w:i w:val="false"/>
          <w:iCs w:val="false"/>
          <w:sz w:val="21"/>
          <w:szCs w:val="21"/>
        </w:rPr>
        <w:t xml:space="preserve">Examples of identified issues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Some responses contained unnecessary repetition.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Certain retrieval results included multiple overlapping chunks from the same document.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 few answers could be made clearer by improving prompt wording and response structure.</w:t>
      </w:r>
    </w:p>
    <w:p>
      <w:pPr>
        <w:spacing w:after="170" w:line="276" w:lineRule="auto"/>
      </w:pPr>
      <w:r>
        <w:rPr>
          <w:rFonts w:ascii="Times New Roman" w:cs="Times New Roman" w:eastAsia="Times New Roman" w:hAnsi="Times New Roman"/>
          <w:b w:val="false"/>
          <w:bCs w:val="false"/>
          <w:i w:val="false"/>
          <w:iCs w:val="false"/>
          <w:sz w:val="21"/>
          <w:szCs w:val="21"/>
        </w:rPr>
        <w:t xml:space="preserve">These findings were documented for refinement.</w:t>
      </w:r>
    </w:p>
    <w:p>
      <w:pPr>
        <w:pStyle w:val="Heading3"/>
        <w:spacing w:after="100" w:before="220"/>
      </w:pPr>
      <w:r>
        <w:rPr>
          <w:rFonts w:ascii="Calibri Light" w:cs="Calibri Light" w:eastAsia="Calibri Light" w:hAnsi="Calibri Light"/>
          <w:b/>
          <w:bCs/>
          <w:color w:val="4F81BD"/>
          <w:sz w:val="21"/>
          <w:szCs w:val="21"/>
        </w:rPr>
        <w:t xml:space="preserve">5. Pipeline Refinement</w:t>
      </w:r>
    </w:p>
    <w:p>
      <w:pPr>
        <w:spacing w:after="170" w:line="276" w:lineRule="auto"/>
      </w:pPr>
      <w:r>
        <w:rPr>
          <w:rFonts w:ascii="Times New Roman" w:cs="Times New Roman" w:eastAsia="Times New Roman" w:hAnsi="Times New Roman"/>
          <w:b w:val="false"/>
          <w:bCs w:val="false"/>
          <w:i w:val="false"/>
          <w:iCs w:val="false"/>
          <w:sz w:val="21"/>
          <w:szCs w:val="21"/>
        </w:rPr>
        <w:t xml:space="preserve">Based on the analysis, improvements were applied to enhance system performance.</w:t>
      </w:r>
    </w:p>
    <w:p>
      <w:pPr>
        <w:spacing w:after="60" w:line="276" w:lineRule="auto"/>
      </w:pPr>
      <w:r>
        <w:rPr>
          <w:rFonts w:ascii="Times New Roman" w:cs="Times New Roman" w:eastAsia="Times New Roman" w:hAnsi="Times New Roman"/>
          <w:b w:val="false"/>
          <w:bCs w:val="false"/>
          <w:i w:val="false"/>
          <w:iCs w:val="false"/>
          <w:sz w:val="21"/>
          <w:szCs w:val="21"/>
        </w:rPr>
        <w:t xml:space="preserve">Refinements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Improving prompt instructions to encourage more concise and structured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Adjusting retrieval configuration to improve relevance and reduce redundant context.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Refining answer formatting for greater readability.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Improving consistency across responses to similar user questions.</w:t>
      </w:r>
    </w:p>
    <w:p>
      <w:pPr>
        <w:spacing w:after="170" w:line="276" w:lineRule="auto"/>
      </w:pPr>
      <w:r>
        <w:rPr>
          <w:rFonts w:ascii="Times New Roman" w:cs="Times New Roman" w:eastAsia="Times New Roman" w:hAnsi="Times New Roman"/>
          <w:b w:val="false"/>
          <w:bCs w:val="false"/>
          <w:i w:val="false"/>
          <w:iCs w:val="false"/>
          <w:sz w:val="21"/>
          <w:szCs w:val="21"/>
        </w:rPr>
        <w:t xml:space="preserve">These updates resulted in a more reliable and user-friendly RAG pipeline.</w:t>
      </w:r>
    </w:p>
    <w:p>
      <w:pPr>
        <w:pStyle w:val="Heading3"/>
        <w:spacing w:after="100" w:before="220"/>
      </w:pPr>
      <w:r>
        <w:rPr>
          <w:rFonts w:ascii="Calibri Light" w:cs="Calibri Light" w:eastAsia="Calibri Light" w:hAnsi="Calibri Light"/>
          <w:b/>
          <w:bCs/>
          <w:color w:val="4F81BD"/>
          <w:sz w:val="21"/>
          <w:szCs w:val="21"/>
        </w:rPr>
        <w:t xml:space="preserve">6. Validation of Improvements</w:t>
      </w:r>
    </w:p>
    <w:p>
      <w:pPr>
        <w:spacing w:after="170" w:line="276" w:lineRule="auto"/>
      </w:pPr>
      <w:r>
        <w:rPr>
          <w:rFonts w:ascii="Times New Roman" w:cs="Times New Roman" w:eastAsia="Times New Roman" w:hAnsi="Times New Roman"/>
          <w:b w:val="false"/>
          <w:bCs w:val="false"/>
          <w:i w:val="false"/>
          <w:iCs w:val="false"/>
          <w:sz w:val="21"/>
          <w:szCs w:val="21"/>
        </w:rPr>
        <w:t xml:space="preserve">After implementing the refinements, representative test cases were executed again.</w:t>
      </w:r>
    </w:p>
    <w:p>
      <w:pPr>
        <w:spacing w:after="60" w:line="276" w:lineRule="auto"/>
      </w:pPr>
      <w:r>
        <w:rPr>
          <w:rFonts w:ascii="Times New Roman" w:cs="Times New Roman" w:eastAsia="Times New Roman" w:hAnsi="Times New Roman"/>
          <w:b w:val="false"/>
          <w:bCs w:val="false"/>
          <w:i w:val="false"/>
          <w:iCs w:val="false"/>
          <w:sz w:val="21"/>
          <w:szCs w:val="21"/>
        </w:rPr>
        <w:t xml:space="preserve">The updated pipeline demonstrated: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Improved retrieval relevance.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Reduced redundancy.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Better response clarity.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More consistent answer quality.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Greater adherence to prompt instructions.</w:t>
      </w:r>
    </w:p>
    <w:p>
      <w:pPr>
        <w:spacing w:after="170" w:line="276" w:lineRule="auto"/>
      </w:pPr>
      <w:r>
        <w:rPr>
          <w:rFonts w:ascii="Times New Roman" w:cs="Times New Roman" w:eastAsia="Times New Roman" w:hAnsi="Times New Roman"/>
          <w:b w:val="false"/>
          <w:bCs w:val="false"/>
          <w:i w:val="false"/>
          <w:iCs w:val="false"/>
          <w:sz w:val="21"/>
          <w:szCs w:val="21"/>
        </w:rPr>
        <w:t xml:space="preserve">The refinements confirmed that the identified issues had been successfully addressed.</w:t>
      </w:r>
    </w:p>
    <w:p>
      <w:pPr>
        <w:pStyle w:val="Heading2"/>
        <w:spacing w:after="120" w:before="300"/>
      </w:pPr>
      <w:r>
        <w:rPr>
          <w:rFonts w:ascii="Calibri Light" w:cs="Calibri Light" w:eastAsia="Calibri Light" w:hAnsi="Calibri Light"/>
          <w:b/>
          <w:bCs/>
          <w:color w:val="4F81BD"/>
          <w:sz w:val="26"/>
          <w:szCs w:val="26"/>
        </w:rPr>
        <w:t xml:space="preserve">Testing Overview</w:t>
      </w:r>
    </w:p>
    <w:p>
      <w:pPr>
        <w:spacing w:after="60" w:line="276" w:lineRule="auto"/>
      </w:pPr>
      <w:r>
        <w:rPr>
          <w:rFonts w:ascii="Times New Roman" w:cs="Times New Roman" w:eastAsia="Times New Roman" w:hAnsi="Times New Roman"/>
          <w:b w:val="false"/>
          <w:bCs w:val="false"/>
          <w:i w:val="false"/>
          <w:iCs w:val="false"/>
          <w:sz w:val="21"/>
          <w:szCs w:val="21"/>
        </w:rPr>
        <w:t xml:space="preserve">The expanded evaluation included: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30 farmer-style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5 supported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end-to-end RAG execution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quality assessment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quality analysis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Identification of improvement cases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Pipeline refinement and validation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overall evaluation demonstrated noticeable improvements in retrieval consistency and answer generation following the refinement process.</w:t>
      </w:r>
    </w:p>
    <w:p>
      <w:pPr>
        <w:pStyle w:val="Heading2"/>
        <w:spacing w:after="120" w:before="300"/>
      </w:pPr>
      <w:r>
        <w:rPr>
          <w:rFonts w:ascii="Calibri Light" w:cs="Calibri Light" w:eastAsia="Calibri Light" w:hAnsi="Calibri Light"/>
          <w:b/>
          <w:bCs/>
          <w:color w:val="4F81BD"/>
          <w:sz w:val="26"/>
          <w:szCs w:val="26"/>
        </w:rPr>
        <w:t xml:space="preserve">Task Completion</w:t>
      </w:r>
    </w:p>
    <w:p>
      <w:pPr>
        <w:pStyle w:val="Heading3"/>
        <w:spacing w:after="100" w:before="220"/>
      </w:pPr>
      <w:r>
        <w:rPr>
          <w:rFonts w:ascii="Calibri Light" w:cs="Calibri Light" w:eastAsia="Calibri Light" w:hAnsi="Calibri Light"/>
          <w:b/>
          <w:bCs/>
          <w:color w:val="4F81BD"/>
          <w:sz w:val="21"/>
          <w:szCs w:val="21"/>
        </w:rPr>
        <w:t xml:space="preserve">✔ Requirement: Test with 30 farmer-style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Thirty representative agricultural questions executed successfully.</w:t>
      </w:r>
    </w:p>
    <w:p>
      <w:pPr>
        <w:pStyle w:val="Heading3"/>
        <w:spacing w:after="100" w:before="220"/>
      </w:pPr>
      <w:r>
        <w:rPr>
          <w:rFonts w:ascii="Calibri Light" w:cs="Calibri Light" w:eastAsia="Calibri Light" w:hAnsi="Calibri Light"/>
          <w:b/>
          <w:bCs/>
          <w:color w:val="4F81BD"/>
          <w:sz w:val="21"/>
          <w:szCs w:val="21"/>
        </w:rPr>
        <w:t xml:space="preserve">✔ Requirement: Cover all five crops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Six questions prepared for each supported crop.</w:t>
      </w:r>
    </w:p>
    <w:p>
      <w:pPr>
        <w:pStyle w:val="Heading3"/>
        <w:spacing w:after="100" w:before="220"/>
      </w:pPr>
      <w:r>
        <w:rPr>
          <w:rFonts w:ascii="Calibri Light" w:cs="Calibri Light" w:eastAsia="Calibri Light" w:hAnsi="Calibri Light"/>
          <w:b/>
          <w:bCs/>
          <w:color w:val="4F81BD"/>
          <w:sz w:val="21"/>
          <w:szCs w:val="21"/>
        </w:rPr>
        <w:t xml:space="preserve">✔ Requirement: Identify improvement cases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Multiple retrieval and response quality issues documented.</w:t>
      </w:r>
    </w:p>
    <w:p>
      <w:pPr>
        <w:pStyle w:val="Heading3"/>
        <w:spacing w:after="100" w:before="220"/>
      </w:pPr>
      <w:r>
        <w:rPr>
          <w:rFonts w:ascii="Calibri Light" w:cs="Calibri Light" w:eastAsia="Calibri Light" w:hAnsi="Calibri Light"/>
          <w:b/>
          <w:bCs/>
          <w:color w:val="4F81BD"/>
          <w:sz w:val="21"/>
          <w:szCs w:val="21"/>
        </w:rPr>
        <w:t xml:space="preserve">✔ Requirement: Refine prompt and retrieval settings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instructions and retrieval configuration successfully improved.</w:t>
      </w:r>
    </w:p>
    <w:p>
      <w:pPr>
        <w:pStyle w:val="Heading3"/>
        <w:spacing w:after="100" w:before="220"/>
      </w:pPr>
      <w:r>
        <w:rPr>
          <w:rFonts w:ascii="Calibri Light" w:cs="Calibri Light" w:eastAsia="Calibri Light" w:hAnsi="Calibri Light"/>
          <w:b/>
          <w:bCs/>
          <w:color w:val="4F81BD"/>
          <w:sz w:val="21"/>
          <w:szCs w:val="21"/>
        </w:rPr>
        <w:t xml:space="preserve">✔ Requirement: Update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Updated RAG pipeline validated after refinements.</w:t>
      </w:r>
    </w:p>
    <w:p>
      <w:pPr>
        <w:pStyle w:val="Heading3"/>
        <w:spacing w:after="100" w:before="220"/>
      </w:pPr>
      <w:r>
        <w:rPr>
          <w:rFonts w:ascii="Calibri Light" w:cs="Calibri Light" w:eastAsia="Calibri Light" w:hAnsi="Calibri Light"/>
          <w:b/>
          <w:bCs/>
          <w:color w:val="4F81BD"/>
          <w:sz w:val="21"/>
          <w:szCs w:val="21"/>
        </w:rPr>
        <w:t xml:space="preserve">✔ Requirement: Document issues and fixes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list of identified issues and implemented improvements prepared.</w:t>
      </w:r>
    </w:p>
    <w:p>
      <w:pPr>
        <w:pStyle w:val="Heading2"/>
        <w:spacing w:after="120" w:before="300"/>
      </w:pPr>
      <w:r>
        <w:rPr>
          <w:rFonts w:ascii="Calibri Light" w:cs="Calibri Light" w:eastAsia="Calibri Light" w:hAnsi="Calibri Light"/>
          <w:b/>
          <w:bCs/>
          <w:color w:val="4F81BD"/>
          <w:sz w:val="26"/>
          <w:szCs w:val="26"/>
        </w:rPr>
        <w:t xml:space="preserve">Challenges Encountered</w:t>
      </w:r>
    </w:p>
    <w:p>
      <w:pPr>
        <w:spacing w:after="60" w:line="276" w:lineRule="auto"/>
      </w:pPr>
      <w:r>
        <w:rPr>
          <w:rFonts w:ascii="Times New Roman" w:cs="Times New Roman" w:eastAsia="Times New Roman" w:hAnsi="Times New Roman"/>
          <w:b w:val="false"/>
          <w:bCs w:val="false"/>
          <w:i w:val="false"/>
          <w:iCs w:val="false"/>
          <w:sz w:val="21"/>
          <w:szCs w:val="21"/>
        </w:rPr>
        <w:t xml:space="preserve">During large-scale testing, the following challenges were observed: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Similar questions occasionally retrieved overlapping document chunks.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Some generated responses were longer than necessary.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Minor inconsistencies in answer formatting appeared across different question styles.</w:t>
      </w:r>
    </w:p>
    <w:p>
      <w:pPr>
        <w:pStyle w:val="Heading3"/>
        <w:spacing w:after="100" w:before="22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parameters were adjusted to improve result diversity.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instructions were refined to encourage concise and well-structured answers.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Additional validation ensured consistent formatting and improved readability across all responses.</w:t>
      </w:r>
    </w:p>
    <w:p>
      <w:pPr>
        <w:pStyle w:val="Heading2"/>
        <w:spacing w:after="120" w:before="300"/>
      </w:pPr>
      <w:r>
        <w:rPr>
          <w:rFonts w:ascii="Calibri Light" w:cs="Calibri Light" w:eastAsia="Calibri Light" w:hAnsi="Calibri Light"/>
          <w:b/>
          <w:bCs/>
          <w:color w:val="4F81BD"/>
          <w:sz w:val="26"/>
          <w:szCs w:val="26"/>
        </w:rPr>
        <w:t xml:space="preserve">Deliverables</w:t>
      </w:r>
    </w:p>
    <w:p>
      <w:pPr>
        <w:spacing w:after="60" w:line="276" w:lineRule="auto"/>
      </w:pPr>
      <w:r>
        <w:rPr>
          <w:rFonts w:ascii="Times New Roman" w:cs="Times New Roman" w:eastAsia="Times New Roman" w:hAnsi="Times New Roman"/>
          <w:b w:val="false"/>
          <w:bCs w:val="false"/>
          <w:i w:val="false"/>
          <w:iCs w:val="false"/>
          <w:sz w:val="21"/>
          <w:szCs w:val="21"/>
        </w:rPr>
        <w:t xml:space="preserve">At the end of Day 17, the following were successfully completed: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Preparation of 30 farmer-style agricultural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Execution of complete RAG pipeline testing.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Evaluation of retrieval relevance and response quality.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Identification of improvement opportunities.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Refinement of prompt template and retrieval configuration.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Validation of the updated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Documentation of identified issues and implemented fixes.</w:t>
      </w:r>
    </w:p>
    <w:p>
      <w:pPr>
        <w:pStyle w:val="Heading2"/>
        <w:spacing w:after="120" w:before="300"/>
      </w:pPr>
      <w:r>
        <w:rPr>
          <w:rFonts w:ascii="Calibri Light" w:cs="Calibri Light" w:eastAsia="Calibri Light" w:hAnsi="Calibri Light"/>
          <w:b/>
          <w:bCs/>
          <w:color w:val="4F81BD"/>
          <w:sz w:val="26"/>
          <w:szCs w:val="26"/>
        </w:rPr>
        <w:t xml:space="preserve">Learning Outcomes</w:t>
      </w:r>
    </w:p>
    <w:p>
      <w:pPr>
        <w:spacing w:after="60" w:line="276" w:lineRule="auto"/>
      </w:pPr>
      <w:r>
        <w:rPr>
          <w:rFonts w:ascii="Times New Roman" w:cs="Times New Roman" w:eastAsia="Times New Roman" w:hAnsi="Times New Roman"/>
          <w:b w:val="false"/>
          <w:bCs w:val="false"/>
          <w:i w:val="false"/>
          <w:iCs w:val="false"/>
          <w:sz w:val="21"/>
          <w:szCs w:val="21"/>
        </w:rPr>
        <w:t xml:space="preserve">By completing Day 17, the team gained practical experience in: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Large-scale evaluation of Retrieval-Augmented Generation systems.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AI response quality assessment.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performance optimisation.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refinement techniques.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Iterative improvement of question-answering systems.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Systematic testing and validation of AI applications.</w:t>
      </w:r>
    </w:p>
    <w:p>
      <w:pPr>
        <w:pStyle w:val="Heading2"/>
        <w:spacing w:after="120" w:before="300"/>
      </w:pPr>
      <w:r>
        <w:rPr>
          <w:rFonts w:ascii="Calibri Light" w:cs="Calibri Light" w:eastAsia="Calibri Light" w:hAnsi="Calibri Light"/>
          <w:b/>
          <w:bCs/>
          <w:color w:val="4F81BD"/>
          <w:sz w:val="26"/>
          <w:szCs w:val="26"/>
        </w:rPr>
        <w:t xml:space="preserve">Conclusion</w:t>
      </w:r>
    </w:p>
    <w:p>
      <w:pPr>
        <w:spacing w:after="170" w:line="276" w:lineRule="auto"/>
      </w:pPr>
      <w:r>
        <w:rPr>
          <w:rFonts w:ascii="Times New Roman" w:cs="Times New Roman" w:eastAsia="Times New Roman" w:hAnsi="Times New Roman"/>
          <w:b w:val="false"/>
          <w:bCs w:val="false"/>
          <w:i w:val="false"/>
          <w:iCs w:val="false"/>
          <w:sz w:val="21"/>
          <w:szCs w:val="21"/>
        </w:rPr>
        <w:t xml:space="preserve">Day 17 successfully expanded the evaluation of the Agricultural Advisory Assistant by testing the complete Retrieval-Augmented Generation (RAG) pipeline with 30 farmer-style questions covering all five supported crops. The extensive testing enabled the team to identify areas for improvement in both semantic retrieval and answer generation. Based on these findings, refinements were made to the prompt template and retrieval configuration, resulting in clearer, more relevant, and more consistent responses. The updated pipeline demonstrated improved overall performance and fulfilled the objectives of the Testing &amp; Refinement phase. With these enhancements in place, the system is now well prepared for Day 18, where the refined pipeline will be re-evaluated using the complete set of 30 questions to produce the final testing log (test_log_2.csv) and quality summary for Checkpoint 9.</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2026-07-28T10:50:28.749Z</dcterms:created>
  <dcterms:modified xsi:type="dcterms:W3CDTF">2026-07-28T10:50:28.764Z</dcterms:modified>
</cp:coreProperties>
</file>

<file path=docProps/custom.xml><?xml version="1.0" encoding="utf-8"?>
<Properties xmlns="http://schemas.openxmlformats.org/officeDocument/2006/custom-properties" xmlns:vt="http://schemas.openxmlformats.org/officeDocument/2006/docPropsVTypes"/>
</file>