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Almacenes “El harapiento distinguido” tiene una promoción: a todos los trajes que tienen un precio superior a $2500.00 se les aplicará un descuento de 15 %, a todos los demás se les aplicará sólo 8 %. Realice un algoritmo para determinar el precio final que debe pagar una persona por comprar un traje y de cuánto es el descuento que obtendrá, Una vez muestre estos datos pregunte si quiere realizar una nueva venta si la respuesta es “no” que finalice.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realizarlo con la estructura de ciclo que usted decida.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 Se requiere un algoritmo que determine el  presupuesto que se debe presentar a 3 clientes que deseen realizar un evento.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 Realice un algoritmo que permita determinar el pago a la compañía de autobuses y lo que debe pagar cada alumno por el viaje, se deben calcular 3 viajes diferentes.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