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1D" w:rsidRDefault="00D24D8E">
      <w:pPr>
        <w:rPr>
          <w:b/>
          <w:bCs/>
        </w:rPr>
      </w:pPr>
      <w:r>
        <w:rPr>
          <w:b/>
          <w:bCs/>
        </w:rPr>
        <w:t>CIS 1275 C++ Programming Part I</w:t>
      </w:r>
      <w:r>
        <w:rPr>
          <w:b/>
          <w:bCs/>
        </w:rPr>
        <w:tab/>
      </w:r>
      <w:r>
        <w:rPr>
          <w:b/>
          <w:bCs/>
        </w:rPr>
        <w:tab/>
      </w:r>
      <w:r w:rsidR="0009491D">
        <w:rPr>
          <w:b/>
          <w:bCs/>
        </w:rPr>
        <w:t>Name:</w:t>
      </w:r>
    </w:p>
    <w:p w:rsidR="00D24D8E" w:rsidRDefault="00D24D8E">
      <w:pPr>
        <w:rPr>
          <w:b/>
          <w:bCs/>
        </w:rPr>
      </w:pPr>
      <w:r>
        <w:rPr>
          <w:b/>
          <w:bCs/>
        </w:rPr>
        <w:t xml:space="preserve">Program </w:t>
      </w:r>
      <w:r w:rsidR="00BC25C2">
        <w:rPr>
          <w:b/>
          <w:bCs/>
        </w:rPr>
        <w:t>5</w:t>
      </w:r>
      <w:r w:rsidR="00A574AE">
        <w:rPr>
          <w:b/>
          <w:bCs/>
        </w:rPr>
        <w:t xml:space="preserve"> </w:t>
      </w:r>
      <w:r w:rsidR="00BC25C2">
        <w:rPr>
          <w:b/>
          <w:bCs/>
        </w:rPr>
        <w:t xml:space="preserve">  </w:t>
      </w:r>
      <w:r w:rsidR="00A574AE">
        <w:rPr>
          <w:b/>
          <w:bCs/>
        </w:rPr>
        <w:t>Fish Showers</w:t>
      </w:r>
    </w:p>
    <w:p w:rsidR="00D24D8E" w:rsidRDefault="00BC25C2" w:rsidP="00B502F1">
      <w:pPr>
        <w:pStyle w:val="Heading1"/>
        <w:rPr>
          <w:b w:val="0"/>
          <w:bCs w:val="0"/>
        </w:rPr>
      </w:pPr>
      <w:r>
        <w:t>References and Pointers in Functions</w:t>
      </w:r>
      <w:r w:rsidR="00A574AE">
        <w:tab/>
      </w:r>
      <w:r w:rsidR="00A574AE">
        <w:tab/>
      </w:r>
      <w:proofErr w:type="gramStart"/>
      <w:r w:rsidR="00D24D8E">
        <w:t>Due</w:t>
      </w:r>
      <w:proofErr w:type="gramEnd"/>
      <w:r w:rsidR="00D24D8E">
        <w:t xml:space="preserve">: </w:t>
      </w:r>
      <w:r w:rsidR="00E0561E">
        <w:t xml:space="preserve"> </w:t>
      </w:r>
      <w:r w:rsidR="00434316">
        <w:t>Wednesday, November 4, 2015</w:t>
      </w:r>
    </w:p>
    <w:p w:rsidR="00D24D8E" w:rsidRDefault="00D24D8E"/>
    <w:p w:rsidR="00B502F1" w:rsidRDefault="00B502F1" w:rsidP="00B502F1">
      <w:pPr>
        <w:rPr>
          <w:b/>
        </w:rPr>
      </w:pPr>
      <w:r>
        <w:rPr>
          <w:b/>
        </w:rPr>
        <w:t>Turn in Requirements:</w:t>
      </w:r>
    </w:p>
    <w:p w:rsidR="00B502F1" w:rsidRDefault="00B502F1" w:rsidP="00B502F1">
      <w:pPr>
        <w:pStyle w:val="ListParagraph"/>
        <w:numPr>
          <w:ilvl w:val="0"/>
          <w:numId w:val="1"/>
        </w:numPr>
      </w:pPr>
      <w:r w:rsidRPr="00A27E3B">
        <w:rPr>
          <w:b/>
        </w:rPr>
        <w:t>5 pts.</w:t>
      </w:r>
      <w:r>
        <w:t xml:space="preserve">  Name your project LastnameP</w:t>
      </w:r>
      <w:r w:rsidR="00BC25C2">
        <w:t>5</w:t>
      </w:r>
      <w:r>
        <w:t>, such as NelsonP</w:t>
      </w:r>
      <w:r w:rsidR="00BC25C2">
        <w:t>5</w:t>
      </w:r>
      <w:r>
        <w:t xml:space="preserve">. </w:t>
      </w:r>
    </w:p>
    <w:p w:rsidR="00B502F1" w:rsidRDefault="00B502F1" w:rsidP="00B502F1">
      <w:pPr>
        <w:pStyle w:val="ListParagraph"/>
        <w:numPr>
          <w:ilvl w:val="0"/>
          <w:numId w:val="1"/>
        </w:numPr>
      </w:pPr>
      <w:r>
        <w:rPr>
          <w:b/>
        </w:rPr>
        <w:t>10</w:t>
      </w:r>
      <w:r w:rsidRPr="00A27E3B">
        <w:rPr>
          <w:b/>
        </w:rPr>
        <w:t xml:space="preserve"> pts.</w:t>
      </w:r>
      <w:r>
        <w:rPr>
          <w:b/>
        </w:rPr>
        <w:t xml:space="preserve"> </w:t>
      </w:r>
      <w:r w:rsidR="00F82A0A">
        <w:t xml:space="preserve"> Please print your source code </w:t>
      </w:r>
      <w:r>
        <w:t>(</w:t>
      </w:r>
      <w:r w:rsidR="00F82A0A">
        <w:t xml:space="preserve">Name your files </w:t>
      </w:r>
      <w:r w:rsidRPr="00F82A0A">
        <w:rPr>
          <w:b/>
        </w:rPr>
        <w:t>Driver.cpp</w:t>
      </w:r>
      <w:r w:rsidR="00BC25C2" w:rsidRPr="00F82A0A">
        <w:rPr>
          <w:b/>
        </w:rPr>
        <w:t xml:space="preserve">, </w:t>
      </w:r>
      <w:proofErr w:type="spellStart"/>
      <w:r w:rsidR="00F82A0A" w:rsidRPr="00F82A0A">
        <w:rPr>
          <w:b/>
        </w:rPr>
        <w:t>FishShower</w:t>
      </w:r>
      <w:r w:rsidR="00BC25C2" w:rsidRPr="00F82A0A">
        <w:rPr>
          <w:b/>
        </w:rPr>
        <w:t>F</w:t>
      </w:r>
      <w:r w:rsidR="00A574AE" w:rsidRPr="00F82A0A">
        <w:rPr>
          <w:b/>
        </w:rPr>
        <w:t>unctions.h</w:t>
      </w:r>
      <w:proofErr w:type="spellEnd"/>
      <w:r w:rsidR="00A574AE">
        <w:t xml:space="preserve"> and </w:t>
      </w:r>
      <w:r w:rsidR="00F82A0A" w:rsidRPr="00F82A0A">
        <w:rPr>
          <w:b/>
        </w:rPr>
        <w:t>FishShowerFunctions</w:t>
      </w:r>
      <w:r w:rsidR="00A574AE" w:rsidRPr="00F82A0A">
        <w:rPr>
          <w:b/>
        </w:rPr>
        <w:t>.cpp</w:t>
      </w:r>
      <w:r w:rsidR="00A574AE">
        <w:t>),</w:t>
      </w:r>
      <w:r>
        <w:t xml:space="preserve"> attach it to this page to turn in. </w:t>
      </w:r>
    </w:p>
    <w:p w:rsidR="00B502F1" w:rsidRDefault="00B502F1" w:rsidP="00B502F1">
      <w:pPr>
        <w:pStyle w:val="ListParagraph"/>
        <w:numPr>
          <w:ilvl w:val="0"/>
          <w:numId w:val="1"/>
        </w:numPr>
      </w:pPr>
      <w:r w:rsidRPr="00B502F1">
        <w:rPr>
          <w:b/>
        </w:rPr>
        <w:t>5 pts.</w:t>
      </w:r>
      <w:r>
        <w:t xml:space="preserve">  Remove the .</w:t>
      </w:r>
      <w:proofErr w:type="spellStart"/>
      <w:r>
        <w:t>sdf</w:t>
      </w:r>
      <w:proofErr w:type="spellEnd"/>
      <w:r>
        <w:t xml:space="preserve"> and debug files and then upload your zipped project through Blackboard</w:t>
      </w:r>
    </w:p>
    <w:p w:rsidR="00B502F1" w:rsidRDefault="00B502F1" w:rsidP="00B502F1">
      <w:r w:rsidRPr="00A27E3B">
        <w:rPr>
          <w:b/>
        </w:rPr>
        <w:t>Program Requirements:</w:t>
      </w:r>
      <w:bookmarkStart w:id="0" w:name="_GoBack"/>
      <w:bookmarkEnd w:id="0"/>
    </w:p>
    <w:p w:rsidR="00B502F1" w:rsidRDefault="00B502F1" w:rsidP="00B502F1">
      <w:pPr>
        <w:pStyle w:val="ListParagraph"/>
        <w:numPr>
          <w:ilvl w:val="0"/>
          <w:numId w:val="2"/>
        </w:numPr>
      </w:pPr>
      <w:r>
        <w:rPr>
          <w:b/>
        </w:rPr>
        <w:t>5</w:t>
      </w:r>
      <w:r w:rsidRPr="00A27E3B">
        <w:rPr>
          <w:b/>
        </w:rPr>
        <w:t xml:space="preserve"> pts.</w:t>
      </w:r>
      <w:r>
        <w:rPr>
          <w:b/>
        </w:rPr>
        <w:t xml:space="preserve"> </w:t>
      </w:r>
      <w:r>
        <w:t xml:space="preserve"> Write your name, email address and file name at the t</w:t>
      </w:r>
      <w:r w:rsidR="001F03FA">
        <w:tab/>
      </w:r>
      <w:r w:rsidR="001F03FA">
        <w:tab/>
      </w:r>
      <w:r>
        <w:t>op of your source code in a comment.</w:t>
      </w:r>
    </w:p>
    <w:p w:rsidR="00B502F1" w:rsidRDefault="00B502F1" w:rsidP="00B502F1">
      <w:pPr>
        <w:pStyle w:val="ListParagraph"/>
        <w:numPr>
          <w:ilvl w:val="0"/>
          <w:numId w:val="2"/>
        </w:numPr>
      </w:pPr>
      <w:r w:rsidRPr="00A27E3B">
        <w:rPr>
          <w:b/>
        </w:rPr>
        <w:t>5 pts.</w:t>
      </w:r>
      <w:r>
        <w:t xml:space="preserve">  Use </w:t>
      </w:r>
      <w:proofErr w:type="spellStart"/>
      <w:r>
        <w:t>cout</w:t>
      </w:r>
      <w:proofErr w:type="spellEnd"/>
      <w:r>
        <w:t xml:space="preserve"> statements to write your name, program title, and program objective to the screen so that it is the first thing I see when your program runs.  This is your course header.  </w:t>
      </w:r>
    </w:p>
    <w:p w:rsidR="00D24D8E" w:rsidRDefault="00B502F1" w:rsidP="00B502F1">
      <w:pPr>
        <w:numPr>
          <w:ilvl w:val="0"/>
          <w:numId w:val="2"/>
        </w:numPr>
      </w:pPr>
      <w:r w:rsidRPr="00A27E3B">
        <w:rPr>
          <w:b/>
        </w:rPr>
        <w:t>5 pts.</w:t>
      </w:r>
      <w:r>
        <w:t xml:space="preserve">  Add comments as appropriate.  Be sure that your program output is neatly presented to the user</w:t>
      </w:r>
    </w:p>
    <w:p w:rsidR="00B502F1" w:rsidRDefault="00B502F1" w:rsidP="00B502F1"/>
    <w:p w:rsidR="00D24D8E" w:rsidRDefault="00D24D8E">
      <w:pPr>
        <w:rPr>
          <w:b/>
          <w:bCs/>
        </w:rPr>
      </w:pPr>
      <w:r>
        <w:rPr>
          <w:b/>
          <w:bCs/>
        </w:rPr>
        <w:t>20 pts</w:t>
      </w:r>
      <w:r>
        <w:rPr>
          <w:b/>
          <w:bCs/>
        </w:rPr>
        <w:tab/>
      </w:r>
      <w:r>
        <w:rPr>
          <w:b/>
          <w:bCs/>
        </w:rPr>
        <w:tab/>
        <w:t xml:space="preserve">Test case write up (see below). </w:t>
      </w:r>
      <w:r w:rsidR="00B502F1">
        <w:rPr>
          <w:b/>
          <w:bCs/>
        </w:rPr>
        <w:t xml:space="preserve"> </w:t>
      </w:r>
      <w:r w:rsidR="001655B0">
        <w:rPr>
          <w:b/>
          <w:bCs/>
        </w:rPr>
        <w:t xml:space="preserve">Due on </w:t>
      </w:r>
      <w:r w:rsidR="00D53FA8">
        <w:rPr>
          <w:b/>
          <w:bCs/>
        </w:rPr>
        <w:t>Mon</w:t>
      </w:r>
      <w:r w:rsidR="003102E4">
        <w:rPr>
          <w:b/>
          <w:bCs/>
        </w:rPr>
        <w:t xml:space="preserve">day, March </w:t>
      </w:r>
      <w:r w:rsidR="00D53FA8">
        <w:rPr>
          <w:b/>
          <w:bCs/>
        </w:rPr>
        <w:t>3</w:t>
      </w:r>
      <w:r w:rsidR="003102E4">
        <w:rPr>
          <w:b/>
          <w:bCs/>
        </w:rPr>
        <w:t>, 2014 by 4:50pm</w:t>
      </w:r>
    </w:p>
    <w:p w:rsidR="00D24D8E" w:rsidRDefault="00D24D8E">
      <w:pPr>
        <w:rPr>
          <w:b/>
          <w:bCs/>
        </w:rPr>
      </w:pPr>
      <w:r>
        <w:rPr>
          <w:b/>
          <w:bCs/>
        </w:rPr>
        <w:t>80 pts</w:t>
      </w:r>
      <w:r>
        <w:rPr>
          <w:b/>
          <w:bCs/>
        </w:rPr>
        <w:tab/>
      </w:r>
      <w:r>
        <w:rPr>
          <w:b/>
          <w:bCs/>
        </w:rPr>
        <w:tab/>
        <w:t>Program</w:t>
      </w:r>
      <w:r w:rsidR="00B502F1">
        <w:rPr>
          <w:b/>
          <w:bCs/>
        </w:rPr>
        <w:t>, includes the points listed above</w:t>
      </w:r>
    </w:p>
    <w:p w:rsidR="00D24D8E" w:rsidRDefault="00D24D8E"/>
    <w:p w:rsidR="00D24D8E" w:rsidRDefault="00A574AE">
      <w:pPr>
        <w:pStyle w:val="RQ"/>
        <w:keepLines w:val="0"/>
        <w:widowControl w:val="0"/>
        <w:tabs>
          <w:tab w:val="clear" w:pos="200"/>
          <w:tab w:val="clear" w:pos="360"/>
          <w:tab w:val="clear" w:pos="600"/>
        </w:tabs>
        <w:spacing w:before="0" w:line="240" w:lineRule="auto"/>
        <w:ind w:left="0" w:firstLine="0"/>
        <w:rPr>
          <w:rFonts w:ascii="Times New Roman" w:hAnsi="Times New Roman"/>
          <w:noProof w:val="0"/>
          <w:sz w:val="24"/>
        </w:rPr>
      </w:pPr>
      <w:r>
        <w:rPr>
          <w:rFonts w:ascii="Times New Roman" w:hAnsi="Times New Roman"/>
          <w:noProof w:val="0"/>
          <w:sz w:val="24"/>
        </w:rPr>
        <w:t xml:space="preserve">The C++ Fish Shower provides the fish in your pond a shower they can use at any time.  The Fish Shower sprays a cone of water into the air causing a rain-like effect on the surface of your pond, as well as a splashy-splashy sound.  </w:t>
      </w:r>
      <w:r w:rsidR="00A85126" w:rsidRPr="00A85126">
        <w:rPr>
          <w:rFonts w:ascii="Times New Roman" w:hAnsi="Times New Roman"/>
          <w:noProof w:val="0"/>
          <w:sz w:val="24"/>
        </w:rPr>
        <w:t xml:space="preserve">It is important that the pond is fitted with the correct shower for the pond owner and the pond fish’s enjoyment.  </w:t>
      </w:r>
    </w:p>
    <w:p w:rsidR="00D24D8E" w:rsidRDefault="00D24D8E">
      <w:pPr>
        <w:pStyle w:val="RQ"/>
        <w:keepLines w:val="0"/>
        <w:widowControl w:val="0"/>
        <w:tabs>
          <w:tab w:val="clear" w:pos="200"/>
          <w:tab w:val="clear" w:pos="360"/>
          <w:tab w:val="clear" w:pos="600"/>
        </w:tabs>
        <w:spacing w:before="0" w:line="240" w:lineRule="auto"/>
        <w:ind w:left="0" w:firstLine="0"/>
        <w:rPr>
          <w:rFonts w:ascii="Times New Roman" w:hAnsi="Times New Roman"/>
          <w:noProof w:val="0"/>
          <w:sz w:val="24"/>
        </w:rPr>
      </w:pPr>
    </w:p>
    <w:p w:rsidR="00A85126" w:rsidRDefault="00BC25C2" w:rsidP="00BC25C2">
      <w:r>
        <w:t>Two examples of fish showers may include the “</w:t>
      </w:r>
      <w:proofErr w:type="spellStart"/>
      <w:r>
        <w:t>Shebunkin</w:t>
      </w:r>
      <w:proofErr w:type="spellEnd"/>
      <w:r>
        <w:t xml:space="preserve"> Sprayer” and “Koi Rain Head.”  You can look up pond fish on the web and come up with appropriate names for shower types.  </w:t>
      </w:r>
      <w:r w:rsidR="00A85126">
        <w:t>The</w:t>
      </w:r>
      <w:r>
        <w:t xml:space="preserve"> recommended pond size range for your shower types</w:t>
      </w:r>
      <w:r w:rsidR="00A85126">
        <w:t xml:space="preserve"> will be:</w:t>
      </w:r>
    </w:p>
    <w:p w:rsidR="00A85126" w:rsidRDefault="00A85126" w:rsidP="00A85126">
      <w:pPr>
        <w:numPr>
          <w:ilvl w:val="0"/>
          <w:numId w:val="4"/>
        </w:numPr>
      </w:pPr>
      <w:r>
        <w:t>200 – 400 gallons</w:t>
      </w:r>
    </w:p>
    <w:p w:rsidR="00A85126" w:rsidRDefault="00A85126" w:rsidP="00A85126">
      <w:pPr>
        <w:numPr>
          <w:ilvl w:val="0"/>
          <w:numId w:val="4"/>
        </w:numPr>
      </w:pPr>
      <w:r>
        <w:t>300 - 500 gallons</w:t>
      </w:r>
    </w:p>
    <w:p w:rsidR="00A85126" w:rsidRDefault="00A85126" w:rsidP="00A85126">
      <w:pPr>
        <w:numPr>
          <w:ilvl w:val="0"/>
          <w:numId w:val="4"/>
        </w:numPr>
      </w:pPr>
      <w:r>
        <w:t>400 – 1000 gallons</w:t>
      </w:r>
    </w:p>
    <w:p w:rsidR="00A85126" w:rsidRDefault="00A85126" w:rsidP="00A85126">
      <w:pPr>
        <w:numPr>
          <w:ilvl w:val="0"/>
          <w:numId w:val="4"/>
        </w:numPr>
      </w:pPr>
      <w:r>
        <w:t>900 – 5000 gallons</w:t>
      </w:r>
    </w:p>
    <w:p w:rsidR="00A85126" w:rsidRDefault="00A85126" w:rsidP="00A85126">
      <w:pPr>
        <w:numPr>
          <w:ilvl w:val="0"/>
          <w:numId w:val="4"/>
        </w:numPr>
      </w:pPr>
      <w:r>
        <w:t>3000 – 10000 gallons</w:t>
      </w:r>
    </w:p>
    <w:p w:rsidR="00955EE0" w:rsidRDefault="00955EE0" w:rsidP="00955EE0">
      <w:pPr>
        <w:ind w:left="1440"/>
      </w:pPr>
    </w:p>
    <w:p w:rsidR="00E4410A" w:rsidRDefault="00BC25C2" w:rsidP="00A85126">
      <w:r>
        <w:t xml:space="preserve">For example, the </w:t>
      </w:r>
      <w:proofErr w:type="spellStart"/>
      <w:r>
        <w:t>Shebunkin</w:t>
      </w:r>
      <w:proofErr w:type="spellEnd"/>
      <w:r>
        <w:t xml:space="preserve"> Sprayer is optimum for small ponds between 200 and 400 gallons.  The Koi Rain Head is an excellent choice for ponds between </w:t>
      </w:r>
      <w:r w:rsidR="00A85126">
        <w:t>3</w:t>
      </w:r>
      <w:r>
        <w:t xml:space="preserve">00 and </w:t>
      </w:r>
      <w:r w:rsidR="00A85126">
        <w:t>5</w:t>
      </w:r>
      <w:r>
        <w:t xml:space="preserve">00 gallons. The Fish Shower Types and the Optimum Pond Minimum and Maximum sizes are stored in three parallel vectors.  </w:t>
      </w:r>
    </w:p>
    <w:p w:rsidR="00757767" w:rsidRDefault="00757767"/>
    <w:p w:rsidR="00C05554" w:rsidRDefault="00757767">
      <w:r>
        <w:t xml:space="preserve">Begin your program in main by </w:t>
      </w:r>
      <w:r w:rsidR="00BC25C2">
        <w:t xml:space="preserve">declaring </w:t>
      </w:r>
      <w:r w:rsidR="00C05554">
        <w:t>four</w:t>
      </w:r>
      <w:r w:rsidR="00BC25C2">
        <w:t xml:space="preserve"> vectors, one for the </w:t>
      </w:r>
      <w:proofErr w:type="spellStart"/>
      <w:r w:rsidR="00BC25C2">
        <w:t>FishShowerType</w:t>
      </w:r>
      <w:proofErr w:type="spellEnd"/>
      <w:r w:rsidR="00BC25C2">
        <w:t xml:space="preserve">, one for the minimum pond size for that </w:t>
      </w:r>
      <w:proofErr w:type="spellStart"/>
      <w:r w:rsidR="00BC25C2">
        <w:t>FishShowerType</w:t>
      </w:r>
      <w:proofErr w:type="spellEnd"/>
      <w:r w:rsidR="00C05554">
        <w:t>,</w:t>
      </w:r>
      <w:r w:rsidR="00BC25C2">
        <w:t xml:space="preserve"> one for the maximum pond size for that </w:t>
      </w:r>
      <w:proofErr w:type="spellStart"/>
      <w:r w:rsidR="00BC25C2">
        <w:t>FishShowerType</w:t>
      </w:r>
      <w:proofErr w:type="spellEnd"/>
      <w:r w:rsidR="00C05554">
        <w:t xml:space="preserve">, and a vector to hold recommendations if the user has selected a </w:t>
      </w:r>
      <w:proofErr w:type="spellStart"/>
      <w:r w:rsidR="00C05554">
        <w:t>FishShower</w:t>
      </w:r>
      <w:proofErr w:type="spellEnd"/>
      <w:r w:rsidR="00C05554">
        <w:t xml:space="preserve"> that will not work.</w:t>
      </w:r>
      <w:r w:rsidR="00BC25C2">
        <w:t xml:space="preserve">  </w:t>
      </w:r>
      <w:r w:rsidR="00C05554">
        <w:t>The first three</w:t>
      </w:r>
      <w:r w:rsidR="00BC25C2">
        <w:t xml:space="preserve"> </w:t>
      </w:r>
      <w:proofErr w:type="spellStart"/>
      <w:r w:rsidR="00BC25C2">
        <w:t>three</w:t>
      </w:r>
      <w:proofErr w:type="spellEnd"/>
      <w:r w:rsidR="00BC25C2">
        <w:t xml:space="preserve"> vectors will have five elements, corre</w:t>
      </w:r>
      <w:r w:rsidR="00C05554">
        <w:t xml:space="preserve">sponding to the five </w:t>
      </w:r>
      <w:proofErr w:type="spellStart"/>
      <w:r w:rsidR="00C05554">
        <w:t>FishShowerT</w:t>
      </w:r>
      <w:r w:rsidR="00BC25C2">
        <w:t>ypes</w:t>
      </w:r>
      <w:proofErr w:type="spellEnd"/>
      <w:r w:rsidR="00BC25C2">
        <w:t xml:space="preserve">.  </w:t>
      </w:r>
      <w:r w:rsidR="00C05554">
        <w:t xml:space="preserve">Call the </w:t>
      </w:r>
      <w:proofErr w:type="gramStart"/>
      <w:r w:rsidR="00C05554">
        <w:t xml:space="preserve">function  </w:t>
      </w:r>
      <w:proofErr w:type="spellStart"/>
      <w:r w:rsidR="00C05554" w:rsidRPr="00C05554">
        <w:rPr>
          <w:i/>
        </w:rPr>
        <w:t>FillVectors</w:t>
      </w:r>
      <w:proofErr w:type="spellEnd"/>
      <w:proofErr w:type="gramEnd"/>
      <w:r w:rsidR="00C05554">
        <w:t xml:space="preserve">, passing in references to the first three vectors.  The recommendation vector should remain empty.  </w:t>
      </w:r>
    </w:p>
    <w:p w:rsidR="00C05554" w:rsidRDefault="00C05554"/>
    <w:p w:rsidR="00D53F24" w:rsidRDefault="00BC25C2">
      <w:r>
        <w:t>P</w:t>
      </w:r>
      <w:r w:rsidR="00757767">
        <w:t xml:space="preserve">resent your course header and any additional information concerning the Fish Showers.  </w:t>
      </w:r>
      <w:r w:rsidR="00467CE9">
        <w:t>Begin</w:t>
      </w:r>
      <w:r w:rsidR="00757767">
        <w:t xml:space="preserve"> a do-while or while loop and call the function </w:t>
      </w:r>
      <w:proofErr w:type="spellStart"/>
      <w:r w:rsidR="00757767" w:rsidRPr="00C05554">
        <w:rPr>
          <w:i/>
        </w:rPr>
        <w:t>AskFishShowerTypes</w:t>
      </w:r>
      <w:proofErr w:type="spellEnd"/>
      <w:r w:rsidR="00757767">
        <w:t xml:space="preserve">, which presents the user with a menu of five Fish Shower Models.  It should </w:t>
      </w:r>
      <w:r w:rsidR="00C05554">
        <w:t xml:space="preserve">pass in a reference to the </w:t>
      </w:r>
      <w:proofErr w:type="gramStart"/>
      <w:r w:rsidR="00C05554">
        <w:t xml:space="preserve">vector </w:t>
      </w:r>
      <w:r>
        <w:t xml:space="preserve"> </w:t>
      </w:r>
      <w:proofErr w:type="spellStart"/>
      <w:r w:rsidR="00C05554">
        <w:t>FishShowerType</w:t>
      </w:r>
      <w:proofErr w:type="spellEnd"/>
      <w:proofErr w:type="gramEnd"/>
      <w:r w:rsidR="00C05554">
        <w:t xml:space="preserve">  and a pointer to the index, which refers to the index of the </w:t>
      </w:r>
      <w:proofErr w:type="spellStart"/>
      <w:r w:rsidR="00C05554">
        <w:t>FishShowerType</w:t>
      </w:r>
      <w:proofErr w:type="spellEnd"/>
      <w:r w:rsidR="00C05554">
        <w:t xml:space="preserve"> chosen.  </w:t>
      </w:r>
    </w:p>
    <w:p w:rsidR="00D53F24" w:rsidRDefault="00D53F24"/>
    <w:p w:rsidR="00D53F24" w:rsidRDefault="00D53F24">
      <w:r>
        <w:t xml:space="preserve">Next, determine the number of gallons in the user’s pond.  Call </w:t>
      </w:r>
      <w:proofErr w:type="spellStart"/>
      <w:r w:rsidRPr="00FF7252">
        <w:rPr>
          <w:i/>
        </w:rPr>
        <w:t>CalcPondVol</w:t>
      </w:r>
      <w:proofErr w:type="spellEnd"/>
      <w:r>
        <w:t xml:space="preserve"> which asks the pond shape (circular or rectangular) and depth and determines the pond volume.  Assume a constant depth.  </w:t>
      </w:r>
      <w:r w:rsidR="00C05554">
        <w:t>The argument in this function call is a pointer to the total gallons in the pond.</w:t>
      </w:r>
    </w:p>
    <w:p w:rsidR="00D53F24" w:rsidRDefault="00D53F24"/>
    <w:p w:rsidR="00FF7252" w:rsidRDefault="00BC25C2">
      <w:r>
        <w:t>Finally, pass the user’s desir</w:t>
      </w:r>
      <w:r w:rsidR="00D53F24">
        <w:t xml:space="preserve">ed </w:t>
      </w:r>
      <w:proofErr w:type="spellStart"/>
      <w:r w:rsidR="00C05554">
        <w:t>FishShowerT</w:t>
      </w:r>
      <w:r w:rsidR="00D53F24">
        <w:t>ype</w:t>
      </w:r>
      <w:proofErr w:type="spellEnd"/>
      <w:r w:rsidR="00D53F24">
        <w:t xml:space="preserve"> </w:t>
      </w:r>
      <w:r w:rsidR="00C05554">
        <w:t>index,</w:t>
      </w:r>
      <w:r w:rsidR="00D53F24">
        <w:t xml:space="preserve"> the pond volume</w:t>
      </w:r>
      <w:r w:rsidR="00C05554">
        <w:t xml:space="preserve"> and references to the </w:t>
      </w:r>
      <w:r w:rsidR="00FF7252">
        <w:t>four</w:t>
      </w:r>
      <w:r w:rsidR="00C05554">
        <w:t xml:space="preserve"> vectors</w:t>
      </w:r>
      <w:r w:rsidR="00D53F24">
        <w:t xml:space="preserve"> into the </w:t>
      </w:r>
      <w:proofErr w:type="spellStart"/>
      <w:r w:rsidRPr="00FF7252">
        <w:rPr>
          <w:i/>
        </w:rPr>
        <w:t>ValidateFishShower</w:t>
      </w:r>
      <w:proofErr w:type="spellEnd"/>
      <w:r w:rsidR="00D53F24">
        <w:t xml:space="preserve"> function. </w:t>
      </w:r>
      <w:r w:rsidR="00A85126">
        <w:t xml:space="preserve"> </w:t>
      </w:r>
      <w:r w:rsidR="00FF7252">
        <w:t xml:space="preserve">The return is a </w:t>
      </w:r>
      <w:proofErr w:type="spellStart"/>
      <w:r w:rsidR="00FF7252">
        <w:t>bool</w:t>
      </w:r>
      <w:proofErr w:type="spellEnd"/>
      <w:r w:rsidR="00FF7252">
        <w:t>, and there are three possibilities:</w:t>
      </w:r>
    </w:p>
    <w:p w:rsidR="00FF7252" w:rsidRDefault="00FF7252" w:rsidP="00FF7252">
      <w:pPr>
        <w:numPr>
          <w:ilvl w:val="0"/>
          <w:numId w:val="3"/>
        </w:numPr>
      </w:pPr>
      <w:r>
        <w:t xml:space="preserve">True,  indicating that the pond volume is in the range of the selected </w:t>
      </w:r>
      <w:proofErr w:type="spellStart"/>
      <w:r>
        <w:t>FishShowerType</w:t>
      </w:r>
      <w:proofErr w:type="spellEnd"/>
    </w:p>
    <w:p w:rsidR="00FF7252" w:rsidRDefault="00FF7252" w:rsidP="00BC0FC9">
      <w:pPr>
        <w:numPr>
          <w:ilvl w:val="0"/>
          <w:numId w:val="3"/>
        </w:numPr>
      </w:pPr>
      <w:r>
        <w:t xml:space="preserve">False, </w:t>
      </w:r>
      <w:r w:rsidR="00BC0FC9">
        <w:t>there could be two possibilities:  1) the pond volume is NOT</w:t>
      </w:r>
      <w:r>
        <w:t xml:space="preserve"> in the range of the selected </w:t>
      </w:r>
      <w:proofErr w:type="spellStart"/>
      <w:r>
        <w:t>FishShowerType</w:t>
      </w:r>
      <w:proofErr w:type="spellEnd"/>
      <w:r w:rsidR="00BC0FC9">
        <w:t xml:space="preserve"> OR that the </w:t>
      </w:r>
      <w:r>
        <w:t xml:space="preserve">pond volume is not in ANY of the ranges of the </w:t>
      </w:r>
      <w:proofErr w:type="spellStart"/>
      <w:r>
        <w:t>FishShowerTypes</w:t>
      </w:r>
      <w:proofErr w:type="spellEnd"/>
    </w:p>
    <w:p w:rsidR="00FF7252" w:rsidRDefault="00FF7252" w:rsidP="00FF7252">
      <w:pPr>
        <w:ind w:left="720"/>
      </w:pPr>
    </w:p>
    <w:p w:rsidR="00FF7252" w:rsidRDefault="00D53F24">
      <w:r>
        <w:t xml:space="preserve">If </w:t>
      </w:r>
      <w:r w:rsidR="00FF7252">
        <w:t xml:space="preserve">the case is 2, above, </w:t>
      </w:r>
      <w:r w:rsidR="00BC0FC9">
        <w:t>your program needs to determine if there is no possible shower, or find</w:t>
      </w:r>
      <w:r w:rsidR="00FF7252">
        <w:t xml:space="preserve"> the perfect </w:t>
      </w:r>
      <w:proofErr w:type="spellStart"/>
      <w:r w:rsidR="00FF7252">
        <w:t>FishShowerT</w:t>
      </w:r>
      <w:r>
        <w:t>ype</w:t>
      </w:r>
      <w:proofErr w:type="spellEnd"/>
      <w:r>
        <w:t xml:space="preserve"> for that pond.  </w:t>
      </w:r>
      <w:r w:rsidR="00BC0FC9">
        <w:t xml:space="preserve">In the function, check </w:t>
      </w:r>
      <w:r w:rsidR="00FF7252">
        <w:t xml:space="preserve">the four other ranges to search for an appropriate selection.  Since the ranges overlap, you may get more than one appropriate range.  </w:t>
      </w:r>
      <w:r w:rsidR="00BC0FC9">
        <w:t>As you search, each</w:t>
      </w:r>
      <w:r w:rsidR="00FF7252">
        <w:t xml:space="preserve"> time you find a range, add that index to the recommendations vector.  </w:t>
      </w:r>
    </w:p>
    <w:p w:rsidR="00FF7252" w:rsidRDefault="00FF7252"/>
    <w:p w:rsidR="00E16E72" w:rsidRDefault="00FF7252">
      <w:r>
        <w:t xml:space="preserve">Finally, in main, check the return from </w:t>
      </w:r>
      <w:proofErr w:type="spellStart"/>
      <w:r w:rsidRPr="00FF7252">
        <w:rPr>
          <w:i/>
        </w:rPr>
        <w:t>ValidateFishShowe</w:t>
      </w:r>
      <w:r>
        <w:t>r</w:t>
      </w:r>
      <w:proofErr w:type="spellEnd"/>
      <w:r>
        <w:t xml:space="preserve">.  If the return is true, call </w:t>
      </w:r>
      <w:proofErr w:type="spellStart"/>
      <w:r w:rsidRPr="00FF7252">
        <w:rPr>
          <w:i/>
        </w:rPr>
        <w:t>WriteInfo</w:t>
      </w:r>
      <w:proofErr w:type="spellEnd"/>
      <w:r w:rsidR="00E16E72">
        <w:t xml:space="preserve">, passing in the </w:t>
      </w:r>
      <w:r>
        <w:t xml:space="preserve">name of the </w:t>
      </w:r>
      <w:r w:rsidR="00A85126">
        <w:t xml:space="preserve">selected </w:t>
      </w:r>
      <w:proofErr w:type="spellStart"/>
      <w:r w:rsidR="00F573D9">
        <w:t>FishShowerT</w:t>
      </w:r>
      <w:r>
        <w:t>ype</w:t>
      </w:r>
      <w:proofErr w:type="spellEnd"/>
      <w:r>
        <w:t xml:space="preserve"> and the pond size.  If the return is false, call the </w:t>
      </w:r>
      <w:r w:rsidRPr="00A85126">
        <w:rPr>
          <w:b/>
        </w:rPr>
        <w:t>overloaded</w:t>
      </w:r>
      <w:r>
        <w:t xml:space="preserve"> function</w:t>
      </w:r>
      <w:r w:rsidRPr="00FF7252">
        <w:rPr>
          <w:i/>
        </w:rPr>
        <w:t xml:space="preserve"> </w:t>
      </w:r>
      <w:proofErr w:type="spellStart"/>
      <w:r w:rsidRPr="00FF7252">
        <w:rPr>
          <w:i/>
        </w:rPr>
        <w:t>WriteInfo</w:t>
      </w:r>
      <w:proofErr w:type="spellEnd"/>
      <w:r>
        <w:rPr>
          <w:i/>
        </w:rPr>
        <w:t xml:space="preserve">, </w:t>
      </w:r>
      <w:r>
        <w:t xml:space="preserve">which passes in the </w:t>
      </w:r>
      <w:r w:rsidR="00A85126">
        <w:t xml:space="preserve">name of the selected </w:t>
      </w:r>
      <w:proofErr w:type="spellStart"/>
      <w:r w:rsidR="00A85126">
        <w:t>FishShowerT</w:t>
      </w:r>
      <w:r w:rsidR="00E16E72">
        <w:t>ype</w:t>
      </w:r>
      <w:proofErr w:type="spellEnd"/>
      <w:r w:rsidR="00E16E72">
        <w:t xml:space="preserve">, the pond size and references to the </w:t>
      </w:r>
      <w:proofErr w:type="spellStart"/>
      <w:r w:rsidR="00E16E72">
        <w:t>FishShowerType</w:t>
      </w:r>
      <w:proofErr w:type="spellEnd"/>
      <w:r w:rsidR="00E16E72">
        <w:t xml:space="preserve"> vector and the recommendation vector.</w:t>
      </w:r>
    </w:p>
    <w:p w:rsidR="00E16E72" w:rsidRDefault="00E16E72"/>
    <w:p w:rsidR="00D53F24" w:rsidRDefault="00E16E72">
      <w:r>
        <w:t xml:space="preserve">Ask is the user wants to play again.  If not, present a good-bye message.  </w:t>
      </w:r>
      <w:r w:rsidR="00BC25C2">
        <w:t>All functions are called from main.</w:t>
      </w:r>
    </w:p>
    <w:p w:rsidR="002A0579" w:rsidRDefault="002A0579"/>
    <w:p w:rsidR="002A0579" w:rsidRDefault="002A0579">
      <w:r>
        <w:t>The functions you will need are:</w:t>
      </w:r>
    </w:p>
    <w:p w:rsidR="00E16E72" w:rsidRDefault="00E16E72"/>
    <w:tbl>
      <w:tblPr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single" w:sz="8" w:space="0" w:color="F79646"/>
          <w:insideV w:val="single" w:sz="8" w:space="0" w:color="F79646"/>
        </w:tblBorders>
        <w:tblLook w:val="04A0" w:firstRow="1" w:lastRow="0" w:firstColumn="1" w:lastColumn="0" w:noHBand="0" w:noVBand="1"/>
      </w:tblPr>
      <w:tblGrid>
        <w:gridCol w:w="1597"/>
        <w:gridCol w:w="2334"/>
        <w:gridCol w:w="3343"/>
        <w:gridCol w:w="3506"/>
      </w:tblGrid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Return Type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Function Name</w:t>
            </w:r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Argument List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auto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void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proofErr w:type="spellStart"/>
            <w:r>
              <w:t>WriteHeader</w:t>
            </w:r>
            <w:proofErr w:type="spellEnd"/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r>
              <w:t>(  )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r>
              <w:t>Display the course header and any additional information to the user.</w:t>
            </w:r>
          </w:p>
        </w:tc>
      </w:tr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void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proofErr w:type="spellStart"/>
            <w:r>
              <w:t>F</w:t>
            </w:r>
            <w:r w:rsidR="00A85126">
              <w:t>i</w:t>
            </w:r>
            <w:r>
              <w:t>llVectors</w:t>
            </w:r>
            <w:proofErr w:type="spellEnd"/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r>
              <w:t>(vector&lt;string&gt; &amp;type, vector&lt;</w:t>
            </w:r>
            <w:proofErr w:type="spellStart"/>
            <w:r>
              <w:t>int</w:t>
            </w:r>
            <w:proofErr w:type="spellEnd"/>
            <w:r>
              <w:t>&gt; &amp;</w:t>
            </w:r>
            <w:proofErr w:type="spellStart"/>
            <w:r>
              <w:t>minGal</w:t>
            </w:r>
            <w:proofErr w:type="spellEnd"/>
            <w:r>
              <w:t>, vector&lt;</w:t>
            </w:r>
            <w:proofErr w:type="spellStart"/>
            <w:r>
              <w:t>int</w:t>
            </w:r>
            <w:proofErr w:type="spellEnd"/>
            <w:r>
              <w:t>&gt; &amp;</w:t>
            </w:r>
            <w:proofErr w:type="spellStart"/>
            <w:r>
              <w:t>maxGal</w:t>
            </w:r>
            <w:proofErr w:type="spellEnd"/>
            <w:r>
              <w:t>)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 w:rsidP="00E16E72">
            <w:r>
              <w:t>Load the vectors with five elements each</w:t>
            </w:r>
          </w:p>
        </w:tc>
      </w:tr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void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proofErr w:type="spellStart"/>
            <w:r>
              <w:t>AskFishShower</w:t>
            </w:r>
            <w:proofErr w:type="spellEnd"/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r>
              <w:t xml:space="preserve">(vector&lt;string&gt; &amp;type, </w:t>
            </w:r>
          </w:p>
          <w:p w:rsidR="00E16E72" w:rsidRDefault="00E16E72"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pIndex</w:t>
            </w:r>
            <w:proofErr w:type="spellEnd"/>
            <w:r>
              <w:t>)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 w:rsidP="00E16E72">
            <w:r>
              <w:t xml:space="preserve">Display a menu and allow the user to select a </w:t>
            </w:r>
            <w:proofErr w:type="spellStart"/>
            <w:r>
              <w:t>FishShower</w:t>
            </w:r>
            <w:proofErr w:type="spellEnd"/>
            <w:r>
              <w:t xml:space="preserve"> type</w:t>
            </w:r>
          </w:p>
        </w:tc>
      </w:tr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void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proofErr w:type="spellStart"/>
            <w:r>
              <w:t>CalcPondVol</w:t>
            </w:r>
            <w:proofErr w:type="spellEnd"/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pGal</w:t>
            </w:r>
            <w:proofErr w:type="spellEnd"/>
            <w:r>
              <w:t>)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r>
              <w:t>Ask the user for the pond dimensions and calculate the volume of the pond in gallons.</w:t>
            </w:r>
          </w:p>
        </w:tc>
      </w:tr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bool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proofErr w:type="spellStart"/>
            <w:r>
              <w:t>VallidateFishShower</w:t>
            </w:r>
            <w:proofErr w:type="spellEnd"/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 w:rsidP="00467CE9">
            <w:r w:rsidRPr="00E16E72">
              <w:t>(</w:t>
            </w:r>
            <w:proofErr w:type="spellStart"/>
            <w:r w:rsidRPr="00E16E72">
              <w:t>int</w:t>
            </w:r>
            <w:proofErr w:type="spellEnd"/>
            <w:r w:rsidRPr="00E16E72">
              <w:t xml:space="preserve"> index, </w:t>
            </w:r>
            <w:proofErr w:type="spellStart"/>
            <w:r w:rsidR="00467CE9">
              <w:t>int</w:t>
            </w:r>
            <w:proofErr w:type="spellEnd"/>
            <w:r w:rsidRPr="00E16E72">
              <w:t xml:space="preserve"> </w:t>
            </w:r>
            <w:proofErr w:type="spellStart"/>
            <w:r w:rsidRPr="00E16E72">
              <w:t>pondVol</w:t>
            </w:r>
            <w:proofErr w:type="spellEnd"/>
            <w:r w:rsidRPr="00E16E72">
              <w:t>, vector&lt;</w:t>
            </w:r>
            <w:proofErr w:type="spellStart"/>
            <w:r w:rsidRPr="00E16E72">
              <w:t>int</w:t>
            </w:r>
            <w:proofErr w:type="spellEnd"/>
            <w:r w:rsidRPr="00E16E72">
              <w:t>&gt; &amp;</w:t>
            </w:r>
            <w:proofErr w:type="spellStart"/>
            <w:r w:rsidRPr="00E16E72">
              <w:t>minGals</w:t>
            </w:r>
            <w:proofErr w:type="spellEnd"/>
            <w:r w:rsidRPr="00E16E72">
              <w:t>, vector&lt;</w:t>
            </w:r>
            <w:proofErr w:type="spellStart"/>
            <w:r w:rsidRPr="00E16E72">
              <w:t>int</w:t>
            </w:r>
            <w:proofErr w:type="spellEnd"/>
            <w:r w:rsidRPr="00E16E72">
              <w:t>&gt; &amp;</w:t>
            </w:r>
            <w:proofErr w:type="spellStart"/>
            <w:r w:rsidRPr="00E16E72">
              <w:t>maxGals</w:t>
            </w:r>
            <w:proofErr w:type="spellEnd"/>
            <w:r w:rsidRPr="00E16E72">
              <w:t>, vector&lt;</w:t>
            </w:r>
            <w:proofErr w:type="spellStart"/>
            <w:r w:rsidRPr="00E16E72">
              <w:t>int</w:t>
            </w:r>
            <w:proofErr w:type="spellEnd"/>
            <w:r w:rsidRPr="00E16E72">
              <w:t>&gt; &amp;rec</w:t>
            </w:r>
            <w:r>
              <w:t>ommendations</w:t>
            </w:r>
            <w:r w:rsidRPr="00E16E72">
              <w:t>)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r>
              <w:t>Check that the pond volume corresponding to the selected Fish Shower works.  If not, suggest other Fish Showers.</w:t>
            </w:r>
          </w:p>
        </w:tc>
      </w:tr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void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proofErr w:type="spellStart"/>
            <w:r>
              <w:t>WriteInfo</w:t>
            </w:r>
            <w:proofErr w:type="spellEnd"/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r w:rsidRPr="00E16E72">
              <w:t xml:space="preserve">(string </w:t>
            </w:r>
            <w:proofErr w:type="spellStart"/>
            <w:r w:rsidRPr="00E16E72">
              <w:t>showerType</w:t>
            </w:r>
            <w:proofErr w:type="spellEnd"/>
            <w:r w:rsidRPr="00E16E72">
              <w:t xml:space="preserve">, </w:t>
            </w:r>
            <w:proofErr w:type="spellStart"/>
            <w:r w:rsidRPr="00E16E72">
              <w:t>int</w:t>
            </w:r>
            <w:proofErr w:type="spellEnd"/>
            <w:r w:rsidRPr="00E16E72">
              <w:t xml:space="preserve"> gallons)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auto"/>
          </w:tcPr>
          <w:p w:rsidR="00E16E72" w:rsidRDefault="00E16E72">
            <w:r>
              <w:t>Display result if selection is valid</w:t>
            </w:r>
          </w:p>
        </w:tc>
      </w:tr>
      <w:tr w:rsidR="00E16E72" w:rsidTr="00955EE0">
        <w:tc>
          <w:tcPr>
            <w:tcW w:w="163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Pr="00955EE0" w:rsidRDefault="00E16E72">
            <w:pPr>
              <w:rPr>
                <w:rFonts w:ascii="Cambria" w:hAnsi="Cambria"/>
                <w:b/>
                <w:bCs/>
              </w:rPr>
            </w:pPr>
            <w:r w:rsidRPr="00955EE0">
              <w:rPr>
                <w:rFonts w:ascii="Cambria" w:hAnsi="Cambria"/>
                <w:b/>
                <w:bCs/>
              </w:rPr>
              <w:t>void</w:t>
            </w:r>
          </w:p>
        </w:tc>
        <w:tc>
          <w:tcPr>
            <w:tcW w:w="234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proofErr w:type="spellStart"/>
            <w:r>
              <w:t>WriteInfo</w:t>
            </w:r>
            <w:proofErr w:type="spellEnd"/>
          </w:p>
        </w:tc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>
            <w:r w:rsidRPr="00E16E72">
              <w:t xml:space="preserve">(string </w:t>
            </w:r>
            <w:proofErr w:type="spellStart"/>
            <w:r w:rsidRPr="00E16E72">
              <w:t>showerType</w:t>
            </w:r>
            <w:proofErr w:type="spellEnd"/>
            <w:r w:rsidRPr="00E16E72">
              <w:t>, vector&lt;string&gt; &amp;</w:t>
            </w:r>
            <w:proofErr w:type="spellStart"/>
            <w:r w:rsidRPr="00E16E72">
              <w:t>showerTypes</w:t>
            </w:r>
            <w:proofErr w:type="spellEnd"/>
            <w:r w:rsidRPr="00E16E72">
              <w:t>, vector&lt;</w:t>
            </w:r>
            <w:proofErr w:type="spellStart"/>
            <w:r w:rsidRPr="00E16E72">
              <w:t>int</w:t>
            </w:r>
            <w:proofErr w:type="spellEnd"/>
            <w:r w:rsidRPr="00E16E72">
              <w:t xml:space="preserve">&gt; &amp;recommendations, </w:t>
            </w:r>
            <w:proofErr w:type="spellStart"/>
            <w:r w:rsidRPr="00E16E72">
              <w:t>int</w:t>
            </w:r>
            <w:proofErr w:type="spellEnd"/>
            <w:r w:rsidRPr="00E16E72">
              <w:t xml:space="preserve"> gallons)</w:t>
            </w:r>
          </w:p>
        </w:tc>
        <w:tc>
          <w:tcPr>
            <w:tcW w:w="3618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4D0"/>
          </w:tcPr>
          <w:p w:rsidR="00E16E72" w:rsidRDefault="00E16E72" w:rsidP="00A85126">
            <w:r>
              <w:t xml:space="preserve">Display result including recommendation of a better Fish </w:t>
            </w:r>
            <w:proofErr w:type="spellStart"/>
            <w:r>
              <w:t>ShowerType</w:t>
            </w:r>
            <w:proofErr w:type="spellEnd"/>
            <w:r w:rsidR="00A85126">
              <w:t>.  Report if the pond volume is outside all of the ranges.</w:t>
            </w:r>
          </w:p>
        </w:tc>
      </w:tr>
    </w:tbl>
    <w:p w:rsidR="00E16E72" w:rsidRDefault="00E16E72"/>
    <w:p w:rsidR="002A0579" w:rsidRDefault="00A85126">
      <w:pPr>
        <w:rPr>
          <w:b/>
          <w:bCs/>
        </w:rPr>
      </w:pPr>
      <w:r>
        <w:rPr>
          <w:b/>
          <w:bCs/>
        </w:rPr>
        <w:t>Test case write up:</w:t>
      </w:r>
    </w:p>
    <w:p w:rsidR="00A85126" w:rsidRDefault="00A85126">
      <w:pPr>
        <w:rPr>
          <w:b/>
          <w:bCs/>
        </w:rPr>
      </w:pPr>
    </w:p>
    <w:p w:rsidR="00A85126" w:rsidRDefault="00167316">
      <w:r>
        <w:t xml:space="preserve">Please see the Test Case assignment sheet. </w:t>
      </w:r>
    </w:p>
    <w:sectPr w:rsidR="00A85126" w:rsidSect="000949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A0DC1"/>
    <w:multiLevelType w:val="hybridMultilevel"/>
    <w:tmpl w:val="BE2A0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502D"/>
    <w:multiLevelType w:val="hybridMultilevel"/>
    <w:tmpl w:val="3F66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1E"/>
    <w:rsid w:val="00061A8D"/>
    <w:rsid w:val="0009491D"/>
    <w:rsid w:val="00127137"/>
    <w:rsid w:val="001655B0"/>
    <w:rsid w:val="00167316"/>
    <w:rsid w:val="001F03FA"/>
    <w:rsid w:val="002A0579"/>
    <w:rsid w:val="003102E4"/>
    <w:rsid w:val="00434316"/>
    <w:rsid w:val="00467CE9"/>
    <w:rsid w:val="004F1C83"/>
    <w:rsid w:val="00757767"/>
    <w:rsid w:val="007B7F69"/>
    <w:rsid w:val="00820DF7"/>
    <w:rsid w:val="00844259"/>
    <w:rsid w:val="00955EE0"/>
    <w:rsid w:val="00A574AE"/>
    <w:rsid w:val="00A85126"/>
    <w:rsid w:val="00B357AB"/>
    <w:rsid w:val="00B502F1"/>
    <w:rsid w:val="00BC0FC9"/>
    <w:rsid w:val="00BC25C2"/>
    <w:rsid w:val="00C05554"/>
    <w:rsid w:val="00D24D8E"/>
    <w:rsid w:val="00D53F24"/>
    <w:rsid w:val="00D53FA8"/>
    <w:rsid w:val="00E0561E"/>
    <w:rsid w:val="00E16E72"/>
    <w:rsid w:val="00E4410A"/>
    <w:rsid w:val="00E46A94"/>
    <w:rsid w:val="00F573D9"/>
    <w:rsid w:val="00F82A0A"/>
    <w:rsid w:val="00FB6519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4B7ED-7861-4181-BAE6-C62E5714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Q">
    <w:name w:val="RQ"/>
    <w:pPr>
      <w:keepLines/>
      <w:tabs>
        <w:tab w:val="decimal" w:pos="200"/>
        <w:tab w:val="left" w:pos="360"/>
        <w:tab w:val="left" w:pos="600"/>
      </w:tabs>
      <w:overflowPunct w:val="0"/>
      <w:autoSpaceDE w:val="0"/>
      <w:autoSpaceDN w:val="0"/>
      <w:adjustRightInd w:val="0"/>
      <w:spacing w:before="120" w:line="240" w:lineRule="exact"/>
      <w:ind w:left="360" w:hanging="360"/>
      <w:jc w:val="both"/>
      <w:textAlignment w:val="baseline"/>
    </w:pPr>
    <w:rPr>
      <w:rFonts w:ascii="Times" w:hAnsi="Times"/>
      <w:noProof/>
    </w:rPr>
  </w:style>
  <w:style w:type="paragraph" w:styleId="ListParagraph">
    <w:name w:val="List Paragraph"/>
    <w:basedOn w:val="Normal"/>
    <w:uiPriority w:val="34"/>
    <w:qFormat/>
    <w:rsid w:val="00B502F1"/>
    <w:pPr>
      <w:ind w:left="720"/>
      <w:contextualSpacing/>
    </w:pPr>
  </w:style>
  <w:style w:type="table" w:styleId="TableGrid">
    <w:name w:val="Table Grid"/>
    <w:basedOn w:val="TableNormal"/>
    <w:uiPriority w:val="59"/>
    <w:rsid w:val="00E1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E16E72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CP278A C++ Programming Part I</vt:lpstr>
    </vt:vector>
  </TitlesOfParts>
  <Company/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CP278A C++ Programming Part I</dc:title>
  <dc:subject/>
  <dc:creator>Barbara Johnston</dc:creator>
  <cp:keywords/>
  <dc:description/>
  <cp:lastModifiedBy>Fonz</cp:lastModifiedBy>
  <cp:revision>4</cp:revision>
  <dcterms:created xsi:type="dcterms:W3CDTF">2015-11-03T05:33:00Z</dcterms:created>
  <dcterms:modified xsi:type="dcterms:W3CDTF">2015-11-04T03:02:00Z</dcterms:modified>
</cp:coreProperties>
</file>