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49D0B" w14:textId="77777777" w:rsidR="002C7405" w:rsidRDefault="00783AC3">
      <w:pPr>
        <w:pStyle w:val="Title"/>
      </w:pPr>
      <w:r>
        <w:t>Multiple Regression Lab</w:t>
      </w:r>
    </w:p>
    <w:p w14:paraId="3C496DDD" w14:textId="77777777" w:rsidR="002C7405" w:rsidRDefault="00783AC3">
      <w:pPr>
        <w:pStyle w:val="Author"/>
      </w:pPr>
      <w:r>
        <w:t>Gauri Patil</w:t>
      </w:r>
    </w:p>
    <w:p w14:paraId="680879F8" w14:textId="72EFBB74" w:rsidR="002C7405" w:rsidRDefault="00783AC3">
      <w:pPr>
        <w:pStyle w:val="Date"/>
      </w:pPr>
      <w:r>
        <w:t>10/18/2020</w:t>
      </w:r>
    </w:p>
    <w:p w14:paraId="1A683653" w14:textId="77777777" w:rsidR="002D6638" w:rsidRPr="00D51C83" w:rsidRDefault="007A4FFA" w:rsidP="00326985">
      <w:pPr>
        <w:pStyle w:val="BodyText"/>
        <w:rPr>
          <w:b/>
          <w:bCs/>
        </w:rPr>
      </w:pPr>
      <w:r w:rsidRPr="00D51C83">
        <w:rPr>
          <w:b/>
          <w:bCs/>
        </w:rPr>
        <w:t xml:space="preserve">Description: </w:t>
      </w:r>
    </w:p>
    <w:p w14:paraId="06150C00" w14:textId="707A117F" w:rsidR="00010CC3" w:rsidRDefault="002D6638" w:rsidP="00326985">
      <w:pPr>
        <w:pStyle w:val="BodyText"/>
      </w:pPr>
      <w:r>
        <w:t xml:space="preserve">The housing market of Kirkland, WA is very competitive. </w:t>
      </w:r>
      <w:r w:rsidR="007A4FFA">
        <w:t>In this lab, we perform</w:t>
      </w:r>
      <w:r>
        <w:t xml:space="preserve"> regression modeling on a housing dataset of Kirkland. We have collected this data from Redfin website for the houses, townhouses and condos sold in Kirkland </w:t>
      </w:r>
      <w:r w:rsidR="00D51C83">
        <w:t>zip code</w:t>
      </w:r>
      <w:r>
        <w:t xml:space="preserve"> 98034 over </w:t>
      </w:r>
      <w:r w:rsidR="00D51C83">
        <w:t xml:space="preserve">the </w:t>
      </w:r>
      <w:r>
        <w:t xml:space="preserve">last one year.  </w:t>
      </w:r>
      <w:r w:rsidR="007A4FFA">
        <w:t xml:space="preserve"> </w:t>
      </w:r>
      <w:r w:rsidR="000C10DB">
        <w:t xml:space="preserve">The dataset consists of 350 rows and 27 variables from which we choose five namely Beds, Baths, Square Feet, Lot size and Year Built for our liner model. </w:t>
      </w:r>
    </w:p>
    <w:p w14:paraId="604FEDE9" w14:textId="5043AA61" w:rsidR="000C10DB" w:rsidRDefault="000C10DB" w:rsidP="00326985">
      <w:pPr>
        <w:pStyle w:val="BodyText"/>
        <w:rPr>
          <w:b/>
          <w:bCs/>
        </w:rPr>
      </w:pPr>
      <w:r w:rsidRPr="000C10DB">
        <w:rPr>
          <w:b/>
          <w:bCs/>
        </w:rPr>
        <w:t>Summary Statistics:</w:t>
      </w:r>
    </w:p>
    <w:tbl>
      <w:tblPr>
        <w:tblStyle w:val="TableGrid"/>
        <w:tblW w:w="0" w:type="auto"/>
        <w:tblLook w:val="04A0" w:firstRow="1" w:lastRow="0" w:firstColumn="1" w:lastColumn="0" w:noHBand="0" w:noVBand="1"/>
      </w:tblPr>
      <w:tblGrid>
        <w:gridCol w:w="2077"/>
        <w:gridCol w:w="1181"/>
        <w:gridCol w:w="1530"/>
        <w:gridCol w:w="1350"/>
        <w:gridCol w:w="1350"/>
        <w:gridCol w:w="1530"/>
        <w:gridCol w:w="1172"/>
        <w:gridCol w:w="826"/>
      </w:tblGrid>
      <w:tr w:rsidR="00982A43" w14:paraId="4890A47E" w14:textId="055904CF" w:rsidTr="00982A43">
        <w:tc>
          <w:tcPr>
            <w:tcW w:w="2077" w:type="dxa"/>
          </w:tcPr>
          <w:p w14:paraId="6D7CDE5C" w14:textId="43735C00" w:rsidR="0083501D" w:rsidRPr="009F1B1C" w:rsidRDefault="0083501D" w:rsidP="00326985">
            <w:pPr>
              <w:pStyle w:val="BodyText"/>
              <w:rPr>
                <w:b/>
                <w:bCs/>
              </w:rPr>
            </w:pPr>
            <w:r w:rsidRPr="009F1B1C">
              <w:rPr>
                <w:b/>
                <w:bCs/>
              </w:rPr>
              <w:t>Variables</w:t>
            </w:r>
          </w:p>
        </w:tc>
        <w:tc>
          <w:tcPr>
            <w:tcW w:w="1181" w:type="dxa"/>
          </w:tcPr>
          <w:p w14:paraId="6A6B692E" w14:textId="767FAFFC" w:rsidR="0083501D" w:rsidRPr="009F1B1C" w:rsidRDefault="0083501D" w:rsidP="00326985">
            <w:pPr>
              <w:pStyle w:val="BodyText"/>
              <w:rPr>
                <w:b/>
                <w:bCs/>
              </w:rPr>
            </w:pPr>
            <w:r w:rsidRPr="009F1B1C">
              <w:rPr>
                <w:b/>
                <w:bCs/>
              </w:rPr>
              <w:t>Min</w:t>
            </w:r>
          </w:p>
        </w:tc>
        <w:tc>
          <w:tcPr>
            <w:tcW w:w="1530" w:type="dxa"/>
          </w:tcPr>
          <w:p w14:paraId="35AEE9FF" w14:textId="256F8CA5" w:rsidR="0083501D" w:rsidRPr="009F1B1C" w:rsidRDefault="0083501D" w:rsidP="00326985">
            <w:pPr>
              <w:pStyle w:val="BodyText"/>
              <w:rPr>
                <w:b/>
                <w:bCs/>
              </w:rPr>
            </w:pPr>
            <w:r w:rsidRPr="009F1B1C">
              <w:rPr>
                <w:b/>
                <w:bCs/>
              </w:rPr>
              <w:t>1</w:t>
            </w:r>
            <w:r w:rsidRPr="009F1B1C">
              <w:rPr>
                <w:b/>
                <w:bCs/>
                <w:vertAlign w:val="superscript"/>
              </w:rPr>
              <w:t>st</w:t>
            </w:r>
            <w:r w:rsidRPr="009F1B1C">
              <w:rPr>
                <w:b/>
                <w:bCs/>
              </w:rPr>
              <w:t xml:space="preserve"> Quartile</w:t>
            </w:r>
          </w:p>
        </w:tc>
        <w:tc>
          <w:tcPr>
            <w:tcW w:w="1350" w:type="dxa"/>
          </w:tcPr>
          <w:p w14:paraId="12539EC7" w14:textId="6B800440" w:rsidR="0083501D" w:rsidRPr="009F1B1C" w:rsidRDefault="0083501D" w:rsidP="00326985">
            <w:pPr>
              <w:pStyle w:val="BodyText"/>
              <w:rPr>
                <w:b/>
                <w:bCs/>
              </w:rPr>
            </w:pPr>
            <w:r w:rsidRPr="009F1B1C">
              <w:rPr>
                <w:b/>
                <w:bCs/>
              </w:rPr>
              <w:t>Me</w:t>
            </w:r>
            <w:r w:rsidR="00174321" w:rsidRPr="009F1B1C">
              <w:rPr>
                <w:b/>
                <w:bCs/>
              </w:rPr>
              <w:t>dian</w:t>
            </w:r>
          </w:p>
        </w:tc>
        <w:tc>
          <w:tcPr>
            <w:tcW w:w="1350" w:type="dxa"/>
          </w:tcPr>
          <w:p w14:paraId="2CFEE22E" w14:textId="7E768D88" w:rsidR="0083501D" w:rsidRPr="009F1B1C" w:rsidRDefault="0083501D" w:rsidP="00326985">
            <w:pPr>
              <w:pStyle w:val="BodyText"/>
              <w:rPr>
                <w:b/>
                <w:bCs/>
              </w:rPr>
            </w:pPr>
            <w:r w:rsidRPr="009F1B1C">
              <w:rPr>
                <w:b/>
                <w:bCs/>
              </w:rPr>
              <w:t>Me</w:t>
            </w:r>
            <w:r w:rsidR="00174321" w:rsidRPr="009F1B1C">
              <w:rPr>
                <w:b/>
                <w:bCs/>
              </w:rPr>
              <w:t>an</w:t>
            </w:r>
          </w:p>
        </w:tc>
        <w:tc>
          <w:tcPr>
            <w:tcW w:w="1530" w:type="dxa"/>
          </w:tcPr>
          <w:p w14:paraId="4937C6CB" w14:textId="1717ED40" w:rsidR="0083501D" w:rsidRPr="009F1B1C" w:rsidRDefault="0083501D" w:rsidP="00326985">
            <w:pPr>
              <w:pStyle w:val="BodyText"/>
              <w:rPr>
                <w:b/>
                <w:bCs/>
              </w:rPr>
            </w:pPr>
            <w:r w:rsidRPr="009F1B1C">
              <w:rPr>
                <w:b/>
                <w:bCs/>
              </w:rPr>
              <w:t>3</w:t>
            </w:r>
            <w:r w:rsidRPr="009F1B1C">
              <w:rPr>
                <w:b/>
                <w:bCs/>
                <w:vertAlign w:val="superscript"/>
              </w:rPr>
              <w:t>rd</w:t>
            </w:r>
            <w:r w:rsidRPr="009F1B1C">
              <w:rPr>
                <w:b/>
                <w:bCs/>
              </w:rPr>
              <w:t xml:space="preserve"> Quartile</w:t>
            </w:r>
          </w:p>
        </w:tc>
        <w:tc>
          <w:tcPr>
            <w:tcW w:w="1172" w:type="dxa"/>
          </w:tcPr>
          <w:p w14:paraId="7BD2298B" w14:textId="0F727412" w:rsidR="0083501D" w:rsidRPr="009F1B1C" w:rsidRDefault="0083501D" w:rsidP="00326985">
            <w:pPr>
              <w:pStyle w:val="BodyText"/>
              <w:rPr>
                <w:b/>
                <w:bCs/>
              </w:rPr>
            </w:pPr>
            <w:r w:rsidRPr="009F1B1C">
              <w:rPr>
                <w:b/>
                <w:bCs/>
              </w:rPr>
              <w:t>Max</w:t>
            </w:r>
          </w:p>
        </w:tc>
        <w:tc>
          <w:tcPr>
            <w:tcW w:w="826" w:type="dxa"/>
          </w:tcPr>
          <w:p w14:paraId="431A3810" w14:textId="1363503C" w:rsidR="0083501D" w:rsidRPr="009F1B1C" w:rsidRDefault="0083501D" w:rsidP="00326985">
            <w:pPr>
              <w:pStyle w:val="BodyText"/>
              <w:rPr>
                <w:b/>
                <w:bCs/>
              </w:rPr>
            </w:pPr>
            <w:r w:rsidRPr="009F1B1C">
              <w:rPr>
                <w:b/>
                <w:bCs/>
              </w:rPr>
              <w:t>NA’s</w:t>
            </w:r>
          </w:p>
        </w:tc>
      </w:tr>
      <w:tr w:rsidR="00982A43" w14:paraId="0C14131B" w14:textId="5FE5A6DC" w:rsidTr="00982A43">
        <w:tc>
          <w:tcPr>
            <w:tcW w:w="2077" w:type="dxa"/>
          </w:tcPr>
          <w:p w14:paraId="70035E4C" w14:textId="17295A6D" w:rsidR="0083501D" w:rsidRPr="009F1B1C" w:rsidRDefault="0083501D" w:rsidP="00326985">
            <w:pPr>
              <w:pStyle w:val="BodyText"/>
              <w:rPr>
                <w:b/>
                <w:bCs/>
              </w:rPr>
            </w:pPr>
            <w:r w:rsidRPr="009F1B1C">
              <w:rPr>
                <w:b/>
                <w:bCs/>
              </w:rPr>
              <w:t>Price</w:t>
            </w:r>
          </w:p>
        </w:tc>
        <w:tc>
          <w:tcPr>
            <w:tcW w:w="1181" w:type="dxa"/>
          </w:tcPr>
          <w:p w14:paraId="4C45725C" w14:textId="10C68246" w:rsidR="0083501D" w:rsidRPr="009F1B1C" w:rsidRDefault="00174321" w:rsidP="00326985">
            <w:pPr>
              <w:pStyle w:val="BodyText"/>
            </w:pPr>
            <w:r w:rsidRPr="009F1B1C">
              <w:rPr>
                <w:rStyle w:val="VerbatimChar"/>
                <w:rFonts w:asciiTheme="minorHAnsi" w:hAnsiTheme="minorHAnsi"/>
                <w:sz w:val="24"/>
              </w:rPr>
              <w:t>471000</w:t>
            </w:r>
          </w:p>
        </w:tc>
        <w:tc>
          <w:tcPr>
            <w:tcW w:w="1530" w:type="dxa"/>
          </w:tcPr>
          <w:p w14:paraId="1F410ADE" w14:textId="4E12337F" w:rsidR="0083501D" w:rsidRPr="009F1B1C" w:rsidRDefault="00174321" w:rsidP="00326985">
            <w:pPr>
              <w:pStyle w:val="BodyText"/>
            </w:pPr>
            <w:r w:rsidRPr="009F1B1C">
              <w:rPr>
                <w:rStyle w:val="VerbatimChar"/>
                <w:rFonts w:asciiTheme="minorHAnsi" w:hAnsiTheme="minorHAnsi"/>
                <w:sz w:val="24"/>
              </w:rPr>
              <w:t>705000</w:t>
            </w:r>
          </w:p>
        </w:tc>
        <w:tc>
          <w:tcPr>
            <w:tcW w:w="1350" w:type="dxa"/>
          </w:tcPr>
          <w:p w14:paraId="1D4A9927" w14:textId="00443E62" w:rsidR="0083501D" w:rsidRPr="009F1B1C" w:rsidRDefault="00174321" w:rsidP="00326985">
            <w:pPr>
              <w:pStyle w:val="BodyText"/>
            </w:pPr>
            <w:r w:rsidRPr="009F1B1C">
              <w:rPr>
                <w:rStyle w:val="VerbatimChar"/>
                <w:rFonts w:asciiTheme="minorHAnsi" w:hAnsiTheme="minorHAnsi"/>
                <w:sz w:val="24"/>
              </w:rPr>
              <w:t>795500</w:t>
            </w:r>
          </w:p>
        </w:tc>
        <w:tc>
          <w:tcPr>
            <w:tcW w:w="1350" w:type="dxa"/>
          </w:tcPr>
          <w:p w14:paraId="51E230FA" w14:textId="21DFF4E7" w:rsidR="0083501D" w:rsidRPr="009F1B1C" w:rsidRDefault="00174321" w:rsidP="00326985">
            <w:pPr>
              <w:pStyle w:val="BodyText"/>
            </w:pPr>
            <w:r w:rsidRPr="009F1B1C">
              <w:rPr>
                <w:rStyle w:val="VerbatimChar"/>
                <w:rFonts w:asciiTheme="minorHAnsi" w:hAnsiTheme="minorHAnsi"/>
                <w:sz w:val="24"/>
              </w:rPr>
              <w:t>921413</w:t>
            </w:r>
          </w:p>
        </w:tc>
        <w:tc>
          <w:tcPr>
            <w:tcW w:w="1530" w:type="dxa"/>
          </w:tcPr>
          <w:p w14:paraId="6D7DCF6B" w14:textId="06C9F93C" w:rsidR="0083501D" w:rsidRPr="009F1B1C" w:rsidRDefault="00174321" w:rsidP="00326985">
            <w:pPr>
              <w:pStyle w:val="BodyText"/>
            </w:pPr>
            <w:r w:rsidRPr="009F1B1C">
              <w:rPr>
                <w:rStyle w:val="VerbatimChar"/>
                <w:rFonts w:asciiTheme="minorHAnsi" w:hAnsiTheme="minorHAnsi"/>
                <w:sz w:val="24"/>
              </w:rPr>
              <w:t>1053750</w:t>
            </w:r>
          </w:p>
        </w:tc>
        <w:tc>
          <w:tcPr>
            <w:tcW w:w="1172" w:type="dxa"/>
          </w:tcPr>
          <w:p w14:paraId="0E8B2B98" w14:textId="4117378D" w:rsidR="0083501D" w:rsidRPr="009F1B1C" w:rsidRDefault="00174321" w:rsidP="00326985">
            <w:pPr>
              <w:pStyle w:val="BodyText"/>
            </w:pPr>
            <w:r w:rsidRPr="009F1B1C">
              <w:rPr>
                <w:rStyle w:val="VerbatimChar"/>
                <w:rFonts w:asciiTheme="minorHAnsi" w:hAnsiTheme="minorHAnsi"/>
                <w:sz w:val="24"/>
              </w:rPr>
              <w:t>4925000</w:t>
            </w:r>
          </w:p>
        </w:tc>
        <w:tc>
          <w:tcPr>
            <w:tcW w:w="826" w:type="dxa"/>
          </w:tcPr>
          <w:p w14:paraId="083F3917" w14:textId="77777777" w:rsidR="0083501D" w:rsidRPr="009F1B1C" w:rsidRDefault="0083501D" w:rsidP="00326985">
            <w:pPr>
              <w:pStyle w:val="BodyText"/>
            </w:pPr>
          </w:p>
        </w:tc>
      </w:tr>
      <w:tr w:rsidR="00982A43" w14:paraId="61B67912" w14:textId="7C7DE1CC" w:rsidTr="00982A43">
        <w:tc>
          <w:tcPr>
            <w:tcW w:w="2077" w:type="dxa"/>
          </w:tcPr>
          <w:p w14:paraId="792D9EB7" w14:textId="5BFF1FD4" w:rsidR="0083501D" w:rsidRPr="009F1B1C" w:rsidRDefault="00174321" w:rsidP="00326985">
            <w:pPr>
              <w:pStyle w:val="BodyText"/>
              <w:rPr>
                <w:b/>
                <w:bCs/>
              </w:rPr>
            </w:pPr>
            <w:r w:rsidRPr="009F1B1C">
              <w:rPr>
                <w:b/>
                <w:bCs/>
              </w:rPr>
              <w:t>Beds</w:t>
            </w:r>
          </w:p>
        </w:tc>
        <w:tc>
          <w:tcPr>
            <w:tcW w:w="1181" w:type="dxa"/>
          </w:tcPr>
          <w:p w14:paraId="662EBD40" w14:textId="0C858042" w:rsidR="0083501D" w:rsidRPr="009F1B1C" w:rsidRDefault="00174321" w:rsidP="00326985">
            <w:pPr>
              <w:pStyle w:val="BodyText"/>
            </w:pPr>
            <w:r w:rsidRPr="009F1B1C">
              <w:rPr>
                <w:rStyle w:val="VerbatimChar"/>
                <w:rFonts w:asciiTheme="minorHAnsi" w:hAnsiTheme="minorHAnsi"/>
                <w:sz w:val="24"/>
              </w:rPr>
              <w:t xml:space="preserve">0.000   </w:t>
            </w:r>
          </w:p>
        </w:tc>
        <w:tc>
          <w:tcPr>
            <w:tcW w:w="1530" w:type="dxa"/>
          </w:tcPr>
          <w:p w14:paraId="2A1F3A4F" w14:textId="269A874A" w:rsidR="0083501D" w:rsidRPr="009F1B1C" w:rsidRDefault="00174321" w:rsidP="00326985">
            <w:pPr>
              <w:pStyle w:val="BodyText"/>
            </w:pPr>
            <w:r w:rsidRPr="009F1B1C">
              <w:rPr>
                <w:rStyle w:val="VerbatimChar"/>
                <w:rFonts w:asciiTheme="minorHAnsi" w:hAnsiTheme="minorHAnsi"/>
                <w:sz w:val="24"/>
              </w:rPr>
              <w:t xml:space="preserve">3.000   </w:t>
            </w:r>
          </w:p>
        </w:tc>
        <w:tc>
          <w:tcPr>
            <w:tcW w:w="1350" w:type="dxa"/>
          </w:tcPr>
          <w:p w14:paraId="0B0CBE6C" w14:textId="66F78638" w:rsidR="0083501D" w:rsidRPr="009F1B1C" w:rsidRDefault="00174321" w:rsidP="00326985">
            <w:pPr>
              <w:pStyle w:val="BodyText"/>
            </w:pPr>
            <w:r w:rsidRPr="009F1B1C">
              <w:rPr>
                <w:rStyle w:val="VerbatimChar"/>
                <w:rFonts w:asciiTheme="minorHAnsi" w:hAnsiTheme="minorHAnsi"/>
                <w:sz w:val="24"/>
              </w:rPr>
              <w:t xml:space="preserve">4.000   </w:t>
            </w:r>
          </w:p>
        </w:tc>
        <w:tc>
          <w:tcPr>
            <w:tcW w:w="1350" w:type="dxa"/>
          </w:tcPr>
          <w:p w14:paraId="02F1E0EC" w14:textId="32083C4C" w:rsidR="0083501D" w:rsidRPr="009F1B1C" w:rsidRDefault="00174321" w:rsidP="00326985">
            <w:pPr>
              <w:pStyle w:val="BodyText"/>
            </w:pPr>
            <w:r w:rsidRPr="009F1B1C">
              <w:rPr>
                <w:rStyle w:val="VerbatimChar"/>
                <w:rFonts w:asciiTheme="minorHAnsi" w:hAnsiTheme="minorHAnsi"/>
                <w:sz w:val="24"/>
              </w:rPr>
              <w:t xml:space="preserve">3.737   </w:t>
            </w:r>
          </w:p>
        </w:tc>
        <w:tc>
          <w:tcPr>
            <w:tcW w:w="1530" w:type="dxa"/>
          </w:tcPr>
          <w:p w14:paraId="144E6D3E" w14:textId="456C939C" w:rsidR="0083501D" w:rsidRPr="009F1B1C" w:rsidRDefault="00174321" w:rsidP="00326985">
            <w:pPr>
              <w:pStyle w:val="BodyText"/>
            </w:pPr>
            <w:r w:rsidRPr="009F1B1C">
              <w:rPr>
                <w:rStyle w:val="VerbatimChar"/>
                <w:rFonts w:asciiTheme="minorHAnsi" w:hAnsiTheme="minorHAnsi"/>
                <w:sz w:val="24"/>
              </w:rPr>
              <w:t xml:space="preserve">4.000   </w:t>
            </w:r>
          </w:p>
        </w:tc>
        <w:tc>
          <w:tcPr>
            <w:tcW w:w="1172" w:type="dxa"/>
          </w:tcPr>
          <w:p w14:paraId="1FC19D26" w14:textId="000AC319" w:rsidR="0083501D" w:rsidRPr="009F1B1C" w:rsidRDefault="00174321" w:rsidP="00326985">
            <w:pPr>
              <w:pStyle w:val="BodyText"/>
            </w:pPr>
            <w:r w:rsidRPr="009F1B1C">
              <w:rPr>
                <w:rStyle w:val="VerbatimChar"/>
                <w:rFonts w:asciiTheme="minorHAnsi" w:hAnsiTheme="minorHAnsi"/>
                <w:sz w:val="24"/>
              </w:rPr>
              <w:t xml:space="preserve">7.000   </w:t>
            </w:r>
          </w:p>
        </w:tc>
        <w:tc>
          <w:tcPr>
            <w:tcW w:w="826" w:type="dxa"/>
          </w:tcPr>
          <w:p w14:paraId="044C4307" w14:textId="77777777" w:rsidR="0083501D" w:rsidRPr="009F1B1C" w:rsidRDefault="0083501D" w:rsidP="00326985">
            <w:pPr>
              <w:pStyle w:val="BodyText"/>
            </w:pPr>
          </w:p>
        </w:tc>
      </w:tr>
      <w:tr w:rsidR="00982A43" w14:paraId="121C2299" w14:textId="7CB41704" w:rsidTr="00982A43">
        <w:tc>
          <w:tcPr>
            <w:tcW w:w="2077" w:type="dxa"/>
          </w:tcPr>
          <w:p w14:paraId="304F7F35" w14:textId="5CA8E0AE" w:rsidR="0083501D" w:rsidRPr="009F1B1C" w:rsidRDefault="00174321" w:rsidP="00326985">
            <w:pPr>
              <w:pStyle w:val="BodyText"/>
              <w:rPr>
                <w:b/>
                <w:bCs/>
              </w:rPr>
            </w:pPr>
            <w:r w:rsidRPr="009F1B1C">
              <w:rPr>
                <w:b/>
                <w:bCs/>
              </w:rPr>
              <w:t>Baths</w:t>
            </w:r>
          </w:p>
        </w:tc>
        <w:tc>
          <w:tcPr>
            <w:tcW w:w="1181" w:type="dxa"/>
          </w:tcPr>
          <w:p w14:paraId="74CFDBA8" w14:textId="4F7C4FAB" w:rsidR="0083501D" w:rsidRPr="009F1B1C" w:rsidRDefault="00982A43" w:rsidP="00326985">
            <w:pPr>
              <w:pStyle w:val="BodyText"/>
            </w:pPr>
            <w:r w:rsidRPr="009F1B1C">
              <w:t>0.750</w:t>
            </w:r>
          </w:p>
        </w:tc>
        <w:tc>
          <w:tcPr>
            <w:tcW w:w="1530" w:type="dxa"/>
          </w:tcPr>
          <w:p w14:paraId="652AC034" w14:textId="38EDE9D6" w:rsidR="0083501D" w:rsidRPr="009F1B1C" w:rsidRDefault="00982A43" w:rsidP="00326985">
            <w:pPr>
              <w:pStyle w:val="BodyText"/>
            </w:pPr>
            <w:r w:rsidRPr="009F1B1C">
              <w:t>1.750</w:t>
            </w:r>
          </w:p>
        </w:tc>
        <w:tc>
          <w:tcPr>
            <w:tcW w:w="1350" w:type="dxa"/>
          </w:tcPr>
          <w:p w14:paraId="341C749E" w14:textId="67058BFB" w:rsidR="0083501D" w:rsidRPr="009F1B1C" w:rsidRDefault="00982A43" w:rsidP="00326985">
            <w:pPr>
              <w:pStyle w:val="BodyText"/>
            </w:pPr>
            <w:r w:rsidRPr="009F1B1C">
              <w:t>2.500</w:t>
            </w:r>
          </w:p>
        </w:tc>
        <w:tc>
          <w:tcPr>
            <w:tcW w:w="1350" w:type="dxa"/>
          </w:tcPr>
          <w:p w14:paraId="42B29030" w14:textId="541EA508" w:rsidR="0083501D" w:rsidRPr="009F1B1C" w:rsidRDefault="00982A43" w:rsidP="00326985">
            <w:pPr>
              <w:pStyle w:val="BodyText"/>
            </w:pPr>
            <w:r w:rsidRPr="009F1B1C">
              <w:t>2.401</w:t>
            </w:r>
          </w:p>
        </w:tc>
        <w:tc>
          <w:tcPr>
            <w:tcW w:w="1530" w:type="dxa"/>
          </w:tcPr>
          <w:p w14:paraId="57526384" w14:textId="7DB23D40" w:rsidR="0083501D" w:rsidRPr="009F1B1C" w:rsidRDefault="00982A43" w:rsidP="00326985">
            <w:pPr>
              <w:pStyle w:val="BodyText"/>
            </w:pPr>
            <w:r w:rsidRPr="009F1B1C">
              <w:t>2.750</w:t>
            </w:r>
          </w:p>
        </w:tc>
        <w:tc>
          <w:tcPr>
            <w:tcW w:w="1172" w:type="dxa"/>
          </w:tcPr>
          <w:p w14:paraId="0EC0B63E" w14:textId="2A576AE9" w:rsidR="0083501D" w:rsidRPr="009F1B1C" w:rsidRDefault="00982A43" w:rsidP="00326985">
            <w:pPr>
              <w:pStyle w:val="BodyText"/>
            </w:pPr>
            <w:r w:rsidRPr="009F1B1C">
              <w:t>4.500</w:t>
            </w:r>
          </w:p>
        </w:tc>
        <w:tc>
          <w:tcPr>
            <w:tcW w:w="826" w:type="dxa"/>
          </w:tcPr>
          <w:p w14:paraId="23E3EC7E" w14:textId="76AD41AF" w:rsidR="0083501D" w:rsidRPr="009F1B1C" w:rsidRDefault="00982A43" w:rsidP="00326985">
            <w:pPr>
              <w:pStyle w:val="BodyText"/>
            </w:pPr>
            <w:r w:rsidRPr="009F1B1C">
              <w:t>3</w:t>
            </w:r>
          </w:p>
        </w:tc>
      </w:tr>
      <w:tr w:rsidR="00982A43" w14:paraId="01D4326B" w14:textId="79F450F2" w:rsidTr="00982A43">
        <w:tc>
          <w:tcPr>
            <w:tcW w:w="2077" w:type="dxa"/>
          </w:tcPr>
          <w:p w14:paraId="5C67F24A" w14:textId="147CDEAC" w:rsidR="0083501D" w:rsidRPr="009F1B1C" w:rsidRDefault="00174321" w:rsidP="00326985">
            <w:pPr>
              <w:pStyle w:val="BodyText"/>
              <w:rPr>
                <w:b/>
                <w:bCs/>
              </w:rPr>
            </w:pPr>
            <w:r w:rsidRPr="009F1B1C">
              <w:rPr>
                <w:b/>
                <w:bCs/>
              </w:rPr>
              <w:t>Lot Size</w:t>
            </w:r>
          </w:p>
        </w:tc>
        <w:tc>
          <w:tcPr>
            <w:tcW w:w="1181" w:type="dxa"/>
          </w:tcPr>
          <w:p w14:paraId="1AC6EF41" w14:textId="621C6E7D" w:rsidR="0083501D" w:rsidRPr="009F1B1C" w:rsidRDefault="00982A43" w:rsidP="00326985">
            <w:pPr>
              <w:pStyle w:val="BodyText"/>
            </w:pPr>
            <w:r w:rsidRPr="009F1B1C">
              <w:t>2347</w:t>
            </w:r>
          </w:p>
        </w:tc>
        <w:tc>
          <w:tcPr>
            <w:tcW w:w="1530" w:type="dxa"/>
          </w:tcPr>
          <w:p w14:paraId="5CD55971" w14:textId="1A1ADCF5" w:rsidR="0083501D" w:rsidRPr="009F1B1C" w:rsidRDefault="009F1B1C" w:rsidP="00326985">
            <w:pPr>
              <w:pStyle w:val="BodyText"/>
            </w:pPr>
            <w:r w:rsidRPr="009F1B1C">
              <w:t>7200</w:t>
            </w:r>
          </w:p>
        </w:tc>
        <w:tc>
          <w:tcPr>
            <w:tcW w:w="1350" w:type="dxa"/>
          </w:tcPr>
          <w:p w14:paraId="7FD5332A" w14:textId="6DAE50F5" w:rsidR="0083501D" w:rsidRPr="009F1B1C" w:rsidRDefault="009F1B1C" w:rsidP="00326985">
            <w:pPr>
              <w:pStyle w:val="BodyText"/>
            </w:pPr>
            <w:r w:rsidRPr="009F1B1C">
              <w:t>8030</w:t>
            </w:r>
          </w:p>
        </w:tc>
        <w:tc>
          <w:tcPr>
            <w:tcW w:w="1350" w:type="dxa"/>
          </w:tcPr>
          <w:p w14:paraId="3118E0C6" w14:textId="58F89B9A" w:rsidR="0083501D" w:rsidRPr="009F1B1C" w:rsidRDefault="009F1B1C" w:rsidP="00326985">
            <w:pPr>
              <w:pStyle w:val="BodyText"/>
            </w:pPr>
            <w:r w:rsidRPr="009F1B1C">
              <w:t>9754</w:t>
            </w:r>
          </w:p>
        </w:tc>
        <w:tc>
          <w:tcPr>
            <w:tcW w:w="1530" w:type="dxa"/>
          </w:tcPr>
          <w:p w14:paraId="2273D1FD" w14:textId="33ED0FEF" w:rsidR="0083501D" w:rsidRPr="009F1B1C" w:rsidRDefault="009F1B1C" w:rsidP="00326985">
            <w:pPr>
              <w:pStyle w:val="BodyText"/>
            </w:pPr>
            <w:r w:rsidRPr="009F1B1C">
              <w:t>9875</w:t>
            </w:r>
          </w:p>
        </w:tc>
        <w:tc>
          <w:tcPr>
            <w:tcW w:w="1172" w:type="dxa"/>
          </w:tcPr>
          <w:p w14:paraId="504BAA61" w14:textId="200A2C90" w:rsidR="0083501D" w:rsidRPr="009F1B1C" w:rsidRDefault="009F1B1C" w:rsidP="00326985">
            <w:pPr>
              <w:pStyle w:val="BodyText"/>
            </w:pPr>
            <w:r w:rsidRPr="009F1B1C">
              <w:t>90604</w:t>
            </w:r>
          </w:p>
        </w:tc>
        <w:tc>
          <w:tcPr>
            <w:tcW w:w="826" w:type="dxa"/>
          </w:tcPr>
          <w:p w14:paraId="2CD25671" w14:textId="77777777" w:rsidR="0083501D" w:rsidRPr="009F1B1C" w:rsidRDefault="0083501D" w:rsidP="00326985">
            <w:pPr>
              <w:pStyle w:val="BodyText"/>
            </w:pPr>
          </w:p>
        </w:tc>
      </w:tr>
      <w:tr w:rsidR="00982A43" w14:paraId="26ECFA5F" w14:textId="1C4AF0B7" w:rsidTr="00982A43">
        <w:tc>
          <w:tcPr>
            <w:tcW w:w="2077" w:type="dxa"/>
          </w:tcPr>
          <w:p w14:paraId="449EEAEB" w14:textId="01862578" w:rsidR="0083501D" w:rsidRPr="009F1B1C" w:rsidRDefault="00174321" w:rsidP="00326985">
            <w:pPr>
              <w:pStyle w:val="BodyText"/>
              <w:rPr>
                <w:b/>
                <w:bCs/>
              </w:rPr>
            </w:pPr>
            <w:r w:rsidRPr="009F1B1C">
              <w:rPr>
                <w:b/>
                <w:bCs/>
              </w:rPr>
              <w:t>Year Built</w:t>
            </w:r>
          </w:p>
        </w:tc>
        <w:tc>
          <w:tcPr>
            <w:tcW w:w="1181" w:type="dxa"/>
          </w:tcPr>
          <w:p w14:paraId="1FA70E1F" w14:textId="13F38711" w:rsidR="0083501D" w:rsidRPr="009F1B1C" w:rsidRDefault="009F1B1C" w:rsidP="00326985">
            <w:pPr>
              <w:pStyle w:val="BodyText"/>
            </w:pPr>
            <w:r w:rsidRPr="009F1B1C">
              <w:t>1920</w:t>
            </w:r>
          </w:p>
        </w:tc>
        <w:tc>
          <w:tcPr>
            <w:tcW w:w="1530" w:type="dxa"/>
          </w:tcPr>
          <w:p w14:paraId="66D57016" w14:textId="3EFF7D36" w:rsidR="0083501D" w:rsidRPr="009F1B1C" w:rsidRDefault="009F1B1C" w:rsidP="00326985">
            <w:pPr>
              <w:pStyle w:val="BodyText"/>
            </w:pPr>
            <w:r w:rsidRPr="009F1B1C">
              <w:t>1969</w:t>
            </w:r>
          </w:p>
        </w:tc>
        <w:tc>
          <w:tcPr>
            <w:tcW w:w="1350" w:type="dxa"/>
          </w:tcPr>
          <w:p w14:paraId="2539D802" w14:textId="578A8C54" w:rsidR="0083501D" w:rsidRPr="009F1B1C" w:rsidRDefault="009F1B1C" w:rsidP="00326985">
            <w:pPr>
              <w:pStyle w:val="BodyText"/>
            </w:pPr>
            <w:r w:rsidRPr="009F1B1C">
              <w:t>1977</w:t>
            </w:r>
          </w:p>
        </w:tc>
        <w:tc>
          <w:tcPr>
            <w:tcW w:w="1350" w:type="dxa"/>
          </w:tcPr>
          <w:p w14:paraId="37207A4D" w14:textId="6F561341" w:rsidR="0083501D" w:rsidRPr="009F1B1C" w:rsidRDefault="009F1B1C" w:rsidP="00326985">
            <w:pPr>
              <w:pStyle w:val="BodyText"/>
            </w:pPr>
            <w:r w:rsidRPr="009F1B1C">
              <w:t>1983</w:t>
            </w:r>
          </w:p>
        </w:tc>
        <w:tc>
          <w:tcPr>
            <w:tcW w:w="1530" w:type="dxa"/>
          </w:tcPr>
          <w:p w14:paraId="7400B0F0" w14:textId="48E79720" w:rsidR="0083501D" w:rsidRPr="009F1B1C" w:rsidRDefault="009F1B1C" w:rsidP="00326985">
            <w:pPr>
              <w:pStyle w:val="BodyText"/>
            </w:pPr>
            <w:r w:rsidRPr="009F1B1C">
              <w:t>1996</w:t>
            </w:r>
          </w:p>
        </w:tc>
        <w:tc>
          <w:tcPr>
            <w:tcW w:w="1172" w:type="dxa"/>
          </w:tcPr>
          <w:p w14:paraId="5990E6A4" w14:textId="24FBDDED" w:rsidR="0083501D" w:rsidRPr="009F1B1C" w:rsidRDefault="009F1B1C" w:rsidP="00326985">
            <w:pPr>
              <w:pStyle w:val="BodyText"/>
            </w:pPr>
            <w:r w:rsidRPr="009F1B1C">
              <w:t>2020</w:t>
            </w:r>
          </w:p>
        </w:tc>
        <w:tc>
          <w:tcPr>
            <w:tcW w:w="826" w:type="dxa"/>
          </w:tcPr>
          <w:p w14:paraId="020150C9" w14:textId="77777777" w:rsidR="0083501D" w:rsidRPr="009F1B1C" w:rsidRDefault="0083501D" w:rsidP="00326985">
            <w:pPr>
              <w:pStyle w:val="BodyText"/>
            </w:pPr>
          </w:p>
        </w:tc>
      </w:tr>
      <w:tr w:rsidR="00982A43" w14:paraId="345F93B2" w14:textId="0784DA42" w:rsidTr="00982A43">
        <w:tc>
          <w:tcPr>
            <w:tcW w:w="2077" w:type="dxa"/>
          </w:tcPr>
          <w:p w14:paraId="6C4DCB5A" w14:textId="2E40B9E9" w:rsidR="0083501D" w:rsidRPr="009F1B1C" w:rsidRDefault="00E8167D" w:rsidP="00326985">
            <w:pPr>
              <w:pStyle w:val="BodyText"/>
              <w:rPr>
                <w:b/>
                <w:bCs/>
              </w:rPr>
            </w:pPr>
            <w:r w:rsidRPr="009F1B1C">
              <w:rPr>
                <w:b/>
                <w:bCs/>
              </w:rPr>
              <w:t>Square feet</w:t>
            </w:r>
          </w:p>
        </w:tc>
        <w:tc>
          <w:tcPr>
            <w:tcW w:w="1181" w:type="dxa"/>
          </w:tcPr>
          <w:p w14:paraId="7F7F286A" w14:textId="1BC62EDD" w:rsidR="0083501D" w:rsidRPr="009F1B1C" w:rsidRDefault="00982A43" w:rsidP="00326985">
            <w:pPr>
              <w:pStyle w:val="BodyText"/>
            </w:pPr>
            <w:r w:rsidRPr="009F1B1C">
              <w:t>790</w:t>
            </w:r>
          </w:p>
        </w:tc>
        <w:tc>
          <w:tcPr>
            <w:tcW w:w="1530" w:type="dxa"/>
          </w:tcPr>
          <w:p w14:paraId="4C3E59ED" w14:textId="7C695BAD" w:rsidR="0083501D" w:rsidRPr="009F1B1C" w:rsidRDefault="00982A43" w:rsidP="00326985">
            <w:pPr>
              <w:pStyle w:val="BodyText"/>
            </w:pPr>
            <w:r w:rsidRPr="009F1B1C">
              <w:t>1600</w:t>
            </w:r>
          </w:p>
        </w:tc>
        <w:tc>
          <w:tcPr>
            <w:tcW w:w="1350" w:type="dxa"/>
          </w:tcPr>
          <w:p w14:paraId="0F0CB6D6" w14:textId="1DD1555F" w:rsidR="0083501D" w:rsidRPr="009F1B1C" w:rsidRDefault="00982A43" w:rsidP="00326985">
            <w:pPr>
              <w:pStyle w:val="BodyText"/>
            </w:pPr>
            <w:r w:rsidRPr="009F1B1C">
              <w:t>2075</w:t>
            </w:r>
          </w:p>
        </w:tc>
        <w:tc>
          <w:tcPr>
            <w:tcW w:w="1350" w:type="dxa"/>
          </w:tcPr>
          <w:p w14:paraId="75CEEC22" w14:textId="2E9C85DA" w:rsidR="0083501D" w:rsidRPr="009F1B1C" w:rsidRDefault="00982A43" w:rsidP="00326985">
            <w:pPr>
              <w:pStyle w:val="BodyText"/>
            </w:pPr>
            <w:r w:rsidRPr="009F1B1C">
              <w:t>2233</w:t>
            </w:r>
          </w:p>
        </w:tc>
        <w:tc>
          <w:tcPr>
            <w:tcW w:w="1530" w:type="dxa"/>
          </w:tcPr>
          <w:p w14:paraId="1E45BDA1" w14:textId="07B1F8FD" w:rsidR="0083501D" w:rsidRPr="009F1B1C" w:rsidRDefault="00982A43" w:rsidP="00326985">
            <w:pPr>
              <w:pStyle w:val="BodyText"/>
            </w:pPr>
            <w:r w:rsidRPr="009F1B1C">
              <w:t>2745</w:t>
            </w:r>
          </w:p>
        </w:tc>
        <w:tc>
          <w:tcPr>
            <w:tcW w:w="1172" w:type="dxa"/>
          </w:tcPr>
          <w:p w14:paraId="748884E7" w14:textId="70E603E6" w:rsidR="0083501D" w:rsidRPr="009F1B1C" w:rsidRDefault="00982A43" w:rsidP="00326985">
            <w:pPr>
              <w:pStyle w:val="BodyText"/>
            </w:pPr>
            <w:r w:rsidRPr="009F1B1C">
              <w:t>6070</w:t>
            </w:r>
          </w:p>
        </w:tc>
        <w:tc>
          <w:tcPr>
            <w:tcW w:w="826" w:type="dxa"/>
          </w:tcPr>
          <w:p w14:paraId="0EB5C20A" w14:textId="77777777" w:rsidR="0083501D" w:rsidRPr="009F1B1C" w:rsidRDefault="0083501D" w:rsidP="00326985">
            <w:pPr>
              <w:pStyle w:val="BodyText"/>
            </w:pPr>
          </w:p>
        </w:tc>
      </w:tr>
      <w:tr w:rsidR="00982A43" w14:paraId="0ED5ABAE" w14:textId="6DE1BC9B" w:rsidTr="00982A43">
        <w:tc>
          <w:tcPr>
            <w:tcW w:w="2077" w:type="dxa"/>
          </w:tcPr>
          <w:p w14:paraId="51B1DE38" w14:textId="5C43DCD3" w:rsidR="0083501D" w:rsidRPr="009F1B1C" w:rsidRDefault="00E8167D" w:rsidP="00326985">
            <w:pPr>
              <w:pStyle w:val="BodyText"/>
              <w:rPr>
                <w:b/>
                <w:bCs/>
              </w:rPr>
            </w:pPr>
            <w:r w:rsidRPr="009F1B1C">
              <w:rPr>
                <w:b/>
                <w:bCs/>
              </w:rPr>
              <w:t>$/Squ</w:t>
            </w:r>
            <w:r w:rsidR="00982A43" w:rsidRPr="009F1B1C">
              <w:rPr>
                <w:b/>
                <w:bCs/>
              </w:rPr>
              <w:t>a</w:t>
            </w:r>
            <w:r w:rsidRPr="009F1B1C">
              <w:rPr>
                <w:b/>
                <w:bCs/>
              </w:rPr>
              <w:t>re feet</w:t>
            </w:r>
          </w:p>
        </w:tc>
        <w:tc>
          <w:tcPr>
            <w:tcW w:w="1181" w:type="dxa"/>
          </w:tcPr>
          <w:p w14:paraId="2FA6D9EB" w14:textId="11208E0C" w:rsidR="0083501D" w:rsidRPr="009F1B1C" w:rsidRDefault="009F1B1C" w:rsidP="00326985">
            <w:pPr>
              <w:pStyle w:val="BodyText"/>
            </w:pPr>
            <w:r w:rsidRPr="009F1B1C">
              <w:t>116.0</w:t>
            </w:r>
          </w:p>
        </w:tc>
        <w:tc>
          <w:tcPr>
            <w:tcW w:w="1530" w:type="dxa"/>
          </w:tcPr>
          <w:p w14:paraId="2F02E277" w14:textId="5E188DFE" w:rsidR="0083501D" w:rsidRPr="009F1B1C" w:rsidRDefault="009F1B1C" w:rsidP="00326985">
            <w:pPr>
              <w:pStyle w:val="BodyText"/>
            </w:pPr>
            <w:r w:rsidRPr="009F1B1C">
              <w:t>364.2</w:t>
            </w:r>
          </w:p>
        </w:tc>
        <w:tc>
          <w:tcPr>
            <w:tcW w:w="1350" w:type="dxa"/>
          </w:tcPr>
          <w:p w14:paraId="1CB6BDC2" w14:textId="03FC73F8" w:rsidR="0083501D" w:rsidRPr="009F1B1C" w:rsidRDefault="009F1B1C" w:rsidP="00326985">
            <w:pPr>
              <w:pStyle w:val="BodyText"/>
            </w:pPr>
            <w:r w:rsidRPr="009F1B1C">
              <w:t>417.0</w:t>
            </w:r>
          </w:p>
        </w:tc>
        <w:tc>
          <w:tcPr>
            <w:tcW w:w="1350" w:type="dxa"/>
          </w:tcPr>
          <w:p w14:paraId="299A7CBE" w14:textId="43D9888C" w:rsidR="0083501D" w:rsidRPr="009F1B1C" w:rsidRDefault="009F1B1C" w:rsidP="00326985">
            <w:pPr>
              <w:pStyle w:val="BodyText"/>
            </w:pPr>
            <w:r w:rsidRPr="009F1B1C">
              <w:t>428.3</w:t>
            </w:r>
          </w:p>
        </w:tc>
        <w:tc>
          <w:tcPr>
            <w:tcW w:w="1530" w:type="dxa"/>
          </w:tcPr>
          <w:p w14:paraId="26B04085" w14:textId="0044ED8F" w:rsidR="0083501D" w:rsidRPr="009F1B1C" w:rsidRDefault="009F1B1C" w:rsidP="00326985">
            <w:pPr>
              <w:pStyle w:val="BodyText"/>
            </w:pPr>
            <w:r w:rsidRPr="009F1B1C">
              <w:t>469.2</w:t>
            </w:r>
          </w:p>
        </w:tc>
        <w:tc>
          <w:tcPr>
            <w:tcW w:w="1172" w:type="dxa"/>
          </w:tcPr>
          <w:p w14:paraId="52A7EA55" w14:textId="4F77418B" w:rsidR="0083501D" w:rsidRPr="009F1B1C" w:rsidRDefault="009F1B1C" w:rsidP="00326985">
            <w:pPr>
              <w:pStyle w:val="BodyText"/>
            </w:pPr>
            <w:r w:rsidRPr="009F1B1C">
              <w:t>1653.0</w:t>
            </w:r>
          </w:p>
        </w:tc>
        <w:tc>
          <w:tcPr>
            <w:tcW w:w="826" w:type="dxa"/>
          </w:tcPr>
          <w:p w14:paraId="080D861A" w14:textId="77777777" w:rsidR="0083501D" w:rsidRPr="009F1B1C" w:rsidRDefault="0083501D" w:rsidP="00326985">
            <w:pPr>
              <w:pStyle w:val="BodyText"/>
            </w:pPr>
          </w:p>
        </w:tc>
      </w:tr>
      <w:tr w:rsidR="00982A43" w14:paraId="3C5CE4FC" w14:textId="77777777" w:rsidTr="00982A43">
        <w:tc>
          <w:tcPr>
            <w:tcW w:w="2077" w:type="dxa"/>
          </w:tcPr>
          <w:p w14:paraId="40EF9446" w14:textId="41C758EE" w:rsidR="0083501D" w:rsidRPr="009F1B1C" w:rsidRDefault="00982A43" w:rsidP="00326985">
            <w:pPr>
              <w:pStyle w:val="BodyText"/>
              <w:rPr>
                <w:b/>
                <w:bCs/>
              </w:rPr>
            </w:pPr>
            <w:r w:rsidRPr="009F1B1C">
              <w:rPr>
                <w:b/>
                <w:bCs/>
              </w:rPr>
              <w:t>Days on market</w:t>
            </w:r>
          </w:p>
        </w:tc>
        <w:tc>
          <w:tcPr>
            <w:tcW w:w="1181" w:type="dxa"/>
          </w:tcPr>
          <w:p w14:paraId="421822E9" w14:textId="145A3615" w:rsidR="0083501D" w:rsidRPr="009F1B1C" w:rsidRDefault="009F1B1C" w:rsidP="00326985">
            <w:pPr>
              <w:pStyle w:val="BodyText"/>
            </w:pPr>
            <w:r w:rsidRPr="009F1B1C">
              <w:t>3.0</w:t>
            </w:r>
          </w:p>
        </w:tc>
        <w:tc>
          <w:tcPr>
            <w:tcW w:w="1530" w:type="dxa"/>
          </w:tcPr>
          <w:p w14:paraId="33002A8C" w14:textId="56E131BA" w:rsidR="0083501D" w:rsidRPr="009F1B1C" w:rsidRDefault="009F1B1C" w:rsidP="00326985">
            <w:pPr>
              <w:pStyle w:val="BodyText"/>
            </w:pPr>
            <w:r w:rsidRPr="009F1B1C">
              <w:t>46.0</w:t>
            </w:r>
          </w:p>
        </w:tc>
        <w:tc>
          <w:tcPr>
            <w:tcW w:w="1350" w:type="dxa"/>
          </w:tcPr>
          <w:p w14:paraId="286D17E6" w14:textId="7129AA93" w:rsidR="0083501D" w:rsidRPr="009F1B1C" w:rsidRDefault="009F1B1C" w:rsidP="00326985">
            <w:pPr>
              <w:pStyle w:val="BodyText"/>
            </w:pPr>
            <w:r w:rsidRPr="009F1B1C">
              <w:t>109.0</w:t>
            </w:r>
          </w:p>
        </w:tc>
        <w:tc>
          <w:tcPr>
            <w:tcW w:w="1350" w:type="dxa"/>
          </w:tcPr>
          <w:p w14:paraId="7C3AA0A0" w14:textId="12D065D7" w:rsidR="0083501D" w:rsidRPr="009F1B1C" w:rsidRDefault="009F1B1C" w:rsidP="00326985">
            <w:pPr>
              <w:pStyle w:val="BodyText"/>
            </w:pPr>
            <w:r w:rsidRPr="009F1B1C">
              <w:t>140.9</w:t>
            </w:r>
          </w:p>
        </w:tc>
        <w:tc>
          <w:tcPr>
            <w:tcW w:w="1530" w:type="dxa"/>
          </w:tcPr>
          <w:p w14:paraId="703124AA" w14:textId="454664DD" w:rsidR="0083501D" w:rsidRPr="009F1B1C" w:rsidRDefault="009F1B1C" w:rsidP="00326985">
            <w:pPr>
              <w:pStyle w:val="BodyText"/>
            </w:pPr>
            <w:r w:rsidRPr="009F1B1C">
              <w:t>223.2</w:t>
            </w:r>
          </w:p>
        </w:tc>
        <w:tc>
          <w:tcPr>
            <w:tcW w:w="1172" w:type="dxa"/>
          </w:tcPr>
          <w:p w14:paraId="2858886B" w14:textId="55BDFED5" w:rsidR="0083501D" w:rsidRPr="009F1B1C" w:rsidRDefault="009F1B1C" w:rsidP="00326985">
            <w:pPr>
              <w:pStyle w:val="BodyText"/>
            </w:pPr>
            <w:r w:rsidRPr="009F1B1C">
              <w:t>364.0</w:t>
            </w:r>
          </w:p>
        </w:tc>
        <w:tc>
          <w:tcPr>
            <w:tcW w:w="826" w:type="dxa"/>
          </w:tcPr>
          <w:p w14:paraId="677631AF" w14:textId="378E68E3" w:rsidR="0083501D" w:rsidRPr="009F1B1C" w:rsidRDefault="009F1B1C" w:rsidP="00326985">
            <w:pPr>
              <w:pStyle w:val="BodyText"/>
            </w:pPr>
            <w:r w:rsidRPr="009F1B1C">
              <w:t>18</w:t>
            </w:r>
          </w:p>
        </w:tc>
      </w:tr>
      <w:tr w:rsidR="00982A43" w14:paraId="6624916F" w14:textId="77777777" w:rsidTr="00982A43">
        <w:tc>
          <w:tcPr>
            <w:tcW w:w="2077" w:type="dxa"/>
          </w:tcPr>
          <w:p w14:paraId="52C96C4A" w14:textId="5A304F17" w:rsidR="0083501D" w:rsidRPr="009F1B1C" w:rsidRDefault="00982A43" w:rsidP="00326985">
            <w:pPr>
              <w:pStyle w:val="BodyText"/>
              <w:rPr>
                <w:b/>
                <w:bCs/>
              </w:rPr>
            </w:pPr>
            <w:r w:rsidRPr="009F1B1C">
              <w:rPr>
                <w:b/>
                <w:bCs/>
              </w:rPr>
              <w:t>Zip or postal code</w:t>
            </w:r>
          </w:p>
        </w:tc>
        <w:tc>
          <w:tcPr>
            <w:tcW w:w="1181" w:type="dxa"/>
          </w:tcPr>
          <w:p w14:paraId="144C3D6F" w14:textId="7DB179BB" w:rsidR="0083501D" w:rsidRPr="009F1B1C" w:rsidRDefault="00982A43" w:rsidP="00326985">
            <w:pPr>
              <w:pStyle w:val="BodyText"/>
            </w:pPr>
            <w:r w:rsidRPr="009F1B1C">
              <w:t>98011</w:t>
            </w:r>
          </w:p>
        </w:tc>
        <w:tc>
          <w:tcPr>
            <w:tcW w:w="1530" w:type="dxa"/>
          </w:tcPr>
          <w:p w14:paraId="4BDD8A0A" w14:textId="30A64334" w:rsidR="0083501D" w:rsidRPr="009F1B1C" w:rsidRDefault="00982A43" w:rsidP="00326985">
            <w:pPr>
              <w:pStyle w:val="BodyText"/>
            </w:pPr>
            <w:r w:rsidRPr="009F1B1C">
              <w:t>98034</w:t>
            </w:r>
          </w:p>
        </w:tc>
        <w:tc>
          <w:tcPr>
            <w:tcW w:w="1350" w:type="dxa"/>
          </w:tcPr>
          <w:p w14:paraId="0D057CC0" w14:textId="756CF49C" w:rsidR="0083501D" w:rsidRPr="009F1B1C" w:rsidRDefault="00982A43" w:rsidP="00326985">
            <w:pPr>
              <w:pStyle w:val="BodyText"/>
            </w:pPr>
            <w:r w:rsidRPr="009F1B1C">
              <w:t>98034</w:t>
            </w:r>
          </w:p>
        </w:tc>
        <w:tc>
          <w:tcPr>
            <w:tcW w:w="1350" w:type="dxa"/>
          </w:tcPr>
          <w:p w14:paraId="268F806F" w14:textId="6FF0F2E4" w:rsidR="0083501D" w:rsidRPr="009F1B1C" w:rsidRDefault="00982A43" w:rsidP="00326985">
            <w:pPr>
              <w:pStyle w:val="BodyText"/>
            </w:pPr>
            <w:r w:rsidRPr="009F1B1C">
              <w:t>98034</w:t>
            </w:r>
          </w:p>
        </w:tc>
        <w:tc>
          <w:tcPr>
            <w:tcW w:w="1530" w:type="dxa"/>
          </w:tcPr>
          <w:p w14:paraId="6A3EDC04" w14:textId="09A2F62A" w:rsidR="0083501D" w:rsidRPr="009F1B1C" w:rsidRDefault="00982A43" w:rsidP="00326985">
            <w:pPr>
              <w:pStyle w:val="BodyText"/>
            </w:pPr>
            <w:r w:rsidRPr="009F1B1C">
              <w:t>98034</w:t>
            </w:r>
          </w:p>
        </w:tc>
        <w:tc>
          <w:tcPr>
            <w:tcW w:w="1172" w:type="dxa"/>
          </w:tcPr>
          <w:p w14:paraId="088B806A" w14:textId="4BCA5AEF" w:rsidR="0083501D" w:rsidRPr="009F1B1C" w:rsidRDefault="00982A43" w:rsidP="00326985">
            <w:pPr>
              <w:pStyle w:val="BodyText"/>
            </w:pPr>
            <w:r w:rsidRPr="009F1B1C">
              <w:t>98034</w:t>
            </w:r>
          </w:p>
        </w:tc>
        <w:tc>
          <w:tcPr>
            <w:tcW w:w="826" w:type="dxa"/>
          </w:tcPr>
          <w:p w14:paraId="6ACA18C1" w14:textId="77777777" w:rsidR="0083501D" w:rsidRPr="009F1B1C" w:rsidRDefault="0083501D" w:rsidP="00326985">
            <w:pPr>
              <w:pStyle w:val="BodyText"/>
            </w:pPr>
          </w:p>
        </w:tc>
      </w:tr>
      <w:tr w:rsidR="00982A43" w14:paraId="70D02617" w14:textId="77777777" w:rsidTr="00982A43">
        <w:tc>
          <w:tcPr>
            <w:tcW w:w="2077" w:type="dxa"/>
          </w:tcPr>
          <w:p w14:paraId="23EC29C4" w14:textId="42572F7A" w:rsidR="0083501D" w:rsidRPr="009F1B1C" w:rsidRDefault="009F1B1C" w:rsidP="00326985">
            <w:pPr>
              <w:pStyle w:val="BodyText"/>
              <w:rPr>
                <w:b/>
                <w:bCs/>
              </w:rPr>
            </w:pPr>
            <w:r w:rsidRPr="009F1B1C">
              <w:rPr>
                <w:b/>
                <w:bCs/>
              </w:rPr>
              <w:t>HOA/Month</w:t>
            </w:r>
          </w:p>
        </w:tc>
        <w:tc>
          <w:tcPr>
            <w:tcW w:w="1181" w:type="dxa"/>
          </w:tcPr>
          <w:p w14:paraId="360B00E5" w14:textId="4087141D" w:rsidR="0083501D" w:rsidRPr="009F1B1C" w:rsidRDefault="009F1B1C" w:rsidP="00326985">
            <w:pPr>
              <w:pStyle w:val="BodyText"/>
            </w:pPr>
            <w:r w:rsidRPr="009F1B1C">
              <w:t>9.00</w:t>
            </w:r>
          </w:p>
        </w:tc>
        <w:tc>
          <w:tcPr>
            <w:tcW w:w="1530" w:type="dxa"/>
          </w:tcPr>
          <w:p w14:paraId="5F2E2FF9" w14:textId="2C809B0D" w:rsidR="0083501D" w:rsidRPr="009F1B1C" w:rsidRDefault="009F1B1C" w:rsidP="00326985">
            <w:pPr>
              <w:pStyle w:val="BodyText"/>
            </w:pPr>
            <w:r w:rsidRPr="009F1B1C">
              <w:t>37.50</w:t>
            </w:r>
          </w:p>
        </w:tc>
        <w:tc>
          <w:tcPr>
            <w:tcW w:w="1350" w:type="dxa"/>
          </w:tcPr>
          <w:p w14:paraId="09F35B0C" w14:textId="2A4FC77D" w:rsidR="0083501D" w:rsidRPr="009F1B1C" w:rsidRDefault="009F1B1C" w:rsidP="00326985">
            <w:pPr>
              <w:pStyle w:val="BodyText"/>
            </w:pPr>
            <w:r w:rsidRPr="009F1B1C">
              <w:t>51.50</w:t>
            </w:r>
          </w:p>
        </w:tc>
        <w:tc>
          <w:tcPr>
            <w:tcW w:w="1350" w:type="dxa"/>
          </w:tcPr>
          <w:p w14:paraId="57F88AF0" w14:textId="505541DF" w:rsidR="0083501D" w:rsidRPr="009F1B1C" w:rsidRDefault="009F1B1C" w:rsidP="00326985">
            <w:pPr>
              <w:pStyle w:val="BodyText"/>
            </w:pPr>
            <w:r w:rsidRPr="009F1B1C">
              <w:t>71.41</w:t>
            </w:r>
          </w:p>
        </w:tc>
        <w:tc>
          <w:tcPr>
            <w:tcW w:w="1530" w:type="dxa"/>
          </w:tcPr>
          <w:p w14:paraId="74F70023" w14:textId="5AED8DC0" w:rsidR="0083501D" w:rsidRPr="009F1B1C" w:rsidRDefault="009F1B1C" w:rsidP="00326985">
            <w:pPr>
              <w:pStyle w:val="BodyText"/>
            </w:pPr>
            <w:r w:rsidRPr="009F1B1C">
              <w:t>80.00</w:t>
            </w:r>
          </w:p>
        </w:tc>
        <w:tc>
          <w:tcPr>
            <w:tcW w:w="1172" w:type="dxa"/>
          </w:tcPr>
          <w:p w14:paraId="42CD2E95" w14:textId="01A40E0A" w:rsidR="0083501D" w:rsidRPr="009F1B1C" w:rsidRDefault="009F1B1C" w:rsidP="00326985">
            <w:pPr>
              <w:pStyle w:val="BodyText"/>
            </w:pPr>
            <w:r w:rsidRPr="009F1B1C">
              <w:t>425.00</w:t>
            </w:r>
          </w:p>
        </w:tc>
        <w:tc>
          <w:tcPr>
            <w:tcW w:w="826" w:type="dxa"/>
          </w:tcPr>
          <w:p w14:paraId="5480EB4F" w14:textId="2C6B6E54" w:rsidR="0083501D" w:rsidRPr="009F1B1C" w:rsidRDefault="009F1B1C" w:rsidP="00326985">
            <w:pPr>
              <w:pStyle w:val="BodyText"/>
            </w:pPr>
            <w:r w:rsidRPr="009F1B1C">
              <w:t>286</w:t>
            </w:r>
          </w:p>
        </w:tc>
      </w:tr>
      <w:tr w:rsidR="00982A43" w14:paraId="1157F625" w14:textId="77777777" w:rsidTr="00982A43">
        <w:tc>
          <w:tcPr>
            <w:tcW w:w="2077" w:type="dxa"/>
          </w:tcPr>
          <w:p w14:paraId="7C522BE0" w14:textId="14137043" w:rsidR="0083501D" w:rsidRPr="009F1B1C" w:rsidRDefault="009F1B1C" w:rsidP="00326985">
            <w:pPr>
              <w:pStyle w:val="BodyText"/>
              <w:rPr>
                <w:b/>
                <w:bCs/>
              </w:rPr>
            </w:pPr>
            <w:r w:rsidRPr="009F1B1C">
              <w:rPr>
                <w:b/>
                <w:bCs/>
              </w:rPr>
              <w:t>MLS#</w:t>
            </w:r>
          </w:p>
        </w:tc>
        <w:tc>
          <w:tcPr>
            <w:tcW w:w="1181" w:type="dxa"/>
          </w:tcPr>
          <w:p w14:paraId="776A2363" w14:textId="43C0CA96" w:rsidR="0083501D" w:rsidRPr="009F1B1C" w:rsidRDefault="009F1B1C" w:rsidP="00326985">
            <w:pPr>
              <w:pStyle w:val="BodyText"/>
            </w:pPr>
            <w:r w:rsidRPr="009F1B1C">
              <w:rPr>
                <w:rStyle w:val="VerbatimChar"/>
                <w:rFonts w:asciiTheme="minorHAnsi" w:hAnsiTheme="minorHAnsi"/>
                <w:sz w:val="24"/>
              </w:rPr>
              <w:t>1345182</w:t>
            </w:r>
          </w:p>
        </w:tc>
        <w:tc>
          <w:tcPr>
            <w:tcW w:w="1530" w:type="dxa"/>
          </w:tcPr>
          <w:p w14:paraId="3DDC8646" w14:textId="7D88AE6D" w:rsidR="0083501D" w:rsidRPr="009F1B1C" w:rsidRDefault="009F1B1C" w:rsidP="00326985">
            <w:pPr>
              <w:pStyle w:val="BodyText"/>
            </w:pPr>
            <w:r w:rsidRPr="009F1B1C">
              <w:rPr>
                <w:rStyle w:val="VerbatimChar"/>
                <w:rFonts w:asciiTheme="minorHAnsi" w:hAnsiTheme="minorHAnsi"/>
                <w:sz w:val="24"/>
              </w:rPr>
              <w:t>1550792</w:t>
            </w:r>
          </w:p>
        </w:tc>
        <w:tc>
          <w:tcPr>
            <w:tcW w:w="1350" w:type="dxa"/>
          </w:tcPr>
          <w:p w14:paraId="50180844" w14:textId="532125AF" w:rsidR="0083501D" w:rsidRPr="009F1B1C" w:rsidRDefault="009F1B1C" w:rsidP="00326985">
            <w:pPr>
              <w:pStyle w:val="BodyText"/>
            </w:pPr>
            <w:r w:rsidRPr="009F1B1C">
              <w:rPr>
                <w:rStyle w:val="VerbatimChar"/>
                <w:rFonts w:asciiTheme="minorHAnsi" w:hAnsiTheme="minorHAnsi"/>
                <w:sz w:val="24"/>
              </w:rPr>
              <w:t>1594644</w:t>
            </w:r>
          </w:p>
        </w:tc>
        <w:tc>
          <w:tcPr>
            <w:tcW w:w="1350" w:type="dxa"/>
          </w:tcPr>
          <w:p w14:paraId="4501F491" w14:textId="0E126C71" w:rsidR="0083501D" w:rsidRPr="009F1B1C" w:rsidRDefault="009F1B1C" w:rsidP="00326985">
            <w:pPr>
              <w:pStyle w:val="BodyText"/>
            </w:pPr>
            <w:r w:rsidRPr="009F1B1C">
              <w:rPr>
                <w:rStyle w:val="VerbatimChar"/>
                <w:rFonts w:asciiTheme="minorHAnsi" w:hAnsiTheme="minorHAnsi"/>
                <w:sz w:val="24"/>
              </w:rPr>
              <w:t>1588315</w:t>
            </w:r>
          </w:p>
        </w:tc>
        <w:tc>
          <w:tcPr>
            <w:tcW w:w="1530" w:type="dxa"/>
          </w:tcPr>
          <w:p w14:paraId="77102CAC" w14:textId="21338278" w:rsidR="0083501D" w:rsidRPr="009F1B1C" w:rsidRDefault="009F1B1C" w:rsidP="00326985">
            <w:pPr>
              <w:pStyle w:val="BodyText"/>
            </w:pPr>
            <w:r w:rsidRPr="009F1B1C">
              <w:rPr>
                <w:rStyle w:val="VerbatimChar"/>
                <w:rFonts w:asciiTheme="minorHAnsi" w:hAnsiTheme="minorHAnsi"/>
                <w:sz w:val="24"/>
              </w:rPr>
              <w:t>1633014</w:t>
            </w:r>
          </w:p>
        </w:tc>
        <w:tc>
          <w:tcPr>
            <w:tcW w:w="1172" w:type="dxa"/>
          </w:tcPr>
          <w:p w14:paraId="428EC60F" w14:textId="3FCF95F0" w:rsidR="0083501D" w:rsidRPr="009F1B1C" w:rsidRDefault="009F1B1C" w:rsidP="00326985">
            <w:pPr>
              <w:pStyle w:val="BodyText"/>
            </w:pPr>
            <w:r w:rsidRPr="009F1B1C">
              <w:rPr>
                <w:rStyle w:val="VerbatimChar"/>
                <w:rFonts w:asciiTheme="minorHAnsi" w:hAnsiTheme="minorHAnsi"/>
                <w:sz w:val="24"/>
              </w:rPr>
              <w:t>1672651</w:t>
            </w:r>
          </w:p>
        </w:tc>
        <w:tc>
          <w:tcPr>
            <w:tcW w:w="826" w:type="dxa"/>
          </w:tcPr>
          <w:p w14:paraId="7A5105C9" w14:textId="43002EDE" w:rsidR="0083501D" w:rsidRPr="009F1B1C" w:rsidRDefault="009F1B1C" w:rsidP="00326985">
            <w:pPr>
              <w:pStyle w:val="BodyText"/>
            </w:pPr>
            <w:r w:rsidRPr="009F1B1C">
              <w:t>18</w:t>
            </w:r>
          </w:p>
        </w:tc>
      </w:tr>
      <w:tr w:rsidR="00982A43" w14:paraId="5195C8DB" w14:textId="77777777" w:rsidTr="00982A43">
        <w:tc>
          <w:tcPr>
            <w:tcW w:w="2077" w:type="dxa"/>
          </w:tcPr>
          <w:p w14:paraId="768AA24F" w14:textId="792CAF54" w:rsidR="0083501D" w:rsidRPr="009F1B1C" w:rsidRDefault="009F1B1C" w:rsidP="00326985">
            <w:pPr>
              <w:pStyle w:val="BodyText"/>
              <w:rPr>
                <w:b/>
                <w:bCs/>
              </w:rPr>
            </w:pPr>
            <w:r w:rsidRPr="009F1B1C">
              <w:rPr>
                <w:b/>
                <w:bCs/>
              </w:rPr>
              <w:t>Latitude</w:t>
            </w:r>
          </w:p>
        </w:tc>
        <w:tc>
          <w:tcPr>
            <w:tcW w:w="1181" w:type="dxa"/>
          </w:tcPr>
          <w:p w14:paraId="3F81ABBB" w14:textId="7381B312" w:rsidR="0083501D" w:rsidRPr="009F1B1C" w:rsidRDefault="009F1B1C" w:rsidP="00326985">
            <w:pPr>
              <w:pStyle w:val="BodyText"/>
            </w:pPr>
            <w:r w:rsidRPr="009F1B1C">
              <w:t>4.7.70</w:t>
            </w:r>
          </w:p>
        </w:tc>
        <w:tc>
          <w:tcPr>
            <w:tcW w:w="1530" w:type="dxa"/>
          </w:tcPr>
          <w:p w14:paraId="6CA608A9" w14:textId="6D8EC3FC" w:rsidR="0083501D" w:rsidRPr="009F1B1C" w:rsidRDefault="009F1B1C" w:rsidP="00326985">
            <w:pPr>
              <w:pStyle w:val="BodyText"/>
            </w:pPr>
            <w:r w:rsidRPr="009F1B1C">
              <w:t>47.71</w:t>
            </w:r>
          </w:p>
        </w:tc>
        <w:tc>
          <w:tcPr>
            <w:tcW w:w="1350" w:type="dxa"/>
          </w:tcPr>
          <w:p w14:paraId="38A73288" w14:textId="30BFD042" w:rsidR="0083501D" w:rsidRPr="009F1B1C" w:rsidRDefault="009F1B1C" w:rsidP="00326985">
            <w:pPr>
              <w:pStyle w:val="BodyText"/>
            </w:pPr>
            <w:r w:rsidRPr="009F1B1C">
              <w:t>47.72</w:t>
            </w:r>
          </w:p>
        </w:tc>
        <w:tc>
          <w:tcPr>
            <w:tcW w:w="1350" w:type="dxa"/>
          </w:tcPr>
          <w:p w14:paraId="014A5E0E" w14:textId="30EC4613" w:rsidR="0083501D" w:rsidRPr="009F1B1C" w:rsidRDefault="009F1B1C" w:rsidP="00326985">
            <w:pPr>
              <w:pStyle w:val="BodyText"/>
            </w:pPr>
            <w:r w:rsidRPr="009F1B1C">
              <w:t>47.72</w:t>
            </w:r>
          </w:p>
        </w:tc>
        <w:tc>
          <w:tcPr>
            <w:tcW w:w="1530" w:type="dxa"/>
          </w:tcPr>
          <w:p w14:paraId="1D06FFFA" w14:textId="35843EB3" w:rsidR="0083501D" w:rsidRPr="009F1B1C" w:rsidRDefault="009F1B1C" w:rsidP="00326985">
            <w:pPr>
              <w:pStyle w:val="BodyText"/>
            </w:pPr>
            <w:r w:rsidRPr="009F1B1C">
              <w:t>47.73</w:t>
            </w:r>
          </w:p>
        </w:tc>
        <w:tc>
          <w:tcPr>
            <w:tcW w:w="1172" w:type="dxa"/>
          </w:tcPr>
          <w:p w14:paraId="3096D8D6" w14:textId="068E8969" w:rsidR="0083501D" w:rsidRPr="009F1B1C" w:rsidRDefault="009F1B1C" w:rsidP="00326985">
            <w:pPr>
              <w:pStyle w:val="BodyText"/>
            </w:pPr>
            <w:r w:rsidRPr="009F1B1C">
              <w:t>47.74</w:t>
            </w:r>
          </w:p>
        </w:tc>
        <w:tc>
          <w:tcPr>
            <w:tcW w:w="826" w:type="dxa"/>
          </w:tcPr>
          <w:p w14:paraId="260965DE" w14:textId="77777777" w:rsidR="0083501D" w:rsidRPr="009F1B1C" w:rsidRDefault="0083501D" w:rsidP="00326985">
            <w:pPr>
              <w:pStyle w:val="BodyText"/>
            </w:pPr>
          </w:p>
        </w:tc>
      </w:tr>
      <w:tr w:rsidR="00982A43" w14:paraId="56D384EA" w14:textId="77777777" w:rsidTr="00982A43">
        <w:tc>
          <w:tcPr>
            <w:tcW w:w="2077" w:type="dxa"/>
          </w:tcPr>
          <w:p w14:paraId="7A475B86" w14:textId="6F76F8E1" w:rsidR="0083501D" w:rsidRPr="009F1B1C" w:rsidRDefault="009F1B1C" w:rsidP="00326985">
            <w:pPr>
              <w:pStyle w:val="BodyText"/>
              <w:rPr>
                <w:b/>
                <w:bCs/>
              </w:rPr>
            </w:pPr>
            <w:r w:rsidRPr="009F1B1C">
              <w:rPr>
                <w:b/>
                <w:bCs/>
              </w:rPr>
              <w:t>Longitude</w:t>
            </w:r>
          </w:p>
        </w:tc>
        <w:tc>
          <w:tcPr>
            <w:tcW w:w="1181" w:type="dxa"/>
          </w:tcPr>
          <w:p w14:paraId="1E8F23A9" w14:textId="17A4AACD" w:rsidR="0083501D" w:rsidRPr="009F1B1C" w:rsidRDefault="009F1B1C" w:rsidP="00326985">
            <w:pPr>
              <w:pStyle w:val="BodyText"/>
            </w:pPr>
            <w:r w:rsidRPr="009F1B1C">
              <w:t>-122.3</w:t>
            </w:r>
          </w:p>
        </w:tc>
        <w:tc>
          <w:tcPr>
            <w:tcW w:w="1530" w:type="dxa"/>
          </w:tcPr>
          <w:p w14:paraId="7457C729" w14:textId="690BBDD6" w:rsidR="0083501D" w:rsidRPr="009F1B1C" w:rsidRDefault="009F1B1C" w:rsidP="00326985">
            <w:pPr>
              <w:pStyle w:val="BodyText"/>
            </w:pPr>
            <w:r w:rsidRPr="009F1B1C">
              <w:t>-122.2</w:t>
            </w:r>
          </w:p>
        </w:tc>
        <w:tc>
          <w:tcPr>
            <w:tcW w:w="1350" w:type="dxa"/>
          </w:tcPr>
          <w:p w14:paraId="668055A5" w14:textId="537D039F" w:rsidR="0083501D" w:rsidRPr="009F1B1C" w:rsidRDefault="009F1B1C" w:rsidP="00326985">
            <w:pPr>
              <w:pStyle w:val="BodyText"/>
            </w:pPr>
            <w:r w:rsidRPr="009F1B1C">
              <w:t>-122.2</w:t>
            </w:r>
          </w:p>
        </w:tc>
        <w:tc>
          <w:tcPr>
            <w:tcW w:w="1350" w:type="dxa"/>
          </w:tcPr>
          <w:p w14:paraId="64628E8E" w14:textId="7E00C532" w:rsidR="0083501D" w:rsidRPr="009F1B1C" w:rsidRDefault="009F1B1C" w:rsidP="00326985">
            <w:pPr>
              <w:pStyle w:val="BodyText"/>
            </w:pPr>
            <w:r w:rsidRPr="009F1B1C">
              <w:t>-122.2</w:t>
            </w:r>
          </w:p>
        </w:tc>
        <w:tc>
          <w:tcPr>
            <w:tcW w:w="1530" w:type="dxa"/>
          </w:tcPr>
          <w:p w14:paraId="3403C1D7" w14:textId="7E9A1894" w:rsidR="0083501D" w:rsidRPr="009F1B1C" w:rsidRDefault="009F1B1C" w:rsidP="00326985">
            <w:pPr>
              <w:pStyle w:val="BodyText"/>
            </w:pPr>
            <w:r w:rsidRPr="009F1B1C">
              <w:t>-122.2</w:t>
            </w:r>
          </w:p>
        </w:tc>
        <w:tc>
          <w:tcPr>
            <w:tcW w:w="1172" w:type="dxa"/>
          </w:tcPr>
          <w:p w14:paraId="0F30304C" w14:textId="78ADEB0F" w:rsidR="0083501D" w:rsidRPr="009F1B1C" w:rsidRDefault="009F1B1C" w:rsidP="00326985">
            <w:pPr>
              <w:pStyle w:val="BodyText"/>
            </w:pPr>
            <w:r w:rsidRPr="009F1B1C">
              <w:t>-122.2</w:t>
            </w:r>
          </w:p>
        </w:tc>
        <w:tc>
          <w:tcPr>
            <w:tcW w:w="826" w:type="dxa"/>
          </w:tcPr>
          <w:p w14:paraId="46B98942" w14:textId="77777777" w:rsidR="0083501D" w:rsidRPr="009F1B1C" w:rsidRDefault="0083501D" w:rsidP="00326985">
            <w:pPr>
              <w:pStyle w:val="BodyText"/>
            </w:pPr>
          </w:p>
        </w:tc>
      </w:tr>
    </w:tbl>
    <w:p w14:paraId="4E7C03C7" w14:textId="396DDDDE" w:rsidR="007A7026" w:rsidRDefault="008E26C6" w:rsidP="00061C8A">
      <w:pPr>
        <w:pStyle w:val="Heading1"/>
        <w:spacing w:before="0"/>
      </w:pPr>
      <w:r>
        <w:lastRenderedPageBreak/>
        <w:t>P</w:t>
      </w:r>
      <w:r w:rsidR="007A7026">
        <w:t>lots:</w:t>
      </w:r>
    </w:p>
    <w:p w14:paraId="46E55042" w14:textId="16E08215" w:rsidR="008E26C6" w:rsidRPr="008E26C6" w:rsidRDefault="008E26C6" w:rsidP="008E26C6">
      <w:pPr>
        <w:pStyle w:val="Heading4"/>
      </w:pPr>
      <w:r>
        <w:t>Price</w:t>
      </w:r>
      <w:r w:rsidR="00174321">
        <w:t>:</w:t>
      </w:r>
    </w:p>
    <w:p w14:paraId="28DDF473" w14:textId="382342E0" w:rsidR="008E26C6" w:rsidRDefault="008E26C6" w:rsidP="00F22325">
      <w:pPr>
        <w:pStyle w:val="BodyText"/>
        <w:jc w:val="center"/>
      </w:pPr>
      <w:r>
        <w:rPr>
          <w:noProof/>
        </w:rPr>
        <w:drawing>
          <wp:inline distT="0" distB="0" distL="0" distR="0" wp14:anchorId="6B621686" wp14:editId="38A6BC52">
            <wp:extent cx="5321940" cy="321684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histograms-6.png"/>
                    <pic:cNvPicPr>
                      <a:picLocks noChangeAspect="1" noChangeArrowheads="1"/>
                    </pic:cNvPicPr>
                  </pic:nvPicPr>
                  <pic:blipFill>
                    <a:blip r:embed="rId8"/>
                    <a:stretch>
                      <a:fillRect/>
                    </a:stretch>
                  </pic:blipFill>
                  <pic:spPr bwMode="auto">
                    <a:xfrm>
                      <a:off x="0" y="0"/>
                      <a:ext cx="5536353" cy="3346448"/>
                    </a:xfrm>
                    <a:prstGeom prst="rect">
                      <a:avLst/>
                    </a:prstGeom>
                    <a:noFill/>
                    <a:ln w="9525">
                      <a:noFill/>
                      <a:headEnd/>
                      <a:tailEnd/>
                    </a:ln>
                  </pic:spPr>
                </pic:pic>
              </a:graphicData>
            </a:graphic>
          </wp:inline>
        </w:drawing>
      </w:r>
    </w:p>
    <w:p w14:paraId="6CB121B2" w14:textId="1F1BE002" w:rsidR="00174321" w:rsidRDefault="005649E6" w:rsidP="00174321">
      <w:pPr>
        <w:pStyle w:val="BodyText"/>
      </w:pPr>
      <w:r>
        <w:t>The distribution for price is</w:t>
      </w:r>
      <w:r w:rsidR="00D42670">
        <w:t xml:space="preserve"> slightly</w:t>
      </w:r>
      <w:r>
        <w:t xml:space="preserve"> normal and </w:t>
      </w:r>
      <w:r w:rsidR="008E26C6">
        <w:t xml:space="preserve">the histogram for price is right skewed. </w:t>
      </w:r>
      <w:r>
        <w:t xml:space="preserve">Highest bar is for houses in the range of 50k to 1million indicating most houses are in this range. It would be useful to see data transformation like log on this variable. </w:t>
      </w:r>
    </w:p>
    <w:p w14:paraId="4E1CEE0D" w14:textId="32B48F22" w:rsidR="00174321" w:rsidRDefault="00174321" w:rsidP="00174321">
      <w:pPr>
        <w:pStyle w:val="BodyText"/>
      </w:pPr>
    </w:p>
    <w:p w14:paraId="53E3CDE3" w14:textId="655E62B1" w:rsidR="00F22325" w:rsidRDefault="00F22325" w:rsidP="00174321">
      <w:pPr>
        <w:pStyle w:val="BodyText"/>
      </w:pPr>
    </w:p>
    <w:p w14:paraId="70FD0959" w14:textId="26A8B741" w:rsidR="00F22325" w:rsidRDefault="00F22325" w:rsidP="00174321">
      <w:pPr>
        <w:pStyle w:val="BodyText"/>
      </w:pPr>
    </w:p>
    <w:p w14:paraId="318AEE57" w14:textId="39E63C26" w:rsidR="009F1B1C" w:rsidRDefault="009F1B1C" w:rsidP="00174321">
      <w:pPr>
        <w:pStyle w:val="BodyText"/>
      </w:pPr>
    </w:p>
    <w:p w14:paraId="509E4EA7" w14:textId="643C3621" w:rsidR="009F1B1C" w:rsidRDefault="009F1B1C" w:rsidP="00174321">
      <w:pPr>
        <w:pStyle w:val="BodyText"/>
      </w:pPr>
    </w:p>
    <w:p w14:paraId="74F58B8B" w14:textId="0AF7417F" w:rsidR="009F1B1C" w:rsidRDefault="009F1B1C" w:rsidP="00174321">
      <w:pPr>
        <w:pStyle w:val="BodyText"/>
      </w:pPr>
    </w:p>
    <w:p w14:paraId="4A984B20" w14:textId="4F86E7FC" w:rsidR="009F1B1C" w:rsidRDefault="009F1B1C" w:rsidP="00174321">
      <w:pPr>
        <w:pStyle w:val="BodyText"/>
      </w:pPr>
    </w:p>
    <w:p w14:paraId="057E94D4" w14:textId="64203A2B" w:rsidR="009F1B1C" w:rsidRDefault="009F1B1C" w:rsidP="00174321">
      <w:pPr>
        <w:pStyle w:val="BodyText"/>
      </w:pPr>
    </w:p>
    <w:p w14:paraId="43646374" w14:textId="7D483F31" w:rsidR="009F1B1C" w:rsidRDefault="009F1B1C" w:rsidP="00174321">
      <w:pPr>
        <w:pStyle w:val="BodyText"/>
      </w:pPr>
    </w:p>
    <w:p w14:paraId="57AD23C6" w14:textId="28424F34" w:rsidR="009F1B1C" w:rsidRDefault="009F1B1C" w:rsidP="00174321">
      <w:pPr>
        <w:pStyle w:val="BodyText"/>
      </w:pPr>
    </w:p>
    <w:p w14:paraId="12E5436D" w14:textId="005875A8" w:rsidR="009F1B1C" w:rsidRDefault="009F1B1C" w:rsidP="00174321">
      <w:pPr>
        <w:pStyle w:val="BodyText"/>
      </w:pPr>
    </w:p>
    <w:p w14:paraId="5CA66554" w14:textId="768A234D" w:rsidR="009F1B1C" w:rsidRDefault="009F1B1C" w:rsidP="00174321">
      <w:pPr>
        <w:pStyle w:val="BodyText"/>
      </w:pPr>
    </w:p>
    <w:p w14:paraId="2C793CC1" w14:textId="421C94A6" w:rsidR="009F1B1C" w:rsidRDefault="009F1B1C" w:rsidP="00174321">
      <w:pPr>
        <w:pStyle w:val="BodyText"/>
      </w:pPr>
    </w:p>
    <w:p w14:paraId="5D7F8AA8" w14:textId="00F72D85" w:rsidR="009F1B1C" w:rsidRDefault="009F1B1C" w:rsidP="00174321">
      <w:pPr>
        <w:pStyle w:val="BodyText"/>
      </w:pPr>
    </w:p>
    <w:p w14:paraId="17D37F06" w14:textId="77777777" w:rsidR="00F22325" w:rsidRPr="00174321" w:rsidRDefault="00F22325" w:rsidP="00174321">
      <w:pPr>
        <w:pStyle w:val="BodyText"/>
      </w:pPr>
    </w:p>
    <w:p w14:paraId="6CC64B69" w14:textId="13FFB526" w:rsidR="007A7026" w:rsidRDefault="007A7026" w:rsidP="00061C8A">
      <w:pPr>
        <w:pStyle w:val="Heading4"/>
        <w:spacing w:before="0"/>
      </w:pPr>
      <w:r>
        <w:lastRenderedPageBreak/>
        <w:t>Beds vs Price</w:t>
      </w:r>
      <w:r w:rsidR="00174321">
        <w:t xml:space="preserve"> Scatterplot</w:t>
      </w:r>
      <w:r w:rsidR="00911BE3">
        <w:t>s</w:t>
      </w:r>
      <w:r w:rsidR="00174321">
        <w:t>:</w:t>
      </w:r>
    </w:p>
    <w:p w14:paraId="53D52335" w14:textId="77777777" w:rsidR="00F22325" w:rsidRPr="00F22325" w:rsidRDefault="00F22325" w:rsidP="00F22325">
      <w:pPr>
        <w:pStyle w:val="BodyText"/>
      </w:pPr>
    </w:p>
    <w:tbl>
      <w:tblPr>
        <w:tblStyle w:val="TableGrid"/>
        <w:tblW w:w="0" w:type="auto"/>
        <w:tblLook w:val="04A0" w:firstRow="1" w:lastRow="0" w:firstColumn="1" w:lastColumn="0" w:noHBand="0" w:noVBand="1"/>
      </w:tblPr>
      <w:tblGrid>
        <w:gridCol w:w="5403"/>
        <w:gridCol w:w="5613"/>
      </w:tblGrid>
      <w:tr w:rsidR="00475086" w14:paraId="62A8DF15" w14:textId="77777777" w:rsidTr="00475086">
        <w:tc>
          <w:tcPr>
            <w:tcW w:w="5508" w:type="dxa"/>
          </w:tcPr>
          <w:p w14:paraId="71DAE9D0" w14:textId="7A30EE61" w:rsidR="00475086" w:rsidRDefault="00F22325" w:rsidP="00475086">
            <w:pPr>
              <w:pStyle w:val="BodyText"/>
            </w:pPr>
            <w:r>
              <w:rPr>
                <w:noProof/>
              </w:rPr>
              <w:drawing>
                <wp:inline distT="0" distB="0" distL="0" distR="0" wp14:anchorId="4235F181" wp14:editId="2A7EBBDB">
                  <wp:extent cx="3019494" cy="275895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scatterplots-1.png"/>
                          <pic:cNvPicPr>
                            <a:picLocks noChangeAspect="1" noChangeArrowheads="1"/>
                          </pic:cNvPicPr>
                        </pic:nvPicPr>
                        <pic:blipFill>
                          <a:blip r:embed="rId9"/>
                          <a:stretch>
                            <a:fillRect/>
                          </a:stretch>
                        </pic:blipFill>
                        <pic:spPr bwMode="auto">
                          <a:xfrm>
                            <a:off x="0" y="0"/>
                            <a:ext cx="3181290" cy="2906790"/>
                          </a:xfrm>
                          <a:prstGeom prst="rect">
                            <a:avLst/>
                          </a:prstGeom>
                          <a:noFill/>
                          <a:ln w="9525">
                            <a:noFill/>
                            <a:headEnd/>
                            <a:tailEnd/>
                          </a:ln>
                        </pic:spPr>
                      </pic:pic>
                    </a:graphicData>
                  </a:graphic>
                </wp:inline>
              </w:drawing>
            </w:r>
          </w:p>
        </w:tc>
        <w:tc>
          <w:tcPr>
            <w:tcW w:w="5508" w:type="dxa"/>
          </w:tcPr>
          <w:p w14:paraId="7648D1E3" w14:textId="69E05280" w:rsidR="00475086" w:rsidRDefault="00F22325" w:rsidP="00475086">
            <w:pPr>
              <w:pStyle w:val="BodyText"/>
            </w:pPr>
            <w:r>
              <w:rPr>
                <w:noProof/>
              </w:rPr>
              <w:drawing>
                <wp:inline distT="0" distB="0" distL="0" distR="0" wp14:anchorId="5DC9D782" wp14:editId="235D7C5B">
                  <wp:extent cx="3427356" cy="2861612"/>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unnamed-chunk-4-1.png"/>
                          <pic:cNvPicPr>
                            <a:picLocks noChangeAspect="1" noChangeArrowheads="1"/>
                          </pic:cNvPicPr>
                        </pic:nvPicPr>
                        <pic:blipFill>
                          <a:blip r:embed="rId10"/>
                          <a:stretch>
                            <a:fillRect/>
                          </a:stretch>
                        </pic:blipFill>
                        <pic:spPr bwMode="auto">
                          <a:xfrm>
                            <a:off x="0" y="0"/>
                            <a:ext cx="3447645" cy="2878552"/>
                          </a:xfrm>
                          <a:prstGeom prst="rect">
                            <a:avLst/>
                          </a:prstGeom>
                          <a:noFill/>
                          <a:ln w="9525">
                            <a:noFill/>
                            <a:headEnd/>
                            <a:tailEnd/>
                          </a:ln>
                        </pic:spPr>
                      </pic:pic>
                    </a:graphicData>
                  </a:graphic>
                </wp:inline>
              </w:drawing>
            </w:r>
          </w:p>
        </w:tc>
      </w:tr>
    </w:tbl>
    <w:p w14:paraId="1EAD272A" w14:textId="77777777" w:rsidR="0022430A" w:rsidRPr="0022430A" w:rsidRDefault="0022430A" w:rsidP="0022430A">
      <w:pPr>
        <w:pStyle w:val="BodyText"/>
      </w:pPr>
    </w:p>
    <w:p w14:paraId="43E1F817" w14:textId="61FE45DB" w:rsidR="00A516F8" w:rsidRDefault="00EF0FDE" w:rsidP="007A7026">
      <w:pPr>
        <w:pStyle w:val="BodyText"/>
      </w:pPr>
      <w:r>
        <w:t xml:space="preserve">We see most houses have 2 – 5 beds.  There are some outliers with 0 beds and 7 beds. A few outliers with 3 – 4 beds but very high prices 3 to 5 million. Beds being discrete variable shows lines of points. The correlation doesn’t seem linear. </w:t>
      </w:r>
      <w:r w:rsidR="00A516F8">
        <w:t xml:space="preserve">We see a wide confidence interval on both ends of the regression line due to very few data points. </w:t>
      </w:r>
    </w:p>
    <w:p w14:paraId="03729EF6" w14:textId="2DAD26D4" w:rsidR="00174321" w:rsidRDefault="00174321" w:rsidP="00174321">
      <w:pPr>
        <w:pStyle w:val="Heading4"/>
      </w:pPr>
      <w:r>
        <w:t>Histogram for Beds:</w:t>
      </w:r>
    </w:p>
    <w:p w14:paraId="3F8A5D21" w14:textId="77777777" w:rsidR="0022430A" w:rsidRDefault="0022430A" w:rsidP="007A7026">
      <w:pPr>
        <w:pStyle w:val="BodyText"/>
      </w:pPr>
    </w:p>
    <w:p w14:paraId="2E3A3043" w14:textId="066F5486" w:rsidR="0022430A" w:rsidRDefault="0022430A" w:rsidP="00F22325">
      <w:pPr>
        <w:pStyle w:val="BodyText"/>
        <w:jc w:val="center"/>
      </w:pPr>
      <w:r>
        <w:rPr>
          <w:noProof/>
        </w:rPr>
        <w:drawing>
          <wp:inline distT="0" distB="0" distL="0" distR="0" wp14:anchorId="2C8FA17F" wp14:editId="25098C6C">
            <wp:extent cx="5550010" cy="296583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histograms-1.png"/>
                    <pic:cNvPicPr>
                      <a:picLocks noChangeAspect="1" noChangeArrowheads="1"/>
                    </pic:cNvPicPr>
                  </pic:nvPicPr>
                  <pic:blipFill>
                    <a:blip r:embed="rId11"/>
                    <a:stretch>
                      <a:fillRect/>
                    </a:stretch>
                  </pic:blipFill>
                  <pic:spPr bwMode="auto">
                    <a:xfrm>
                      <a:off x="0" y="0"/>
                      <a:ext cx="5590829" cy="2987650"/>
                    </a:xfrm>
                    <a:prstGeom prst="rect">
                      <a:avLst/>
                    </a:prstGeom>
                    <a:noFill/>
                    <a:ln w="9525">
                      <a:noFill/>
                      <a:headEnd/>
                      <a:tailEnd/>
                    </a:ln>
                  </pic:spPr>
                </pic:pic>
              </a:graphicData>
            </a:graphic>
          </wp:inline>
        </w:drawing>
      </w:r>
    </w:p>
    <w:p w14:paraId="780A3F1D" w14:textId="7A00C9C4" w:rsidR="005649E6" w:rsidRPr="007A7026" w:rsidRDefault="005649E6" w:rsidP="007A7026">
      <w:pPr>
        <w:pStyle w:val="BodyText"/>
      </w:pPr>
      <w:r>
        <w:t>The histogram for beds seems to be somewhat normal with less frequency of houses towards the left side which are with less beds.</w:t>
      </w:r>
    </w:p>
    <w:p w14:paraId="6C07FD6B" w14:textId="24190EFC" w:rsidR="00F22325" w:rsidRDefault="007A7026" w:rsidP="00F22325">
      <w:pPr>
        <w:pStyle w:val="Heading4"/>
      </w:pPr>
      <w:r>
        <w:lastRenderedPageBreak/>
        <w:t>Baths vs Price</w:t>
      </w:r>
      <w:r w:rsidR="00174321">
        <w:t xml:space="preserve"> Scatterplot</w:t>
      </w:r>
      <w:r w:rsidR="00911BE3">
        <w:t>s</w:t>
      </w:r>
      <w:r w:rsidR="00174321">
        <w:t>:</w:t>
      </w:r>
    </w:p>
    <w:p w14:paraId="7060A72C" w14:textId="77777777" w:rsidR="00F22325" w:rsidRPr="00F22325" w:rsidRDefault="00F22325" w:rsidP="00F22325">
      <w:pPr>
        <w:pStyle w:val="BodyText"/>
      </w:pPr>
    </w:p>
    <w:tbl>
      <w:tblPr>
        <w:tblStyle w:val="TableGrid"/>
        <w:tblW w:w="0" w:type="auto"/>
        <w:tblLook w:val="04A0" w:firstRow="1" w:lastRow="0" w:firstColumn="1" w:lastColumn="0" w:noHBand="0" w:noVBand="1"/>
      </w:tblPr>
      <w:tblGrid>
        <w:gridCol w:w="5280"/>
        <w:gridCol w:w="5736"/>
      </w:tblGrid>
      <w:tr w:rsidR="00F22325" w14:paraId="30231E71" w14:textId="77777777" w:rsidTr="00F22325">
        <w:tc>
          <w:tcPr>
            <w:tcW w:w="5328" w:type="dxa"/>
          </w:tcPr>
          <w:p w14:paraId="78B90D63" w14:textId="3E47FACD" w:rsidR="00F22325" w:rsidRDefault="00F22325" w:rsidP="00F22325">
            <w:pPr>
              <w:pStyle w:val="BodyText"/>
            </w:pPr>
            <w:r>
              <w:rPr>
                <w:noProof/>
              </w:rPr>
              <w:drawing>
                <wp:inline distT="0" distB="0" distL="0" distR="0" wp14:anchorId="6A6D6549" wp14:editId="6F9C2B5F">
                  <wp:extent cx="3190533" cy="282817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scatterplots-2.png"/>
                          <pic:cNvPicPr>
                            <a:picLocks noChangeAspect="1" noChangeArrowheads="1"/>
                          </pic:cNvPicPr>
                        </pic:nvPicPr>
                        <pic:blipFill>
                          <a:blip r:embed="rId12"/>
                          <a:stretch>
                            <a:fillRect/>
                          </a:stretch>
                        </pic:blipFill>
                        <pic:spPr bwMode="auto">
                          <a:xfrm>
                            <a:off x="0" y="0"/>
                            <a:ext cx="3331643" cy="2953263"/>
                          </a:xfrm>
                          <a:prstGeom prst="rect">
                            <a:avLst/>
                          </a:prstGeom>
                          <a:noFill/>
                          <a:ln w="9525">
                            <a:noFill/>
                            <a:headEnd/>
                            <a:tailEnd/>
                          </a:ln>
                        </pic:spPr>
                      </pic:pic>
                    </a:graphicData>
                  </a:graphic>
                </wp:inline>
              </w:drawing>
            </w:r>
          </w:p>
        </w:tc>
        <w:tc>
          <w:tcPr>
            <w:tcW w:w="5688" w:type="dxa"/>
          </w:tcPr>
          <w:p w14:paraId="6E438A72" w14:textId="78314448" w:rsidR="00F22325" w:rsidRDefault="00F22325" w:rsidP="00F22325">
            <w:pPr>
              <w:pStyle w:val="BodyText"/>
            </w:pPr>
            <w:r>
              <w:rPr>
                <w:noProof/>
              </w:rPr>
              <w:drawing>
                <wp:inline distT="0" distB="0" distL="0" distR="0" wp14:anchorId="15157B11" wp14:editId="7703F4C0">
                  <wp:extent cx="3505649" cy="2841876"/>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unnamed-chunk-4-2.png"/>
                          <pic:cNvPicPr>
                            <a:picLocks noChangeAspect="1" noChangeArrowheads="1"/>
                          </pic:cNvPicPr>
                        </pic:nvPicPr>
                        <pic:blipFill>
                          <a:blip r:embed="rId13"/>
                          <a:stretch>
                            <a:fillRect/>
                          </a:stretch>
                        </pic:blipFill>
                        <pic:spPr bwMode="auto">
                          <a:xfrm>
                            <a:off x="0" y="0"/>
                            <a:ext cx="3632155" cy="2944429"/>
                          </a:xfrm>
                          <a:prstGeom prst="rect">
                            <a:avLst/>
                          </a:prstGeom>
                          <a:noFill/>
                          <a:ln w="9525">
                            <a:noFill/>
                            <a:headEnd/>
                            <a:tailEnd/>
                          </a:ln>
                        </pic:spPr>
                      </pic:pic>
                    </a:graphicData>
                  </a:graphic>
                </wp:inline>
              </w:drawing>
            </w:r>
          </w:p>
        </w:tc>
      </w:tr>
    </w:tbl>
    <w:p w14:paraId="3FDEA938" w14:textId="4E14725F" w:rsidR="0022430A" w:rsidRPr="0022430A" w:rsidRDefault="0022430A" w:rsidP="0022430A">
      <w:pPr>
        <w:pStyle w:val="BodyText"/>
      </w:pPr>
    </w:p>
    <w:p w14:paraId="1D3D70B2" w14:textId="059E72BD" w:rsidR="00580509" w:rsidRDefault="00EE5893" w:rsidP="007A7026">
      <w:pPr>
        <w:pStyle w:val="BodyText"/>
      </w:pPr>
      <w:r>
        <w:t xml:space="preserve">The correlation between baths and price seems somewhat linear. We see </w:t>
      </w:r>
      <w:r w:rsidR="00580509">
        <w:t>a smaller</w:t>
      </w:r>
      <w:r>
        <w:t xml:space="preserve"> number of baths have lower prices and as the number of baths increases the price range goes higher too. There are some outliers towards the top of the graph with exceptionally high prices.</w:t>
      </w:r>
      <w:r w:rsidR="00580509">
        <w:t xml:space="preserve"> We see an almost straight regression line with narrow confidence interval signifying </w:t>
      </w:r>
      <w:r w:rsidR="00174321">
        <w:t>the</w:t>
      </w:r>
      <w:r w:rsidR="00580509">
        <w:t xml:space="preserve"> error range. </w:t>
      </w:r>
    </w:p>
    <w:p w14:paraId="2AA4795B" w14:textId="35451AA8" w:rsidR="00174321" w:rsidRDefault="00174321" w:rsidP="00B962DF">
      <w:pPr>
        <w:pStyle w:val="Heading4"/>
      </w:pPr>
      <w:r>
        <w:t>Histogram for Baths:</w:t>
      </w:r>
    </w:p>
    <w:p w14:paraId="193EC403" w14:textId="0B495BA4" w:rsidR="0022430A" w:rsidRDefault="0022430A" w:rsidP="007A7026">
      <w:pPr>
        <w:pStyle w:val="BodyText"/>
      </w:pPr>
      <w:r>
        <w:rPr>
          <w:noProof/>
        </w:rPr>
        <w:drawing>
          <wp:inline distT="0" distB="0" distL="0" distR="0" wp14:anchorId="48AE7128" wp14:editId="5FDE96EF">
            <wp:extent cx="5732890" cy="33554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histograms-2.png"/>
                    <pic:cNvPicPr>
                      <a:picLocks noChangeAspect="1" noChangeArrowheads="1"/>
                    </pic:cNvPicPr>
                  </pic:nvPicPr>
                  <pic:blipFill>
                    <a:blip r:embed="rId14"/>
                    <a:stretch>
                      <a:fillRect/>
                    </a:stretch>
                  </pic:blipFill>
                  <pic:spPr bwMode="auto">
                    <a:xfrm>
                      <a:off x="0" y="0"/>
                      <a:ext cx="5752857" cy="3367136"/>
                    </a:xfrm>
                    <a:prstGeom prst="rect">
                      <a:avLst/>
                    </a:prstGeom>
                    <a:noFill/>
                    <a:ln w="9525">
                      <a:noFill/>
                      <a:headEnd/>
                      <a:tailEnd/>
                    </a:ln>
                  </pic:spPr>
                </pic:pic>
              </a:graphicData>
            </a:graphic>
          </wp:inline>
        </w:drawing>
      </w:r>
    </w:p>
    <w:p w14:paraId="184D6ABD" w14:textId="5862A6FF" w:rsidR="005649E6" w:rsidRPr="007A7026" w:rsidRDefault="005649E6" w:rsidP="007A7026">
      <w:pPr>
        <w:pStyle w:val="BodyText"/>
      </w:pPr>
      <w:r>
        <w:t xml:space="preserve">The distribution of baths is </w:t>
      </w:r>
      <w:r w:rsidR="00D42670">
        <w:t xml:space="preserve">very </w:t>
      </w:r>
      <w:r>
        <w:t xml:space="preserve">normal. </w:t>
      </w:r>
      <w:r w:rsidR="0060735C">
        <w:t xml:space="preserve">The peak is at around 2.5 which is the mean and median. </w:t>
      </w:r>
    </w:p>
    <w:p w14:paraId="5F306CEA" w14:textId="453FAD1D" w:rsidR="007A7026" w:rsidRDefault="00EE5893" w:rsidP="00EE5893">
      <w:pPr>
        <w:pStyle w:val="Heading4"/>
      </w:pPr>
      <w:r>
        <w:lastRenderedPageBreak/>
        <w:t>Square feet vs Price</w:t>
      </w:r>
      <w:r w:rsidR="00F22325">
        <w:t>:</w:t>
      </w:r>
    </w:p>
    <w:p w14:paraId="36E0FB6A" w14:textId="77777777" w:rsidR="00F22325" w:rsidRPr="00F22325" w:rsidRDefault="00F22325" w:rsidP="00F22325">
      <w:pPr>
        <w:pStyle w:val="BodyText"/>
      </w:pPr>
    </w:p>
    <w:tbl>
      <w:tblPr>
        <w:tblStyle w:val="TableGrid"/>
        <w:tblW w:w="0" w:type="auto"/>
        <w:tblLook w:val="04A0" w:firstRow="1" w:lastRow="0" w:firstColumn="1" w:lastColumn="0" w:noHBand="0" w:noVBand="1"/>
      </w:tblPr>
      <w:tblGrid>
        <w:gridCol w:w="5258"/>
        <w:gridCol w:w="5758"/>
      </w:tblGrid>
      <w:tr w:rsidR="00F22325" w14:paraId="09D6127A" w14:textId="77777777" w:rsidTr="00F22325">
        <w:tc>
          <w:tcPr>
            <w:tcW w:w="5508" w:type="dxa"/>
          </w:tcPr>
          <w:p w14:paraId="7907E020" w14:textId="2A1B6EA7" w:rsidR="00F22325" w:rsidRDefault="00F22325" w:rsidP="00F22325">
            <w:pPr>
              <w:pStyle w:val="BodyText"/>
            </w:pPr>
            <w:r>
              <w:rPr>
                <w:noProof/>
              </w:rPr>
              <w:drawing>
                <wp:inline distT="0" distB="0" distL="0" distR="0" wp14:anchorId="7970D442" wp14:editId="42E87C48">
                  <wp:extent cx="3170149" cy="278267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scatterplots-3.png"/>
                          <pic:cNvPicPr>
                            <a:picLocks noChangeAspect="1" noChangeArrowheads="1"/>
                          </pic:cNvPicPr>
                        </pic:nvPicPr>
                        <pic:blipFill>
                          <a:blip r:embed="rId15"/>
                          <a:stretch>
                            <a:fillRect/>
                          </a:stretch>
                        </pic:blipFill>
                        <pic:spPr bwMode="auto">
                          <a:xfrm>
                            <a:off x="0" y="0"/>
                            <a:ext cx="3304647" cy="2900729"/>
                          </a:xfrm>
                          <a:prstGeom prst="rect">
                            <a:avLst/>
                          </a:prstGeom>
                          <a:noFill/>
                          <a:ln w="9525">
                            <a:noFill/>
                            <a:headEnd/>
                            <a:tailEnd/>
                          </a:ln>
                        </pic:spPr>
                      </pic:pic>
                    </a:graphicData>
                  </a:graphic>
                </wp:inline>
              </w:drawing>
            </w:r>
          </w:p>
        </w:tc>
        <w:tc>
          <w:tcPr>
            <w:tcW w:w="5508" w:type="dxa"/>
          </w:tcPr>
          <w:p w14:paraId="3E2E1B32" w14:textId="7AF1118A" w:rsidR="00F22325" w:rsidRDefault="00024AE9" w:rsidP="00F22325">
            <w:pPr>
              <w:pStyle w:val="BodyText"/>
            </w:pPr>
            <w:r>
              <w:rPr>
                <w:noProof/>
              </w:rPr>
              <w:drawing>
                <wp:inline distT="0" distB="0" distL="0" distR="0" wp14:anchorId="0D3ACA7B" wp14:editId="30078FCF">
                  <wp:extent cx="3519170" cy="284165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unnamed-chunk-4-3.png"/>
                          <pic:cNvPicPr>
                            <a:picLocks noChangeAspect="1" noChangeArrowheads="1"/>
                          </pic:cNvPicPr>
                        </pic:nvPicPr>
                        <pic:blipFill>
                          <a:blip r:embed="rId16"/>
                          <a:stretch>
                            <a:fillRect/>
                          </a:stretch>
                        </pic:blipFill>
                        <pic:spPr bwMode="auto">
                          <a:xfrm>
                            <a:off x="0" y="0"/>
                            <a:ext cx="3564478" cy="2878236"/>
                          </a:xfrm>
                          <a:prstGeom prst="rect">
                            <a:avLst/>
                          </a:prstGeom>
                          <a:noFill/>
                          <a:ln w="9525">
                            <a:noFill/>
                            <a:headEnd/>
                            <a:tailEnd/>
                          </a:ln>
                        </pic:spPr>
                      </pic:pic>
                    </a:graphicData>
                  </a:graphic>
                </wp:inline>
              </w:drawing>
            </w:r>
          </w:p>
        </w:tc>
      </w:tr>
    </w:tbl>
    <w:p w14:paraId="76B3CB95" w14:textId="2BB286FB" w:rsidR="0022430A" w:rsidRPr="0022430A" w:rsidRDefault="0022430A" w:rsidP="0022430A">
      <w:pPr>
        <w:pStyle w:val="BodyText"/>
      </w:pPr>
    </w:p>
    <w:p w14:paraId="6D64F506" w14:textId="3CBDB4C8" w:rsidR="00580509" w:rsidRDefault="00EE5893" w:rsidP="007A7026">
      <w:pPr>
        <w:pStyle w:val="BodyText"/>
      </w:pPr>
      <w:r>
        <w:t xml:space="preserve">We see most of the houses have square footage between 1000 to 4000. The relationship between square feet and price is </w:t>
      </w:r>
      <w:r w:rsidR="007A7026">
        <w:t>very linear</w:t>
      </w:r>
      <w:r>
        <w:t xml:space="preserve">. </w:t>
      </w:r>
      <w:r w:rsidR="00061C8A">
        <w:t>We see few outliers with very high prices.</w:t>
      </w:r>
      <w:r w:rsidR="00580509">
        <w:t xml:space="preserve"> The regression line looks more exponential than straight line but it has low error range. </w:t>
      </w:r>
    </w:p>
    <w:p w14:paraId="54CD3F90" w14:textId="4D28DBF4" w:rsidR="00911BE3" w:rsidRDefault="00911BE3" w:rsidP="00911BE3">
      <w:pPr>
        <w:pStyle w:val="Heading4"/>
      </w:pPr>
      <w:r>
        <w:t>Histogram for Square Feet:</w:t>
      </w:r>
    </w:p>
    <w:p w14:paraId="0BAB83AC" w14:textId="5BAD631F" w:rsidR="0022430A" w:rsidRDefault="0022430A" w:rsidP="00024AE9">
      <w:pPr>
        <w:pStyle w:val="BodyText"/>
        <w:jc w:val="center"/>
      </w:pPr>
      <w:r>
        <w:rPr>
          <w:noProof/>
        </w:rPr>
        <w:drawing>
          <wp:inline distT="0" distB="0" distL="0" distR="0" wp14:anchorId="45387E02" wp14:editId="1F61EB70">
            <wp:extent cx="3966786" cy="300543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histograms-3.png"/>
                    <pic:cNvPicPr>
                      <a:picLocks noChangeAspect="1" noChangeArrowheads="1"/>
                    </pic:cNvPicPr>
                  </pic:nvPicPr>
                  <pic:blipFill>
                    <a:blip r:embed="rId17"/>
                    <a:stretch>
                      <a:fillRect/>
                    </a:stretch>
                  </pic:blipFill>
                  <pic:spPr bwMode="auto">
                    <a:xfrm>
                      <a:off x="0" y="0"/>
                      <a:ext cx="4003803" cy="3033477"/>
                    </a:xfrm>
                    <a:prstGeom prst="rect">
                      <a:avLst/>
                    </a:prstGeom>
                    <a:noFill/>
                    <a:ln w="9525">
                      <a:noFill/>
                      <a:headEnd/>
                      <a:tailEnd/>
                    </a:ln>
                  </pic:spPr>
                </pic:pic>
              </a:graphicData>
            </a:graphic>
          </wp:inline>
        </w:drawing>
      </w:r>
    </w:p>
    <w:p w14:paraId="25C077FA" w14:textId="2E9D9B1E" w:rsidR="0060735C" w:rsidRDefault="0060735C" w:rsidP="007A7026">
      <w:pPr>
        <w:pStyle w:val="BodyText"/>
      </w:pPr>
      <w:r>
        <w:t xml:space="preserve">The histogram for square feet area of the house is normal with some skewness towards the right. We can consider removing outliers with high square footage to correct the skewness.  </w:t>
      </w:r>
    </w:p>
    <w:p w14:paraId="6F548CFC" w14:textId="77777777" w:rsidR="000C5168" w:rsidRDefault="000C5168" w:rsidP="007A7026">
      <w:pPr>
        <w:pStyle w:val="BodyText"/>
      </w:pPr>
    </w:p>
    <w:p w14:paraId="408DD78F" w14:textId="6F936223" w:rsidR="00171D6C" w:rsidRDefault="00171D6C" w:rsidP="00171D6C">
      <w:pPr>
        <w:pStyle w:val="Heading4"/>
      </w:pPr>
      <w:r>
        <w:lastRenderedPageBreak/>
        <w:t>Year Built vs Price</w:t>
      </w:r>
      <w:r w:rsidR="00911BE3">
        <w:t xml:space="preserve"> Scatterplots:</w:t>
      </w:r>
    </w:p>
    <w:p w14:paraId="0428DC71" w14:textId="77777777" w:rsidR="000C5168" w:rsidRPr="000C5168" w:rsidRDefault="000C5168" w:rsidP="000C5168">
      <w:pPr>
        <w:pStyle w:val="BodyText"/>
      </w:pPr>
    </w:p>
    <w:tbl>
      <w:tblPr>
        <w:tblStyle w:val="TableGrid"/>
        <w:tblW w:w="0" w:type="auto"/>
        <w:tblLook w:val="04A0" w:firstRow="1" w:lastRow="0" w:firstColumn="1" w:lastColumn="0" w:noHBand="0" w:noVBand="1"/>
      </w:tblPr>
      <w:tblGrid>
        <w:gridCol w:w="5486"/>
        <w:gridCol w:w="5530"/>
      </w:tblGrid>
      <w:tr w:rsidR="00841AFA" w14:paraId="7E2A6661" w14:textId="77777777" w:rsidTr="00841AFA">
        <w:tc>
          <w:tcPr>
            <w:tcW w:w="5508" w:type="dxa"/>
          </w:tcPr>
          <w:p w14:paraId="0ABD8BF9" w14:textId="61FC928F" w:rsidR="00841AFA" w:rsidRDefault="00841AFA" w:rsidP="00024AE9">
            <w:pPr>
              <w:pStyle w:val="BodyText"/>
            </w:pPr>
            <w:r>
              <w:rPr>
                <w:noProof/>
              </w:rPr>
              <w:drawing>
                <wp:inline distT="0" distB="0" distL="0" distR="0" wp14:anchorId="318F565C" wp14:editId="5655A73E">
                  <wp:extent cx="3302366" cy="275635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scatterplots-4.png"/>
                          <pic:cNvPicPr>
                            <a:picLocks noChangeAspect="1" noChangeArrowheads="1"/>
                          </pic:cNvPicPr>
                        </pic:nvPicPr>
                        <pic:blipFill>
                          <a:blip r:embed="rId18"/>
                          <a:stretch>
                            <a:fillRect/>
                          </a:stretch>
                        </pic:blipFill>
                        <pic:spPr bwMode="auto">
                          <a:xfrm>
                            <a:off x="0" y="0"/>
                            <a:ext cx="3417101" cy="2852122"/>
                          </a:xfrm>
                          <a:prstGeom prst="rect">
                            <a:avLst/>
                          </a:prstGeom>
                          <a:noFill/>
                          <a:ln w="9525">
                            <a:noFill/>
                            <a:headEnd/>
                            <a:tailEnd/>
                          </a:ln>
                        </pic:spPr>
                      </pic:pic>
                    </a:graphicData>
                  </a:graphic>
                </wp:inline>
              </w:drawing>
            </w:r>
          </w:p>
        </w:tc>
        <w:tc>
          <w:tcPr>
            <w:tcW w:w="5508" w:type="dxa"/>
          </w:tcPr>
          <w:p w14:paraId="24AF8FBF" w14:textId="46AB6D49" w:rsidR="00841AFA" w:rsidRDefault="00841AFA" w:rsidP="00024AE9">
            <w:pPr>
              <w:pStyle w:val="BodyText"/>
            </w:pPr>
            <w:r>
              <w:rPr>
                <w:noProof/>
              </w:rPr>
              <w:drawing>
                <wp:inline distT="0" distB="0" distL="0" distR="0" wp14:anchorId="398C6622" wp14:editId="5A86FD4C">
                  <wp:extent cx="3374728" cy="272288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unnamed-chunk-4-4.png"/>
                          <pic:cNvPicPr>
                            <a:picLocks noChangeAspect="1" noChangeArrowheads="1"/>
                          </pic:cNvPicPr>
                        </pic:nvPicPr>
                        <pic:blipFill>
                          <a:blip r:embed="rId19"/>
                          <a:stretch>
                            <a:fillRect/>
                          </a:stretch>
                        </pic:blipFill>
                        <pic:spPr bwMode="auto">
                          <a:xfrm>
                            <a:off x="0" y="0"/>
                            <a:ext cx="3468128" cy="2798240"/>
                          </a:xfrm>
                          <a:prstGeom prst="rect">
                            <a:avLst/>
                          </a:prstGeom>
                          <a:noFill/>
                          <a:ln w="9525">
                            <a:noFill/>
                            <a:headEnd/>
                            <a:tailEnd/>
                          </a:ln>
                        </pic:spPr>
                      </pic:pic>
                    </a:graphicData>
                  </a:graphic>
                </wp:inline>
              </w:drawing>
            </w:r>
          </w:p>
        </w:tc>
      </w:tr>
    </w:tbl>
    <w:p w14:paraId="49D51040" w14:textId="3F29EE65" w:rsidR="00171D6C" w:rsidRDefault="00171D6C" w:rsidP="00171D6C">
      <w:pPr>
        <w:pStyle w:val="BodyText"/>
      </w:pPr>
    </w:p>
    <w:p w14:paraId="75D63299" w14:textId="77777777" w:rsidR="00911BE3" w:rsidRDefault="00911BE3" w:rsidP="00911BE3">
      <w:pPr>
        <w:pStyle w:val="BodyText"/>
      </w:pPr>
      <w:r>
        <w:t>Kirkland houses were mostly built after 1960 and there are very few houses built before that time. We can say that Kirkland started populating in 1960. And then we can again see after 2000 less houses were built. During the recession in 2009 we also see dip in number of houses which increases significantly towards the current 2020 year.</w:t>
      </w:r>
    </w:p>
    <w:p w14:paraId="35601696" w14:textId="77777777" w:rsidR="00911BE3" w:rsidRDefault="00911BE3" w:rsidP="00911BE3">
      <w:pPr>
        <w:pStyle w:val="BodyText"/>
      </w:pPr>
      <w:r>
        <w:t xml:space="preserve">We don’t see any linear correlation between year built and price of houses. The regression line is kind of slightly u-shaped flat line. </w:t>
      </w:r>
    </w:p>
    <w:p w14:paraId="709DEE91" w14:textId="63AF6343" w:rsidR="00911BE3" w:rsidRPr="00171D6C" w:rsidRDefault="00911BE3" w:rsidP="00911BE3">
      <w:pPr>
        <w:pStyle w:val="Heading4"/>
      </w:pPr>
      <w:r>
        <w:t>Histogram of Year Built:</w:t>
      </w:r>
    </w:p>
    <w:p w14:paraId="43DA9E3E" w14:textId="2E7D523D" w:rsidR="00171D6C" w:rsidRDefault="00171D6C" w:rsidP="00841AFA">
      <w:pPr>
        <w:pStyle w:val="BodyText"/>
        <w:jc w:val="center"/>
      </w:pPr>
      <w:r>
        <w:rPr>
          <w:noProof/>
        </w:rPr>
        <w:drawing>
          <wp:inline distT="0" distB="0" distL="0" distR="0" wp14:anchorId="4912173E" wp14:editId="14B9E072">
            <wp:extent cx="4176721" cy="2631367"/>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histograms-4.png"/>
                    <pic:cNvPicPr>
                      <a:picLocks noChangeAspect="1" noChangeArrowheads="1"/>
                    </pic:cNvPicPr>
                  </pic:nvPicPr>
                  <pic:blipFill>
                    <a:blip r:embed="rId20"/>
                    <a:stretch>
                      <a:fillRect/>
                    </a:stretch>
                  </pic:blipFill>
                  <pic:spPr bwMode="auto">
                    <a:xfrm>
                      <a:off x="0" y="0"/>
                      <a:ext cx="4240397" cy="2671484"/>
                    </a:xfrm>
                    <a:prstGeom prst="rect">
                      <a:avLst/>
                    </a:prstGeom>
                    <a:noFill/>
                    <a:ln w="9525">
                      <a:noFill/>
                      <a:headEnd/>
                      <a:tailEnd/>
                    </a:ln>
                  </pic:spPr>
                </pic:pic>
              </a:graphicData>
            </a:graphic>
          </wp:inline>
        </w:drawing>
      </w:r>
    </w:p>
    <w:p w14:paraId="0952A26C" w14:textId="769F187E" w:rsidR="0060735C" w:rsidRPr="00171D6C" w:rsidRDefault="0060735C" w:rsidP="00171D6C">
      <w:pPr>
        <w:pStyle w:val="BodyText"/>
      </w:pPr>
      <w:r>
        <w:t xml:space="preserve">The histogram shows similar pattern with more frequency of houses during certain range of years and dip between 2000 to 2010. </w:t>
      </w:r>
    </w:p>
    <w:p w14:paraId="19809FD1" w14:textId="6D0F8293" w:rsidR="00A93CF3" w:rsidRDefault="00061C8A" w:rsidP="00061C8A">
      <w:pPr>
        <w:pStyle w:val="Heading4"/>
      </w:pPr>
      <w:r>
        <w:lastRenderedPageBreak/>
        <w:t>Lot size vs Price</w:t>
      </w:r>
      <w:r w:rsidR="00911BE3">
        <w:t xml:space="preserve"> Scatterplots:</w:t>
      </w:r>
    </w:p>
    <w:p w14:paraId="07112B21" w14:textId="77777777" w:rsidR="000C5168" w:rsidRPr="000C5168" w:rsidRDefault="000C5168" w:rsidP="000C5168">
      <w:pPr>
        <w:pStyle w:val="BodyText"/>
      </w:pPr>
    </w:p>
    <w:tbl>
      <w:tblPr>
        <w:tblStyle w:val="TableGrid"/>
        <w:tblW w:w="0" w:type="auto"/>
        <w:tblLook w:val="04A0" w:firstRow="1" w:lastRow="0" w:firstColumn="1" w:lastColumn="0" w:noHBand="0" w:noVBand="1"/>
      </w:tblPr>
      <w:tblGrid>
        <w:gridCol w:w="5488"/>
        <w:gridCol w:w="5528"/>
      </w:tblGrid>
      <w:tr w:rsidR="00841AFA" w14:paraId="3BFC5A73" w14:textId="77777777" w:rsidTr="00841AFA">
        <w:tc>
          <w:tcPr>
            <w:tcW w:w="5508" w:type="dxa"/>
          </w:tcPr>
          <w:p w14:paraId="1C13C4B4" w14:textId="106F4854" w:rsidR="00841AFA" w:rsidRDefault="00841AFA" w:rsidP="00841AFA">
            <w:pPr>
              <w:pStyle w:val="BodyText"/>
            </w:pPr>
            <w:r>
              <w:rPr>
                <w:noProof/>
              </w:rPr>
              <w:drawing>
                <wp:inline distT="0" distB="0" distL="0" distR="0" wp14:anchorId="18368121" wp14:editId="7E0494D1">
                  <wp:extent cx="3447091" cy="26313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scatterplots-5.png"/>
                          <pic:cNvPicPr>
                            <a:picLocks noChangeAspect="1" noChangeArrowheads="1"/>
                          </pic:cNvPicPr>
                        </pic:nvPicPr>
                        <pic:blipFill>
                          <a:blip r:embed="rId21"/>
                          <a:stretch>
                            <a:fillRect/>
                          </a:stretch>
                        </pic:blipFill>
                        <pic:spPr bwMode="auto">
                          <a:xfrm>
                            <a:off x="0" y="0"/>
                            <a:ext cx="3492078" cy="2665707"/>
                          </a:xfrm>
                          <a:prstGeom prst="rect">
                            <a:avLst/>
                          </a:prstGeom>
                          <a:noFill/>
                          <a:ln w="9525">
                            <a:noFill/>
                            <a:headEnd/>
                            <a:tailEnd/>
                          </a:ln>
                        </pic:spPr>
                      </pic:pic>
                    </a:graphicData>
                  </a:graphic>
                </wp:inline>
              </w:drawing>
            </w:r>
          </w:p>
        </w:tc>
        <w:tc>
          <w:tcPr>
            <w:tcW w:w="5508" w:type="dxa"/>
          </w:tcPr>
          <w:p w14:paraId="3D6DE524" w14:textId="1F711817" w:rsidR="00841AFA" w:rsidRDefault="00841AFA" w:rsidP="00841AFA">
            <w:pPr>
              <w:pStyle w:val="BodyText"/>
            </w:pPr>
            <w:r>
              <w:rPr>
                <w:noProof/>
              </w:rPr>
              <w:drawing>
                <wp:inline distT="0" distB="0" distL="0" distR="0" wp14:anchorId="50B5EDDD" wp14:editId="6E732A5F">
                  <wp:extent cx="3473405" cy="2631367"/>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unnamed-chunk-4-5.png"/>
                          <pic:cNvPicPr>
                            <a:picLocks noChangeAspect="1" noChangeArrowheads="1"/>
                          </pic:cNvPicPr>
                        </pic:nvPicPr>
                        <pic:blipFill>
                          <a:blip r:embed="rId22"/>
                          <a:stretch>
                            <a:fillRect/>
                          </a:stretch>
                        </pic:blipFill>
                        <pic:spPr bwMode="auto">
                          <a:xfrm>
                            <a:off x="0" y="0"/>
                            <a:ext cx="3546414" cy="2686677"/>
                          </a:xfrm>
                          <a:prstGeom prst="rect">
                            <a:avLst/>
                          </a:prstGeom>
                          <a:noFill/>
                          <a:ln w="9525">
                            <a:noFill/>
                            <a:headEnd/>
                            <a:tailEnd/>
                          </a:ln>
                        </pic:spPr>
                      </pic:pic>
                    </a:graphicData>
                  </a:graphic>
                </wp:inline>
              </w:drawing>
            </w:r>
          </w:p>
        </w:tc>
      </w:tr>
    </w:tbl>
    <w:p w14:paraId="33AA5D41" w14:textId="3DF5F2D1" w:rsidR="00171D6C" w:rsidRPr="00171D6C" w:rsidRDefault="00171D6C" w:rsidP="00171D6C">
      <w:pPr>
        <w:pStyle w:val="BodyText"/>
      </w:pPr>
    </w:p>
    <w:p w14:paraId="0DD84FF8" w14:textId="2971B69D" w:rsidR="00061C8A" w:rsidRDefault="00061C8A" w:rsidP="00061C8A">
      <w:pPr>
        <w:pStyle w:val="BodyText"/>
      </w:pPr>
      <w:r>
        <w:t xml:space="preserve">We see a lot sizes mostly concentrated at one area and there are few outliers with very high prices and very high lot sizes. </w:t>
      </w:r>
      <w:r w:rsidR="0022430A">
        <w:t xml:space="preserve">The relationship does not look linear. </w:t>
      </w:r>
      <w:r w:rsidR="00580509">
        <w:t xml:space="preserve">The regression line is wavy and has a broad confidence interval. </w:t>
      </w:r>
    </w:p>
    <w:p w14:paraId="0A776926" w14:textId="1DAB24BD" w:rsidR="00911BE3" w:rsidRDefault="00911BE3" w:rsidP="00911BE3">
      <w:pPr>
        <w:pStyle w:val="Heading4"/>
      </w:pPr>
      <w:r>
        <w:t>Histogram of Lot Size:</w:t>
      </w:r>
    </w:p>
    <w:p w14:paraId="1ACF34A1" w14:textId="507B9913" w:rsidR="00171D6C" w:rsidRDefault="00171D6C" w:rsidP="00841AFA">
      <w:pPr>
        <w:pStyle w:val="BodyText"/>
        <w:jc w:val="center"/>
      </w:pPr>
      <w:r>
        <w:rPr>
          <w:noProof/>
        </w:rPr>
        <w:drawing>
          <wp:inline distT="0" distB="0" distL="0" distR="0" wp14:anchorId="0CA2A8A5" wp14:editId="55DB32E7">
            <wp:extent cx="4308864" cy="320421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histograms-5.png"/>
                    <pic:cNvPicPr>
                      <a:picLocks noChangeAspect="1" noChangeArrowheads="1"/>
                    </pic:cNvPicPr>
                  </pic:nvPicPr>
                  <pic:blipFill>
                    <a:blip r:embed="rId23"/>
                    <a:stretch>
                      <a:fillRect/>
                    </a:stretch>
                  </pic:blipFill>
                  <pic:spPr bwMode="auto">
                    <a:xfrm>
                      <a:off x="0" y="0"/>
                      <a:ext cx="4343492" cy="3229961"/>
                    </a:xfrm>
                    <a:prstGeom prst="rect">
                      <a:avLst/>
                    </a:prstGeom>
                    <a:noFill/>
                    <a:ln w="9525">
                      <a:noFill/>
                      <a:headEnd/>
                      <a:tailEnd/>
                    </a:ln>
                  </pic:spPr>
                </pic:pic>
              </a:graphicData>
            </a:graphic>
          </wp:inline>
        </w:drawing>
      </w:r>
    </w:p>
    <w:p w14:paraId="30AC5F1F" w14:textId="5C437546" w:rsidR="0060735C" w:rsidRDefault="0060735C" w:rsidP="00061C8A">
      <w:pPr>
        <w:pStyle w:val="BodyText"/>
      </w:pPr>
      <w:r>
        <w:t xml:space="preserve">The histogram for lot size is not normal. We see a very high bar with most houses </w:t>
      </w:r>
      <w:r w:rsidR="008F1271">
        <w:t xml:space="preserve">between 0 to 10000 and a long tail towards the right. It would be helpful to see how the histogram changes by removing the outliers from the </w:t>
      </w:r>
      <w:r w:rsidR="006E0A02">
        <w:t>right-hand</w:t>
      </w:r>
      <w:r w:rsidR="008F1271">
        <w:t xml:space="preserve"> side with high lot size.  </w:t>
      </w:r>
    </w:p>
    <w:p w14:paraId="33BC37CC" w14:textId="19B19D81" w:rsidR="0022430A" w:rsidRDefault="0022430A" w:rsidP="0022430A">
      <w:pPr>
        <w:pStyle w:val="Heading4"/>
      </w:pPr>
      <w:r>
        <w:lastRenderedPageBreak/>
        <w:t>Days on market vs Price</w:t>
      </w:r>
      <w:r w:rsidR="00C12D12">
        <w:t xml:space="preserve"> Scatterplots:</w:t>
      </w:r>
    </w:p>
    <w:p w14:paraId="4DF41E60" w14:textId="77777777" w:rsidR="000C5168" w:rsidRPr="000C5168" w:rsidRDefault="000C5168" w:rsidP="000C5168">
      <w:pPr>
        <w:pStyle w:val="BodyText"/>
      </w:pPr>
    </w:p>
    <w:tbl>
      <w:tblPr>
        <w:tblStyle w:val="TableGrid"/>
        <w:tblW w:w="0" w:type="auto"/>
        <w:tblLook w:val="04A0" w:firstRow="1" w:lastRow="0" w:firstColumn="1" w:lastColumn="0" w:noHBand="0" w:noVBand="1"/>
      </w:tblPr>
      <w:tblGrid>
        <w:gridCol w:w="5344"/>
        <w:gridCol w:w="5672"/>
      </w:tblGrid>
      <w:tr w:rsidR="00841AFA" w14:paraId="710E5501" w14:textId="77777777" w:rsidTr="00841AFA">
        <w:tc>
          <w:tcPr>
            <w:tcW w:w="5508" w:type="dxa"/>
          </w:tcPr>
          <w:p w14:paraId="53C244FD" w14:textId="0F3B1430" w:rsidR="00841AFA" w:rsidRDefault="00841AFA" w:rsidP="00841AFA">
            <w:pPr>
              <w:pStyle w:val="BodyText"/>
            </w:pPr>
            <w:r>
              <w:rPr>
                <w:noProof/>
              </w:rPr>
              <w:drawing>
                <wp:inline distT="0" distB="0" distL="0" distR="0" wp14:anchorId="68823B91" wp14:editId="641D8AB4">
                  <wp:extent cx="3289209" cy="301949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scatterplots-6.png"/>
                          <pic:cNvPicPr>
                            <a:picLocks noChangeAspect="1" noChangeArrowheads="1"/>
                          </pic:cNvPicPr>
                        </pic:nvPicPr>
                        <pic:blipFill>
                          <a:blip r:embed="rId24"/>
                          <a:stretch>
                            <a:fillRect/>
                          </a:stretch>
                        </pic:blipFill>
                        <pic:spPr bwMode="auto">
                          <a:xfrm>
                            <a:off x="0" y="0"/>
                            <a:ext cx="3378214" cy="3101200"/>
                          </a:xfrm>
                          <a:prstGeom prst="rect">
                            <a:avLst/>
                          </a:prstGeom>
                          <a:noFill/>
                          <a:ln w="9525">
                            <a:noFill/>
                            <a:headEnd/>
                            <a:tailEnd/>
                          </a:ln>
                        </pic:spPr>
                      </pic:pic>
                    </a:graphicData>
                  </a:graphic>
                </wp:inline>
              </w:drawing>
            </w:r>
          </w:p>
        </w:tc>
        <w:tc>
          <w:tcPr>
            <w:tcW w:w="5508" w:type="dxa"/>
          </w:tcPr>
          <w:p w14:paraId="5EDD7640" w14:textId="78BDC357" w:rsidR="00841AFA" w:rsidRDefault="00841AFA" w:rsidP="00841AFA">
            <w:pPr>
              <w:pStyle w:val="BodyText"/>
            </w:pPr>
            <w:r>
              <w:rPr>
                <w:noProof/>
              </w:rPr>
              <w:drawing>
                <wp:inline distT="0" distB="0" distL="0" distR="0" wp14:anchorId="22FBD32C" wp14:editId="1E21CE30">
                  <wp:extent cx="3499718" cy="303922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unnamed-chunk-4-6.png"/>
                          <pic:cNvPicPr>
                            <a:picLocks noChangeAspect="1" noChangeArrowheads="1"/>
                          </pic:cNvPicPr>
                        </pic:nvPicPr>
                        <pic:blipFill>
                          <a:blip r:embed="rId25"/>
                          <a:stretch>
                            <a:fillRect/>
                          </a:stretch>
                        </pic:blipFill>
                        <pic:spPr bwMode="auto">
                          <a:xfrm>
                            <a:off x="0" y="0"/>
                            <a:ext cx="3634698" cy="3156448"/>
                          </a:xfrm>
                          <a:prstGeom prst="rect">
                            <a:avLst/>
                          </a:prstGeom>
                          <a:noFill/>
                          <a:ln w="9525">
                            <a:noFill/>
                            <a:headEnd/>
                            <a:tailEnd/>
                          </a:ln>
                        </pic:spPr>
                      </pic:pic>
                    </a:graphicData>
                  </a:graphic>
                </wp:inline>
              </w:drawing>
            </w:r>
          </w:p>
        </w:tc>
      </w:tr>
    </w:tbl>
    <w:p w14:paraId="51AAF193" w14:textId="293E31C7" w:rsidR="00171D6C" w:rsidRDefault="00171D6C" w:rsidP="00171D6C">
      <w:pPr>
        <w:pStyle w:val="BodyText"/>
      </w:pPr>
    </w:p>
    <w:p w14:paraId="52085E28" w14:textId="5123B3A2" w:rsidR="000C5168" w:rsidRDefault="000C5168" w:rsidP="000C5168">
      <w:pPr>
        <w:pStyle w:val="Heading4"/>
      </w:pPr>
      <w:r>
        <w:t>Histogram of Days on Market:</w:t>
      </w:r>
    </w:p>
    <w:p w14:paraId="4520887E" w14:textId="0592265C" w:rsidR="00171D6C" w:rsidRDefault="00171D6C" w:rsidP="00841AFA">
      <w:pPr>
        <w:pStyle w:val="BodyText"/>
        <w:jc w:val="center"/>
      </w:pPr>
      <w:r>
        <w:rPr>
          <w:noProof/>
        </w:rPr>
        <w:drawing>
          <wp:inline distT="0" distB="0" distL="0" distR="0" wp14:anchorId="0F3FAE06" wp14:editId="42C43706">
            <wp:extent cx="3611551" cy="223008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histograms-7.png"/>
                    <pic:cNvPicPr>
                      <a:picLocks noChangeAspect="1" noChangeArrowheads="1"/>
                    </pic:cNvPicPr>
                  </pic:nvPicPr>
                  <pic:blipFill>
                    <a:blip r:embed="rId26"/>
                    <a:stretch>
                      <a:fillRect/>
                    </a:stretch>
                  </pic:blipFill>
                  <pic:spPr bwMode="auto">
                    <a:xfrm>
                      <a:off x="0" y="0"/>
                      <a:ext cx="3678633" cy="2271505"/>
                    </a:xfrm>
                    <a:prstGeom prst="rect">
                      <a:avLst/>
                    </a:prstGeom>
                    <a:noFill/>
                    <a:ln w="9525">
                      <a:noFill/>
                      <a:headEnd/>
                      <a:tailEnd/>
                    </a:ln>
                  </pic:spPr>
                </pic:pic>
              </a:graphicData>
            </a:graphic>
          </wp:inline>
        </w:drawing>
      </w:r>
    </w:p>
    <w:p w14:paraId="52D64E45" w14:textId="75BD749C" w:rsidR="00D6471C" w:rsidRDefault="00D6471C" w:rsidP="00171D6C">
      <w:pPr>
        <w:pStyle w:val="BodyText"/>
      </w:pPr>
      <w:r>
        <w:t xml:space="preserve">Days on market data points do not show any correlation with price. </w:t>
      </w:r>
      <w:r w:rsidR="000C5168">
        <w:t>Also,</w:t>
      </w:r>
      <w:r>
        <w:t xml:space="preserve"> the histogram shows that the distribution is not normal. </w:t>
      </w:r>
    </w:p>
    <w:p w14:paraId="1ABA3EA2" w14:textId="76019F1F" w:rsidR="000C5168" w:rsidRDefault="000C5168" w:rsidP="00171D6C">
      <w:pPr>
        <w:pStyle w:val="BodyText"/>
      </w:pPr>
    </w:p>
    <w:p w14:paraId="37425309" w14:textId="067853F8" w:rsidR="000C5168" w:rsidRDefault="000C5168" w:rsidP="00171D6C">
      <w:pPr>
        <w:pStyle w:val="BodyText"/>
      </w:pPr>
    </w:p>
    <w:p w14:paraId="513A0073" w14:textId="39300DD3" w:rsidR="000C5168" w:rsidRDefault="000C5168" w:rsidP="00171D6C">
      <w:pPr>
        <w:pStyle w:val="BodyText"/>
      </w:pPr>
    </w:p>
    <w:p w14:paraId="038F2D86" w14:textId="26D2274D" w:rsidR="000C5168" w:rsidRDefault="000C5168" w:rsidP="00171D6C">
      <w:pPr>
        <w:pStyle w:val="BodyText"/>
      </w:pPr>
    </w:p>
    <w:p w14:paraId="673A8299" w14:textId="77777777" w:rsidR="000C5168" w:rsidRDefault="000C5168" w:rsidP="00171D6C">
      <w:pPr>
        <w:pStyle w:val="BodyText"/>
      </w:pPr>
    </w:p>
    <w:p w14:paraId="262BAB62" w14:textId="4CE164A5" w:rsidR="00171D6C" w:rsidRDefault="00171D6C" w:rsidP="00171D6C">
      <w:pPr>
        <w:pStyle w:val="Heading4"/>
      </w:pPr>
      <w:r>
        <w:lastRenderedPageBreak/>
        <w:t>$/Square Feet vs Price</w:t>
      </w:r>
      <w:r w:rsidR="000C5168">
        <w:t>:</w:t>
      </w:r>
    </w:p>
    <w:p w14:paraId="7DDEF2A4" w14:textId="77777777" w:rsidR="000C5168" w:rsidRPr="000C5168" w:rsidRDefault="000C5168" w:rsidP="000C5168">
      <w:pPr>
        <w:pStyle w:val="BodyText"/>
      </w:pPr>
    </w:p>
    <w:tbl>
      <w:tblPr>
        <w:tblStyle w:val="TableGrid"/>
        <w:tblW w:w="0" w:type="auto"/>
        <w:tblLook w:val="04A0" w:firstRow="1" w:lastRow="0" w:firstColumn="1" w:lastColumn="0" w:noHBand="0" w:noVBand="1"/>
      </w:tblPr>
      <w:tblGrid>
        <w:gridCol w:w="5447"/>
        <w:gridCol w:w="5569"/>
      </w:tblGrid>
      <w:tr w:rsidR="00841AFA" w14:paraId="66C6C5D5" w14:textId="77777777" w:rsidTr="00841AFA">
        <w:tc>
          <w:tcPr>
            <w:tcW w:w="5508" w:type="dxa"/>
          </w:tcPr>
          <w:p w14:paraId="3AC261B4" w14:textId="0EE981F6" w:rsidR="00841AFA" w:rsidRDefault="00841AFA" w:rsidP="00841AFA">
            <w:pPr>
              <w:pStyle w:val="BodyText"/>
            </w:pPr>
            <w:r>
              <w:rPr>
                <w:noProof/>
              </w:rPr>
              <w:drawing>
                <wp:inline distT="0" distB="0" distL="0" distR="0" wp14:anchorId="2F2B6959" wp14:editId="2F7550E7">
                  <wp:extent cx="3368150" cy="291423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scatterplots-7.png"/>
                          <pic:cNvPicPr>
                            <a:picLocks noChangeAspect="1" noChangeArrowheads="1"/>
                          </pic:cNvPicPr>
                        </pic:nvPicPr>
                        <pic:blipFill>
                          <a:blip r:embed="rId27"/>
                          <a:stretch>
                            <a:fillRect/>
                          </a:stretch>
                        </pic:blipFill>
                        <pic:spPr bwMode="auto">
                          <a:xfrm>
                            <a:off x="0" y="0"/>
                            <a:ext cx="3425560" cy="2963912"/>
                          </a:xfrm>
                          <a:prstGeom prst="rect">
                            <a:avLst/>
                          </a:prstGeom>
                          <a:noFill/>
                          <a:ln w="9525">
                            <a:noFill/>
                            <a:headEnd/>
                            <a:tailEnd/>
                          </a:ln>
                        </pic:spPr>
                      </pic:pic>
                    </a:graphicData>
                  </a:graphic>
                </wp:inline>
              </w:drawing>
            </w:r>
          </w:p>
        </w:tc>
        <w:tc>
          <w:tcPr>
            <w:tcW w:w="5508" w:type="dxa"/>
          </w:tcPr>
          <w:p w14:paraId="4E2B1B65" w14:textId="6F7C8300" w:rsidR="00841AFA" w:rsidRDefault="00841AFA" w:rsidP="00841AFA">
            <w:pPr>
              <w:pStyle w:val="BodyText"/>
            </w:pPr>
            <w:r>
              <w:rPr>
                <w:noProof/>
              </w:rPr>
              <w:drawing>
                <wp:inline distT="0" distB="0" distL="0" distR="0" wp14:anchorId="16BA89B8" wp14:editId="0D420EEB">
                  <wp:extent cx="3447091" cy="2808984"/>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unnamed-chunk-4-7.png"/>
                          <pic:cNvPicPr>
                            <a:picLocks noChangeAspect="1" noChangeArrowheads="1"/>
                          </pic:cNvPicPr>
                        </pic:nvPicPr>
                        <pic:blipFill>
                          <a:blip r:embed="rId28"/>
                          <a:stretch>
                            <a:fillRect/>
                          </a:stretch>
                        </pic:blipFill>
                        <pic:spPr bwMode="auto">
                          <a:xfrm>
                            <a:off x="0" y="0"/>
                            <a:ext cx="3500841" cy="2852784"/>
                          </a:xfrm>
                          <a:prstGeom prst="rect">
                            <a:avLst/>
                          </a:prstGeom>
                          <a:noFill/>
                          <a:ln w="9525">
                            <a:noFill/>
                            <a:headEnd/>
                            <a:tailEnd/>
                          </a:ln>
                        </pic:spPr>
                      </pic:pic>
                    </a:graphicData>
                  </a:graphic>
                </wp:inline>
              </w:drawing>
            </w:r>
          </w:p>
        </w:tc>
      </w:tr>
    </w:tbl>
    <w:p w14:paraId="08D1B4C6" w14:textId="503A6F99" w:rsidR="002C7405" w:rsidRDefault="000C5168" w:rsidP="000C5168">
      <w:pPr>
        <w:pStyle w:val="Heading4"/>
      </w:pPr>
      <w:r>
        <w:t>Histogram of $/Square feet:</w:t>
      </w:r>
    </w:p>
    <w:p w14:paraId="201C0DBC" w14:textId="40E2F46B" w:rsidR="008E26C6" w:rsidRDefault="008E26C6" w:rsidP="00841AFA">
      <w:pPr>
        <w:pStyle w:val="BodyText"/>
        <w:jc w:val="center"/>
      </w:pPr>
      <w:r>
        <w:rPr>
          <w:noProof/>
        </w:rPr>
        <w:drawing>
          <wp:inline distT="0" distB="0" distL="0" distR="0" wp14:anchorId="2B5D5757" wp14:editId="7485FFA2">
            <wp:extent cx="4164138" cy="298958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histograms-8.png"/>
                    <pic:cNvPicPr>
                      <a:picLocks noChangeAspect="1" noChangeArrowheads="1"/>
                    </pic:cNvPicPr>
                  </pic:nvPicPr>
                  <pic:blipFill>
                    <a:blip r:embed="rId29"/>
                    <a:stretch>
                      <a:fillRect/>
                    </a:stretch>
                  </pic:blipFill>
                  <pic:spPr bwMode="auto">
                    <a:xfrm>
                      <a:off x="0" y="0"/>
                      <a:ext cx="4200315" cy="3015553"/>
                    </a:xfrm>
                    <a:prstGeom prst="rect">
                      <a:avLst/>
                    </a:prstGeom>
                    <a:noFill/>
                    <a:ln w="9525">
                      <a:noFill/>
                      <a:headEnd/>
                      <a:tailEnd/>
                    </a:ln>
                  </pic:spPr>
                </pic:pic>
              </a:graphicData>
            </a:graphic>
          </wp:inline>
        </w:drawing>
      </w:r>
    </w:p>
    <w:p w14:paraId="5DC777B9" w14:textId="4EFA0DDC" w:rsidR="008E26C6" w:rsidRDefault="00D6471C" w:rsidP="008E26C6">
      <w:pPr>
        <w:pStyle w:val="BodyText"/>
      </w:pPr>
      <w:r>
        <w:t xml:space="preserve">Dollar per square feet scatterplot shows data points concentrated in one area with no linear correlation with price. It can be helpful to see after removing outliers. The histogram is slightly normal with </w:t>
      </w:r>
      <w:r w:rsidR="00A516F8">
        <w:t xml:space="preserve">right skewness. </w:t>
      </w:r>
    </w:p>
    <w:p w14:paraId="52BF41E8" w14:textId="0E5046D0" w:rsidR="009F1B1C" w:rsidRDefault="009F1B1C" w:rsidP="00920166">
      <w:pPr>
        <w:pStyle w:val="Heading1"/>
      </w:pPr>
    </w:p>
    <w:p w14:paraId="38B951C2" w14:textId="77777777" w:rsidR="009F1B1C" w:rsidRPr="009F1B1C" w:rsidRDefault="009F1B1C" w:rsidP="009F1B1C">
      <w:pPr>
        <w:pStyle w:val="BodyText"/>
      </w:pPr>
    </w:p>
    <w:p w14:paraId="69F29DCA" w14:textId="37B651D1" w:rsidR="00920166" w:rsidRPr="008E26C6" w:rsidRDefault="00920166" w:rsidP="00920166">
      <w:pPr>
        <w:pStyle w:val="Heading1"/>
      </w:pPr>
      <w:r>
        <w:lastRenderedPageBreak/>
        <w:t>Delete missing data</w:t>
      </w:r>
      <w:r w:rsidR="000C5168">
        <w:t>:</w:t>
      </w:r>
    </w:p>
    <w:p w14:paraId="7010D5C3" w14:textId="649DFDAB" w:rsidR="002C7405" w:rsidRDefault="00A516F8">
      <w:pPr>
        <w:pStyle w:val="BodyText"/>
      </w:pPr>
      <w:r>
        <w:t xml:space="preserve">After </w:t>
      </w:r>
      <w:r w:rsidR="00580509">
        <w:t>s</w:t>
      </w:r>
      <w:r w:rsidR="00783AC3">
        <w:t>elect</w:t>
      </w:r>
      <w:r>
        <w:t>ing</w:t>
      </w:r>
      <w:r w:rsidR="00783AC3">
        <w:t xml:space="preserve"> a subset of data</w:t>
      </w:r>
      <w:r w:rsidR="00920166">
        <w:t>set in MRLAB2</w:t>
      </w:r>
      <w:r w:rsidR="00580509">
        <w:t xml:space="preserve"> which includes price, beds, baths, square feet, lot size and year built columns, we delete the missing data from these variables using complete cases. </w:t>
      </w:r>
    </w:p>
    <w:p w14:paraId="35EDEE2E" w14:textId="77777777" w:rsidR="002C7405" w:rsidRDefault="00783AC3">
      <w:pPr>
        <w:pStyle w:val="SourceCode"/>
      </w:pPr>
      <w:r>
        <w:rPr>
          <w:rStyle w:val="KeywordTok"/>
        </w:rPr>
        <w:t>summary</w:t>
      </w:r>
      <w:r>
        <w:rPr>
          <w:rStyle w:val="NormalTok"/>
        </w:rPr>
        <w:t>(MRLAB2)</w:t>
      </w:r>
    </w:p>
    <w:p w14:paraId="03D735E7" w14:textId="77777777" w:rsidR="002C7405" w:rsidRDefault="00783AC3">
      <w:pPr>
        <w:pStyle w:val="SourceCode"/>
      </w:pPr>
      <w:r>
        <w:rPr>
          <w:rStyle w:val="VerbatimChar"/>
        </w:rPr>
        <w:t xml:space="preserve">##      PRICE              BEDS           BATHS        SQUARE FEET  </w:t>
      </w:r>
      <w:r>
        <w:br/>
      </w:r>
      <w:r>
        <w:rPr>
          <w:rStyle w:val="VerbatimChar"/>
        </w:rPr>
        <w:t xml:space="preserve">##  Min.   : 471000   Min.   :0.000   Min.   :0.750   Min.   : 790  </w:t>
      </w:r>
      <w:r>
        <w:br/>
      </w:r>
      <w:r>
        <w:rPr>
          <w:rStyle w:val="VerbatimChar"/>
        </w:rPr>
        <w:t xml:space="preserve">##  1st Qu.: 705000   1st Qu.:3.000   1st Qu.:1.750   1st Qu.:1600  </w:t>
      </w:r>
      <w:r>
        <w:br/>
      </w:r>
      <w:r>
        <w:rPr>
          <w:rStyle w:val="VerbatimChar"/>
        </w:rPr>
        <w:t xml:space="preserve">##  Median : 795500   Median :4.000   Median :2.500   Median :2075  </w:t>
      </w:r>
      <w:r>
        <w:br/>
      </w:r>
      <w:r>
        <w:rPr>
          <w:rStyle w:val="VerbatimChar"/>
        </w:rPr>
        <w:t xml:space="preserve">##  Mean   : 921413   Mean   :3.737   Mean   :2.401   Mean   :2233  </w:t>
      </w:r>
      <w:r>
        <w:br/>
      </w:r>
      <w:r>
        <w:rPr>
          <w:rStyle w:val="VerbatimChar"/>
        </w:rPr>
        <w:t xml:space="preserve">##  3rd Qu.:1053750   3rd Qu.:4.000   3rd Qu.:2.750   3rd Qu.:2745  </w:t>
      </w:r>
      <w:r>
        <w:br/>
      </w:r>
      <w:r>
        <w:rPr>
          <w:rStyle w:val="VerbatimChar"/>
        </w:rPr>
        <w:t xml:space="preserve">##  Max.   :4925000   Max.   :7.000   Max.   :4.500   Max.   :6070  </w:t>
      </w:r>
      <w:r>
        <w:br/>
      </w:r>
      <w:r>
        <w:rPr>
          <w:rStyle w:val="VerbatimChar"/>
        </w:rPr>
        <w:t xml:space="preserve">##                                    NA's   :3                     </w:t>
      </w:r>
      <w:r>
        <w:br/>
      </w:r>
      <w:r>
        <w:rPr>
          <w:rStyle w:val="VerbatimChar"/>
        </w:rPr>
        <w:t xml:space="preserve">##     LOT SIZE       YEAR BUILT  </w:t>
      </w:r>
      <w:r>
        <w:br/>
      </w:r>
      <w:r>
        <w:rPr>
          <w:rStyle w:val="VerbatimChar"/>
        </w:rPr>
        <w:t xml:space="preserve">##  Min.   : 2347   Min.   :1920  </w:t>
      </w:r>
      <w:r>
        <w:br/>
      </w:r>
      <w:r>
        <w:rPr>
          <w:rStyle w:val="VerbatimChar"/>
        </w:rPr>
        <w:t xml:space="preserve">##  1st Qu.: 7200   1st Qu.:1969  </w:t>
      </w:r>
      <w:r>
        <w:br/>
      </w:r>
      <w:r>
        <w:rPr>
          <w:rStyle w:val="VerbatimChar"/>
        </w:rPr>
        <w:t xml:space="preserve">##  Median : 8030   Median :1977  </w:t>
      </w:r>
      <w:r>
        <w:br/>
      </w:r>
      <w:r>
        <w:rPr>
          <w:rStyle w:val="VerbatimChar"/>
        </w:rPr>
        <w:t xml:space="preserve">##  Mean   : 9754   Mean   :1983  </w:t>
      </w:r>
      <w:r>
        <w:br/>
      </w:r>
      <w:r>
        <w:rPr>
          <w:rStyle w:val="VerbatimChar"/>
        </w:rPr>
        <w:t xml:space="preserve">##  3rd Qu.: 9875   3rd Qu.:1996  </w:t>
      </w:r>
      <w:r>
        <w:br/>
      </w:r>
      <w:r>
        <w:rPr>
          <w:rStyle w:val="VerbatimChar"/>
        </w:rPr>
        <w:t xml:space="preserve">##  Max.   :90604   Max.   :2020  </w:t>
      </w:r>
      <w:r>
        <w:br/>
      </w:r>
      <w:r>
        <w:rPr>
          <w:rStyle w:val="VerbatimChar"/>
        </w:rPr>
        <w:t xml:space="preserve">## </w:t>
      </w:r>
    </w:p>
    <w:p w14:paraId="3989ED7A" w14:textId="77777777" w:rsidR="00920166" w:rsidRDefault="00783AC3">
      <w:pPr>
        <w:pStyle w:val="SourceCode"/>
      </w:pPr>
      <w:r>
        <w:rPr>
          <w:rStyle w:val="NormalTok"/>
        </w:rPr>
        <w:t>MRLAB3 &lt;-</w:t>
      </w:r>
      <w:r>
        <w:rPr>
          <w:rStyle w:val="StringTok"/>
        </w:rPr>
        <w:t xml:space="preserve">  </w:t>
      </w:r>
      <w:r>
        <w:rPr>
          <w:rStyle w:val="NormalTok"/>
        </w:rPr>
        <w:t>MRLAB2[</w:t>
      </w:r>
      <w:r>
        <w:rPr>
          <w:rStyle w:val="KeywordTok"/>
        </w:rPr>
        <w:t>complete.cases</w:t>
      </w:r>
      <w:r>
        <w:rPr>
          <w:rStyle w:val="NormalTok"/>
        </w:rPr>
        <w:t>(MRLAB2), ]</w:t>
      </w:r>
      <w:r>
        <w:br/>
      </w:r>
      <w:r>
        <w:rPr>
          <w:rStyle w:val="KeywordTok"/>
        </w:rPr>
        <w:t>summary</w:t>
      </w:r>
      <w:r>
        <w:rPr>
          <w:rStyle w:val="NormalTok"/>
        </w:rPr>
        <w:t>(MRLAB3)</w:t>
      </w:r>
    </w:p>
    <w:p w14:paraId="38A8B8B2" w14:textId="6E6526AF" w:rsidR="008F1271" w:rsidRPr="00920166" w:rsidRDefault="00783AC3">
      <w:pPr>
        <w:pStyle w:val="SourceCode"/>
      </w:pPr>
      <w:r>
        <w:rPr>
          <w:rStyle w:val="VerbatimChar"/>
        </w:rPr>
        <w:t xml:space="preserve">##      PRICE              BEDS           BATHS        SQUARE FEET  </w:t>
      </w:r>
      <w:r>
        <w:br/>
      </w:r>
      <w:r>
        <w:rPr>
          <w:rStyle w:val="VerbatimChar"/>
        </w:rPr>
        <w:t xml:space="preserve">##  Min.   : 471000   Min.   :1.000   Min.   :0.750   Min.   : 790  </w:t>
      </w:r>
      <w:r>
        <w:br/>
      </w:r>
      <w:r>
        <w:rPr>
          <w:rStyle w:val="VerbatimChar"/>
        </w:rPr>
        <w:t xml:space="preserve">##  1st Qu.: 706000   1st Qu.:3.000   1st Qu.:1.750   1st Qu.:1600  </w:t>
      </w:r>
      <w:r>
        <w:br/>
      </w:r>
      <w:r>
        <w:rPr>
          <w:rStyle w:val="VerbatimChar"/>
        </w:rPr>
        <w:t xml:space="preserve">##  Median : 796000   Median :4.000   Median :2.500   Median :2080  </w:t>
      </w:r>
      <w:r>
        <w:br/>
      </w:r>
      <w:r>
        <w:rPr>
          <w:rStyle w:val="VerbatimChar"/>
        </w:rPr>
        <w:t xml:space="preserve">##  Mean   : 923869   Mean   :3.769   Mean   :2.401   Mean   :2237  </w:t>
      </w:r>
      <w:r>
        <w:br/>
      </w:r>
      <w:r>
        <w:rPr>
          <w:rStyle w:val="VerbatimChar"/>
        </w:rPr>
        <w:t xml:space="preserve">##  3rd Qu.:1055000   3rd Qu.:4.000   3rd Qu.:2.750   3rd Qu.:2745  </w:t>
      </w:r>
      <w:r>
        <w:br/>
      </w:r>
      <w:r>
        <w:rPr>
          <w:rStyle w:val="VerbatimChar"/>
        </w:rPr>
        <w:t xml:space="preserve">##  Max.   :4925000   Max.   :7.000   Max.   :4.500   Max.   :6070  </w:t>
      </w:r>
      <w:r>
        <w:br/>
      </w:r>
      <w:r>
        <w:rPr>
          <w:rStyle w:val="VerbatimChar"/>
        </w:rPr>
        <w:t xml:space="preserve">##     LOT SIZE       YEAR BUILT  </w:t>
      </w:r>
      <w:r>
        <w:br/>
      </w:r>
      <w:r>
        <w:rPr>
          <w:rStyle w:val="VerbatimChar"/>
        </w:rPr>
        <w:t xml:space="preserve">##  Min.   : 2347   Min.   :1920  </w:t>
      </w:r>
      <w:r>
        <w:br/>
      </w:r>
      <w:r>
        <w:rPr>
          <w:rStyle w:val="VerbatimChar"/>
        </w:rPr>
        <w:t xml:space="preserve">##  1st Qu.: 7200   1st Qu.:1969  </w:t>
      </w:r>
      <w:r>
        <w:br/>
      </w:r>
      <w:r>
        <w:rPr>
          <w:rStyle w:val="VerbatimChar"/>
        </w:rPr>
        <w:t xml:space="preserve">##  Median : 8045   Median :1977  </w:t>
      </w:r>
      <w:r>
        <w:br/>
      </w:r>
      <w:r>
        <w:rPr>
          <w:rStyle w:val="VerbatimChar"/>
        </w:rPr>
        <w:t xml:space="preserve">##  Mean   : 9780   Mean   :1983  </w:t>
      </w:r>
      <w:r>
        <w:br/>
      </w:r>
      <w:r>
        <w:rPr>
          <w:rStyle w:val="VerbatimChar"/>
        </w:rPr>
        <w:t xml:space="preserve">##  3rd Qu.: 9900   3rd Qu.:1997  </w:t>
      </w:r>
      <w:r>
        <w:br/>
      </w:r>
      <w:r>
        <w:rPr>
          <w:rStyle w:val="VerbatimChar"/>
        </w:rPr>
        <w:t>##  Max.   :90604   Max.   :2020</w:t>
      </w:r>
    </w:p>
    <w:p w14:paraId="63814BB7" w14:textId="4C39654F" w:rsidR="00580509" w:rsidRDefault="00920166" w:rsidP="00920166">
      <w:pPr>
        <w:pStyle w:val="BodyText"/>
      </w:pPr>
      <w:r>
        <w:t xml:space="preserve">From the </w:t>
      </w:r>
      <w:r w:rsidR="000C5168">
        <w:t xml:space="preserve">MRLAB2 summary </w:t>
      </w:r>
      <w:r>
        <w:t>output below we can see that there were 3 NA’s in baths columns. After applying complete cases to select the rows without NA’s we can see the output of MRLAB3 dataset has no NA’s in bath column.</w:t>
      </w:r>
    </w:p>
    <w:p w14:paraId="7CFC7AD5" w14:textId="7D014991" w:rsidR="009F1B1C" w:rsidRDefault="009F1B1C" w:rsidP="00920166">
      <w:pPr>
        <w:pStyle w:val="BodyText"/>
      </w:pPr>
    </w:p>
    <w:p w14:paraId="35703A2F" w14:textId="2D74F651" w:rsidR="009F1B1C" w:rsidRDefault="009F1B1C" w:rsidP="00920166">
      <w:pPr>
        <w:pStyle w:val="BodyText"/>
      </w:pPr>
    </w:p>
    <w:p w14:paraId="7B1A41B6" w14:textId="3957DD7A" w:rsidR="009F1B1C" w:rsidRDefault="009F1B1C" w:rsidP="00920166">
      <w:pPr>
        <w:pStyle w:val="BodyText"/>
      </w:pPr>
    </w:p>
    <w:p w14:paraId="7AD85C9F" w14:textId="77777777" w:rsidR="009F1B1C" w:rsidRDefault="009F1B1C" w:rsidP="00920166">
      <w:pPr>
        <w:pStyle w:val="BodyText"/>
      </w:pPr>
    </w:p>
    <w:p w14:paraId="3182B126" w14:textId="3785D3D7" w:rsidR="00920166" w:rsidRDefault="00920166" w:rsidP="00920166">
      <w:pPr>
        <w:pStyle w:val="Heading1"/>
      </w:pPr>
      <w:r>
        <w:lastRenderedPageBreak/>
        <w:t>Regression</w:t>
      </w:r>
    </w:p>
    <w:p w14:paraId="241CB87F" w14:textId="51F6221D" w:rsidR="00920166" w:rsidRPr="00920166" w:rsidRDefault="00E2701C" w:rsidP="00920166">
      <w:pPr>
        <w:pStyle w:val="BodyText"/>
      </w:pPr>
      <w:r>
        <w:t xml:space="preserve">Below is the output of linear regression using all five variables. </w:t>
      </w:r>
    </w:p>
    <w:p w14:paraId="609CF566" w14:textId="0B06035B" w:rsidR="002C7405" w:rsidRDefault="00783AC3">
      <w:pPr>
        <w:pStyle w:val="SourceCode"/>
      </w:pPr>
      <w:r>
        <w:rPr>
          <w:rStyle w:val="NormalTok"/>
        </w:rPr>
        <w:t>HouseFit1&lt;-</w:t>
      </w:r>
      <w:r>
        <w:rPr>
          <w:rStyle w:val="KeywordTok"/>
        </w:rPr>
        <w:t>lm</w:t>
      </w:r>
      <w:r>
        <w:rPr>
          <w:rStyle w:val="NormalTok"/>
        </w:rPr>
        <w:t>(PRICE</w:t>
      </w:r>
      <w:r>
        <w:rPr>
          <w:rStyle w:val="OperatorTok"/>
        </w:rPr>
        <w:t>~</w:t>
      </w:r>
      <w:r>
        <w:rPr>
          <w:rStyle w:val="NormalTok"/>
        </w:rPr>
        <w:t>BATHS</w:t>
      </w:r>
      <w:r>
        <w:rPr>
          <w:rStyle w:val="OperatorTok"/>
        </w:rPr>
        <w:t>+</w:t>
      </w:r>
      <w:r>
        <w:rPr>
          <w:rStyle w:val="NormalTok"/>
        </w:rPr>
        <w:t>BEDS</w:t>
      </w:r>
      <w:r>
        <w:rPr>
          <w:rStyle w:val="OperatorTok"/>
        </w:rPr>
        <w:t>+</w:t>
      </w:r>
      <w:r>
        <w:rPr>
          <w:rStyle w:val="StringTok"/>
        </w:rPr>
        <w:t>`</w:t>
      </w:r>
      <w:r>
        <w:rPr>
          <w:rStyle w:val="DataTypeTok"/>
        </w:rPr>
        <w:t>SQUARE FEET</w:t>
      </w:r>
      <w:r>
        <w:rPr>
          <w:rStyle w:val="StringTok"/>
        </w:rPr>
        <w:t>`</w:t>
      </w:r>
      <w:r>
        <w:rPr>
          <w:rStyle w:val="OperatorTok"/>
        </w:rPr>
        <w:t>+</w:t>
      </w:r>
      <w:r>
        <w:rPr>
          <w:rStyle w:val="StringTok"/>
        </w:rPr>
        <w:t>`</w:t>
      </w:r>
      <w:r>
        <w:rPr>
          <w:rStyle w:val="DataTypeTok"/>
        </w:rPr>
        <w:t>LOT SIZE</w:t>
      </w:r>
      <w:r>
        <w:rPr>
          <w:rStyle w:val="StringTok"/>
        </w:rPr>
        <w:t>`</w:t>
      </w:r>
      <w:r>
        <w:rPr>
          <w:rStyle w:val="OperatorTok"/>
        </w:rPr>
        <w:t>+</w:t>
      </w:r>
      <w:r>
        <w:rPr>
          <w:rStyle w:val="StringTok"/>
        </w:rPr>
        <w:t xml:space="preserve"> `</w:t>
      </w:r>
      <w:r>
        <w:rPr>
          <w:rStyle w:val="DataTypeTok"/>
        </w:rPr>
        <w:t>YEAR BUILT</w:t>
      </w:r>
      <w:r>
        <w:rPr>
          <w:rStyle w:val="StringTok"/>
        </w:rPr>
        <w:t>`</w:t>
      </w:r>
      <w:r>
        <w:rPr>
          <w:rStyle w:val="NormalTok"/>
        </w:rPr>
        <w:t xml:space="preserve">, </w:t>
      </w:r>
      <w:r>
        <w:rPr>
          <w:rStyle w:val="DataTypeTok"/>
        </w:rPr>
        <w:t>data=</w:t>
      </w:r>
      <w:r>
        <w:rPr>
          <w:rStyle w:val="NormalTok"/>
        </w:rPr>
        <w:t>MRLAB3)</w:t>
      </w:r>
      <w:r>
        <w:br/>
      </w:r>
      <w:r>
        <w:rPr>
          <w:rStyle w:val="KeywordTok"/>
        </w:rPr>
        <w:t>summary</w:t>
      </w:r>
      <w:r>
        <w:rPr>
          <w:rStyle w:val="NormalTok"/>
        </w:rPr>
        <w:t>(HouseFit1)</w:t>
      </w:r>
      <w:r>
        <w:br/>
      </w:r>
      <w:r>
        <w:rPr>
          <w:rStyle w:val="VerbatimChar"/>
        </w:rPr>
        <w:t>## Call:</w:t>
      </w:r>
      <w:r>
        <w:br/>
      </w:r>
      <w:r>
        <w:rPr>
          <w:rStyle w:val="VerbatimChar"/>
        </w:rPr>
        <w:t xml:space="preserve">## lm(formula = PRICE ~ BATHS + BEDS + `SQUARE FEET` + `LOT SIZE` + </w:t>
      </w:r>
      <w:r>
        <w:br/>
      </w:r>
      <w:r>
        <w:rPr>
          <w:rStyle w:val="VerbatimChar"/>
        </w:rPr>
        <w:t>##     `YEAR BUILT`, data = MRLAB3)</w:t>
      </w:r>
      <w:r>
        <w:br/>
      </w:r>
      <w:r>
        <w:rPr>
          <w:rStyle w:val="VerbatimChar"/>
        </w:rPr>
        <w:t>## Residuals:</w:t>
      </w:r>
      <w:r>
        <w:br/>
      </w:r>
      <w:r>
        <w:rPr>
          <w:rStyle w:val="VerbatimChar"/>
        </w:rPr>
        <w:t xml:space="preserve">##      Min       1Q   Median       3Q      Max </w:t>
      </w:r>
      <w:r>
        <w:br/>
      </w:r>
      <w:r>
        <w:rPr>
          <w:rStyle w:val="VerbatimChar"/>
        </w:rPr>
        <w:t xml:space="preserve">## -1284375   -83322   -11306    68093  2524611 </w:t>
      </w:r>
      <w:r>
        <w:br/>
      </w:r>
      <w:r>
        <w:rPr>
          <w:rStyle w:val="VerbatimChar"/>
        </w:rPr>
        <w:t>## Coefficients:</w:t>
      </w:r>
      <w:r>
        <w:br/>
      </w:r>
      <w:r>
        <w:rPr>
          <w:rStyle w:val="VerbatimChar"/>
        </w:rPr>
        <w:t xml:space="preserve">##                   Estimate   Std. Error t value             Pr(&gt;|t|)    </w:t>
      </w:r>
      <w:r>
        <w:br/>
      </w:r>
      <w:r>
        <w:rPr>
          <w:rStyle w:val="VerbatimChar"/>
        </w:rPr>
        <w:t>## (Intercept)   -7340240.366  1914836.223  -3.833             0.000151 ***</w:t>
      </w:r>
      <w:r>
        <w:br/>
      </w:r>
      <w:r>
        <w:rPr>
          <w:rStyle w:val="VerbatimChar"/>
        </w:rPr>
        <w:t xml:space="preserve">## BATHS            -8583.197    40450.777  -0.212             0.832087    </w:t>
      </w:r>
      <w:r>
        <w:br/>
      </w:r>
      <w:r>
        <w:rPr>
          <w:rStyle w:val="VerbatimChar"/>
        </w:rPr>
        <w:t>## BEDS           -120682.856    24337.497  -4.959           0.00000112 ***</w:t>
      </w:r>
      <w:r>
        <w:br/>
      </w:r>
      <w:r>
        <w:rPr>
          <w:rStyle w:val="VerbatimChar"/>
        </w:rPr>
        <w:t>## `SQUARE FEET`      372.956       33.980  10.976 &lt; 0.0000000000000002 ***</w:t>
      </w:r>
      <w:r>
        <w:br/>
      </w:r>
      <w:r>
        <w:rPr>
          <w:rStyle w:val="VerbatimChar"/>
        </w:rPr>
        <w:t xml:space="preserve">## `LOT SIZE`           2.226        2.252   0.988             0.323666    </w:t>
      </w:r>
      <w:r>
        <w:br/>
      </w:r>
      <w:r>
        <w:rPr>
          <w:rStyle w:val="VerbatimChar"/>
        </w:rPr>
        <w:t>## `YEAR BUILT`      3974.981      978.300   4.063           0.00006013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271600 on 341 degrees of freedom</w:t>
      </w:r>
      <w:r>
        <w:br/>
      </w:r>
      <w:r>
        <w:rPr>
          <w:rStyle w:val="VerbatimChar"/>
        </w:rPr>
        <w:t xml:space="preserve">## Multiple R-squared:  0.5642, Adjusted R-squared:  0.5578 </w:t>
      </w:r>
      <w:r>
        <w:br/>
      </w:r>
      <w:r>
        <w:rPr>
          <w:rStyle w:val="VerbatimChar"/>
        </w:rPr>
        <w:t>## F-statistic: 88.29 on 5 and 341 DF,  p-value: &lt; 0.00000000000000022</w:t>
      </w:r>
    </w:p>
    <w:p w14:paraId="03ADFDAD" w14:textId="1F82BAA5" w:rsidR="00CC23D9" w:rsidRDefault="00CC23D9" w:rsidP="00920166">
      <w:pPr>
        <w:pStyle w:val="SourceCode"/>
        <w:shd w:val="clear" w:color="auto" w:fill="auto"/>
      </w:pPr>
      <w:r w:rsidRPr="00E8167D">
        <w:rPr>
          <w:b/>
          <w:bCs/>
        </w:rPr>
        <w:t>Model:</w:t>
      </w:r>
      <w:r>
        <w:t xml:space="preserve"> The R – squared value for this model is 0.5578 and the P- value is very low, almost zero. Hence this model is significant, and it will explain 55.78% variation in the house price. </w:t>
      </w:r>
    </w:p>
    <w:p w14:paraId="4C59BAFA" w14:textId="17367712" w:rsidR="00CC23D9" w:rsidRDefault="00CC23D9" w:rsidP="00920166">
      <w:pPr>
        <w:pStyle w:val="SourceCode"/>
        <w:shd w:val="clear" w:color="auto" w:fill="auto"/>
      </w:pPr>
      <w:r>
        <w:t xml:space="preserve">We see that three out of five independent variables are statistically significant except </w:t>
      </w:r>
      <w:r w:rsidR="00E8167D">
        <w:t>for Baths and Lot size which have P-value higher than 0.05.</w:t>
      </w:r>
    </w:p>
    <w:p w14:paraId="70517D2A" w14:textId="6024ED3C" w:rsidR="004E043F" w:rsidRDefault="006E0A02" w:rsidP="00920166">
      <w:pPr>
        <w:pStyle w:val="SourceCode"/>
        <w:shd w:val="clear" w:color="auto" w:fill="auto"/>
      </w:pPr>
      <w:r w:rsidRPr="00E8167D">
        <w:rPr>
          <w:b/>
          <w:bCs/>
        </w:rPr>
        <w:t>Bath:</w:t>
      </w:r>
      <w:r w:rsidR="002C243E">
        <w:t xml:space="preserve"> </w:t>
      </w:r>
      <w:r w:rsidR="004E043F">
        <w:t xml:space="preserve">The bath coefficient </w:t>
      </w:r>
      <w:r w:rsidR="002C243E">
        <w:t>ha</w:t>
      </w:r>
      <w:r w:rsidR="004E043F">
        <w:t>s negative around 8k</w:t>
      </w:r>
      <w:r w:rsidR="002C243E">
        <w:t xml:space="preserve">, so one bath increase in bath will cause 8583$ decrease in price. The standard error </w:t>
      </w:r>
      <w:r w:rsidR="00C33BC6">
        <w:t>is very high 40k as compared to the variation</w:t>
      </w:r>
      <w:r w:rsidR="0007374A">
        <w:t xml:space="preserve"> estimate. A</w:t>
      </w:r>
      <w:r w:rsidR="002C243E">
        <w:t>nd</w:t>
      </w:r>
      <w:r w:rsidR="004E043F">
        <w:t xml:space="preserve"> the P value is greater </w:t>
      </w:r>
      <w:r w:rsidR="000A4020">
        <w:t>0.05 so</w:t>
      </w:r>
      <w:r w:rsidR="0007374A">
        <w:t xml:space="preserve"> this bath variable</w:t>
      </w:r>
      <w:r w:rsidR="000A4020">
        <w:t xml:space="preserve"> is not significant. </w:t>
      </w:r>
    </w:p>
    <w:p w14:paraId="15FBFDF1" w14:textId="3687DA55" w:rsidR="006E0A02" w:rsidRDefault="006E0A02" w:rsidP="00920166">
      <w:pPr>
        <w:pStyle w:val="SourceCode"/>
        <w:shd w:val="clear" w:color="auto" w:fill="auto"/>
      </w:pPr>
      <w:r w:rsidRPr="00E8167D">
        <w:rPr>
          <w:b/>
          <w:bCs/>
        </w:rPr>
        <w:t>Beds</w:t>
      </w:r>
      <w:r w:rsidR="0007374A" w:rsidRPr="00E8167D">
        <w:rPr>
          <w:b/>
          <w:bCs/>
        </w:rPr>
        <w:t>:</w:t>
      </w:r>
      <w:r w:rsidR="0007374A">
        <w:t xml:space="preserve"> The P-value is less than 0.05 and almost equal to 0. We see it marked with 3 *’s showing it is significant variable. The estimate value is very high negative value which means that one bath increase in beds will cause 12068</w:t>
      </w:r>
      <w:r w:rsidR="00790AE4">
        <w:t>3</w:t>
      </w:r>
      <w:r w:rsidR="0007374A">
        <w:t>$ decrease in price of the house.</w:t>
      </w:r>
    </w:p>
    <w:p w14:paraId="41C37F8E" w14:textId="6C2E6BC2" w:rsidR="006E0A02" w:rsidRDefault="006E0A02" w:rsidP="00920166">
      <w:pPr>
        <w:pStyle w:val="SourceCode"/>
        <w:shd w:val="clear" w:color="auto" w:fill="auto"/>
      </w:pPr>
      <w:r w:rsidRPr="00E8167D">
        <w:rPr>
          <w:b/>
          <w:bCs/>
        </w:rPr>
        <w:t>Square feet</w:t>
      </w:r>
      <w:r w:rsidR="0007374A" w:rsidRPr="00E8167D">
        <w:rPr>
          <w:b/>
          <w:bCs/>
        </w:rPr>
        <w:t>:</w:t>
      </w:r>
      <w:r w:rsidR="0007374A">
        <w:t xml:space="preserve"> </w:t>
      </w:r>
      <w:r w:rsidR="001E60CA">
        <w:t xml:space="preserve">We observe that the P-value of square feet is very less almost 0. Hence, square feet is the most significant </w:t>
      </w:r>
      <w:r w:rsidR="00790AE4">
        <w:t>among</w:t>
      </w:r>
      <w:r w:rsidR="001E60CA">
        <w:t xml:space="preserve"> </w:t>
      </w:r>
      <w:r w:rsidR="00790AE4">
        <w:t xml:space="preserve">all the selected </w:t>
      </w:r>
      <w:r w:rsidR="001E60CA">
        <w:t xml:space="preserve">variables. </w:t>
      </w:r>
      <w:r w:rsidR="00790AE4">
        <w:t xml:space="preserve">The estimate coefficient is 373, which will be the increase in price for every square feet increase. </w:t>
      </w:r>
    </w:p>
    <w:p w14:paraId="2C862655" w14:textId="42032612" w:rsidR="006E0A02" w:rsidRDefault="006E0A02" w:rsidP="00920166">
      <w:pPr>
        <w:pStyle w:val="SourceCode"/>
        <w:shd w:val="clear" w:color="auto" w:fill="auto"/>
      </w:pPr>
      <w:r w:rsidRPr="00E8167D">
        <w:rPr>
          <w:b/>
          <w:bCs/>
        </w:rPr>
        <w:t>Lot size</w:t>
      </w:r>
      <w:r w:rsidR="00790AE4" w:rsidRPr="00E8167D">
        <w:rPr>
          <w:b/>
          <w:bCs/>
        </w:rPr>
        <w:t>:</w:t>
      </w:r>
      <w:r w:rsidR="00790AE4">
        <w:t xml:space="preserve"> </w:t>
      </w:r>
      <w:r w:rsidR="00EA78E3">
        <w:t>The estimate lot size co</w:t>
      </w:r>
      <w:r w:rsidR="00900697">
        <w:t>efficient is 2 which would be the $ price increase per increase in lot size holding the other variables constant. The P-value is higher than 0.05 and hence lot size is not significant.</w:t>
      </w:r>
    </w:p>
    <w:p w14:paraId="3D31949E" w14:textId="2CEFF750" w:rsidR="006E0A02" w:rsidRDefault="006E0A02" w:rsidP="00920166">
      <w:pPr>
        <w:pStyle w:val="SourceCode"/>
        <w:shd w:val="clear" w:color="auto" w:fill="auto"/>
      </w:pPr>
      <w:r w:rsidRPr="00E8167D">
        <w:rPr>
          <w:b/>
          <w:bCs/>
        </w:rPr>
        <w:t>Year Built</w:t>
      </w:r>
      <w:r w:rsidR="00900697" w:rsidRPr="00E8167D">
        <w:rPr>
          <w:b/>
          <w:bCs/>
        </w:rPr>
        <w:t>:</w:t>
      </w:r>
      <w:r w:rsidR="00900697">
        <w:t xml:space="preserve"> The P-value for year built is very low, almost zero and due to which this variable is significant. For per year increase in </w:t>
      </w:r>
      <w:r w:rsidR="00B238D4">
        <w:t>year built the price increase would be 3975$.</w:t>
      </w:r>
    </w:p>
    <w:p w14:paraId="6B7F9011" w14:textId="77777777" w:rsidR="000C5168" w:rsidRDefault="000C5168" w:rsidP="00B238D4">
      <w:pPr>
        <w:pStyle w:val="SourceCode"/>
        <w:shd w:val="clear" w:color="auto" w:fill="auto"/>
      </w:pPr>
    </w:p>
    <w:p w14:paraId="3F49D1B8" w14:textId="77777777" w:rsidR="000C5168" w:rsidRDefault="000C5168" w:rsidP="00B238D4">
      <w:pPr>
        <w:pStyle w:val="SourceCode"/>
        <w:shd w:val="clear" w:color="auto" w:fill="auto"/>
      </w:pPr>
    </w:p>
    <w:p w14:paraId="533351B9" w14:textId="17C6C394" w:rsidR="00B238D4" w:rsidRPr="00B238D4" w:rsidRDefault="00B238D4" w:rsidP="00B238D4">
      <w:pPr>
        <w:pStyle w:val="SourceCode"/>
        <w:shd w:val="clear" w:color="auto" w:fill="auto"/>
      </w:pPr>
      <w:r w:rsidRPr="00B238D4">
        <w:lastRenderedPageBreak/>
        <w:t>Next</w:t>
      </w:r>
      <w:r w:rsidR="00E8167D">
        <w:t>,</w:t>
      </w:r>
      <w:r w:rsidRPr="00B238D4">
        <w:t xml:space="preserve"> we perform the regression again </w:t>
      </w:r>
      <w:r>
        <w:t>by choosing</w:t>
      </w:r>
      <w:r w:rsidRPr="00B238D4">
        <w:t xml:space="preserve"> the significant variables which are</w:t>
      </w:r>
      <w:r>
        <w:t xml:space="preserve"> beds, square feet and year built. </w:t>
      </w:r>
      <w:r w:rsidRPr="00B238D4">
        <w:t xml:space="preserve"> </w:t>
      </w:r>
    </w:p>
    <w:p w14:paraId="28D2F6E4" w14:textId="59CB26AD" w:rsidR="002C7405" w:rsidRDefault="00783AC3">
      <w:pPr>
        <w:pStyle w:val="SourceCode"/>
      </w:pPr>
      <w:r>
        <w:rPr>
          <w:rStyle w:val="NormalTok"/>
        </w:rPr>
        <w:t>HouseFit2&lt;-</w:t>
      </w:r>
      <w:r>
        <w:rPr>
          <w:rStyle w:val="KeywordTok"/>
        </w:rPr>
        <w:t>lm</w:t>
      </w:r>
      <w:r>
        <w:rPr>
          <w:rStyle w:val="NormalTok"/>
        </w:rPr>
        <w:t>(PRICE</w:t>
      </w:r>
      <w:r>
        <w:rPr>
          <w:rStyle w:val="OperatorTok"/>
        </w:rPr>
        <w:t>~</w:t>
      </w:r>
      <w:r>
        <w:rPr>
          <w:rStyle w:val="NormalTok"/>
        </w:rPr>
        <w:t>BEDS</w:t>
      </w:r>
      <w:r>
        <w:rPr>
          <w:rStyle w:val="OperatorTok"/>
        </w:rPr>
        <w:t>+</w:t>
      </w:r>
      <w:r>
        <w:rPr>
          <w:rStyle w:val="StringTok"/>
        </w:rPr>
        <w:t>`</w:t>
      </w:r>
      <w:r>
        <w:rPr>
          <w:rStyle w:val="DataTypeTok"/>
        </w:rPr>
        <w:t>SQUARE FEET</w:t>
      </w:r>
      <w:r>
        <w:rPr>
          <w:rStyle w:val="StringTok"/>
        </w:rPr>
        <w:t>`</w:t>
      </w:r>
      <w:r>
        <w:rPr>
          <w:rStyle w:val="OperatorTok"/>
        </w:rPr>
        <w:t>+</w:t>
      </w:r>
      <w:r>
        <w:rPr>
          <w:rStyle w:val="StringTok"/>
        </w:rPr>
        <w:t>`</w:t>
      </w:r>
      <w:r>
        <w:rPr>
          <w:rStyle w:val="DataTypeTok"/>
        </w:rPr>
        <w:t>YEAR BUILT</w:t>
      </w:r>
      <w:r>
        <w:rPr>
          <w:rStyle w:val="StringTok"/>
        </w:rPr>
        <w:t>`</w:t>
      </w:r>
      <w:r>
        <w:rPr>
          <w:rStyle w:val="NormalTok"/>
        </w:rPr>
        <w:t xml:space="preserve">, </w:t>
      </w:r>
      <w:r>
        <w:rPr>
          <w:rStyle w:val="DataTypeTok"/>
        </w:rPr>
        <w:t>data=</w:t>
      </w:r>
      <w:r>
        <w:rPr>
          <w:rStyle w:val="NormalTok"/>
        </w:rPr>
        <w:t>MRLAB3)</w:t>
      </w:r>
      <w:r>
        <w:br/>
      </w:r>
      <w:r>
        <w:rPr>
          <w:rStyle w:val="KeywordTok"/>
        </w:rPr>
        <w:t>summary</w:t>
      </w:r>
      <w:r>
        <w:rPr>
          <w:rStyle w:val="NormalTok"/>
        </w:rPr>
        <w:t>(HouseFit2)</w:t>
      </w:r>
      <w:r>
        <w:br/>
      </w:r>
      <w:r>
        <w:rPr>
          <w:rStyle w:val="VerbatimChar"/>
        </w:rPr>
        <w:t>## Call:</w:t>
      </w:r>
      <w:r>
        <w:br/>
      </w:r>
      <w:r>
        <w:rPr>
          <w:rStyle w:val="VerbatimChar"/>
        </w:rPr>
        <w:t>## lm(formula = PRICE ~ BEDS + `SQUARE FEET` + `YEAR BUILT`, data = MRLAB3)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-1307370   -87885   -13082    69375  2502577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-6449736.38  1618235.42  -3.986          0.000082241 ***</w:t>
      </w:r>
      <w:r>
        <w:br/>
      </w:r>
      <w:r>
        <w:rPr>
          <w:rStyle w:val="VerbatimChar"/>
        </w:rPr>
        <w:t>## BEDS           -127259.32    23265.71  -5.470          0.000000087 ***</w:t>
      </w:r>
      <w:r>
        <w:br/>
      </w:r>
      <w:r>
        <w:rPr>
          <w:rStyle w:val="VerbatimChar"/>
        </w:rPr>
        <w:t>## `SQUARE FEET`      381.39       24.52  15.552 &lt; 0.0000000000000002 ***</w:t>
      </w:r>
      <w:r>
        <w:br/>
      </w:r>
      <w:r>
        <w:rPr>
          <w:rStyle w:val="VerbatimChar"/>
        </w:rPr>
        <w:t>## `YEAR BUILT`      3529.56      826.42   4.271          0.000025239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271200 on 343 degrees of freedom</w:t>
      </w:r>
      <w:r>
        <w:br/>
      </w:r>
      <w:r>
        <w:rPr>
          <w:rStyle w:val="VerbatimChar"/>
        </w:rPr>
        <w:t xml:space="preserve">## Multiple R-squared:  0.5629, Adjusted R-squared:  0.5591 </w:t>
      </w:r>
      <w:r>
        <w:br/>
      </w:r>
      <w:r>
        <w:rPr>
          <w:rStyle w:val="VerbatimChar"/>
        </w:rPr>
        <w:t>## F-statistic: 147.2 on 3 and 343 DF,  p-value: &lt; 0.00000000000000022</w:t>
      </w:r>
    </w:p>
    <w:p w14:paraId="58EA728F" w14:textId="77777777" w:rsidR="00B238D4" w:rsidRDefault="00B238D4">
      <w:pPr>
        <w:pStyle w:val="SourceCode"/>
        <w:rPr>
          <w:rStyle w:val="NormalTok"/>
        </w:rPr>
      </w:pPr>
    </w:p>
    <w:p w14:paraId="03438E97" w14:textId="0FCEDF6F" w:rsidR="00B238D4" w:rsidRDefault="00B238D4" w:rsidP="00B238D4">
      <w:pPr>
        <w:pStyle w:val="SourceCode"/>
        <w:shd w:val="clear" w:color="auto" w:fill="auto"/>
      </w:pPr>
      <w:r w:rsidRPr="00B238D4">
        <w:t>We see that there was minor improvement in R-square from 0.5578 to 0.5591. And the p-value remains the same so this model significant</w:t>
      </w:r>
      <w:r w:rsidR="002A124A">
        <w:t xml:space="preserve"> and little better considering that we haven’t explored the </w:t>
      </w:r>
      <w:r w:rsidR="00646629">
        <w:t xml:space="preserve">non-linear correlations and data transformations. </w:t>
      </w:r>
      <w:r w:rsidRPr="00B238D4">
        <w:t xml:space="preserve">  </w:t>
      </w:r>
    </w:p>
    <w:p w14:paraId="106A2978" w14:textId="1CD7930B" w:rsidR="002A124A" w:rsidRPr="00B238D4" w:rsidRDefault="002A124A" w:rsidP="00B238D4">
      <w:pPr>
        <w:pStyle w:val="SourceCode"/>
        <w:shd w:val="clear" w:color="auto" w:fill="auto"/>
      </w:pPr>
      <w:r>
        <w:t xml:space="preserve">We check another regression model by considering just square feet variable as it is the most significant one. </w:t>
      </w:r>
    </w:p>
    <w:p w14:paraId="4A4E173D" w14:textId="3902B4C6" w:rsidR="002C7405" w:rsidRDefault="00783AC3">
      <w:pPr>
        <w:pStyle w:val="SourceCode"/>
      </w:pPr>
      <w:r>
        <w:rPr>
          <w:rStyle w:val="NormalTok"/>
        </w:rPr>
        <w:t>HouseFit3&lt;-</w:t>
      </w:r>
      <w:r>
        <w:rPr>
          <w:rStyle w:val="KeywordTok"/>
        </w:rPr>
        <w:t>lm</w:t>
      </w:r>
      <w:r>
        <w:rPr>
          <w:rStyle w:val="NormalTok"/>
        </w:rPr>
        <w:t>(PRICE</w:t>
      </w:r>
      <w:r>
        <w:rPr>
          <w:rStyle w:val="OperatorTok"/>
        </w:rPr>
        <w:t>~</w:t>
      </w:r>
      <w:r>
        <w:rPr>
          <w:rStyle w:val="StringTok"/>
        </w:rPr>
        <w:t>`</w:t>
      </w:r>
      <w:r>
        <w:rPr>
          <w:rStyle w:val="DataTypeTok"/>
        </w:rPr>
        <w:t>SQUARE FEET</w:t>
      </w:r>
      <w:r>
        <w:rPr>
          <w:rStyle w:val="StringTok"/>
        </w:rPr>
        <w:t>`</w:t>
      </w:r>
      <w:r>
        <w:rPr>
          <w:rStyle w:val="NormalTok"/>
        </w:rPr>
        <w:t>,</w:t>
      </w:r>
      <w:r>
        <w:rPr>
          <w:rStyle w:val="DataTypeTok"/>
        </w:rPr>
        <w:t>data=</w:t>
      </w:r>
      <w:r>
        <w:rPr>
          <w:rStyle w:val="NormalTok"/>
        </w:rPr>
        <w:t>MRLAB3)</w:t>
      </w:r>
      <w:r>
        <w:br/>
      </w:r>
      <w:r>
        <w:rPr>
          <w:rStyle w:val="KeywordTok"/>
        </w:rPr>
        <w:t>summary</w:t>
      </w:r>
      <w:r>
        <w:rPr>
          <w:rStyle w:val="NormalTok"/>
        </w:rPr>
        <w:t>(HouseFit3)</w:t>
      </w:r>
      <w:r>
        <w:br/>
      </w:r>
      <w:r>
        <w:rPr>
          <w:rStyle w:val="VerbatimChar"/>
        </w:rPr>
        <w:t>## Call:</w:t>
      </w:r>
      <w:r>
        <w:br/>
      </w:r>
      <w:r>
        <w:rPr>
          <w:rStyle w:val="VerbatimChar"/>
        </w:rPr>
        <w:t>## lm(formula = PRICE ~ `SQUARE FEET`, data = MRLAB3)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-1127269  -106356     4235    85629  2694319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161353.14   43684.52   3.694             0.000257 ***</w:t>
      </w:r>
      <w:r>
        <w:br/>
      </w:r>
      <w:r>
        <w:rPr>
          <w:rStyle w:val="VerbatimChar"/>
        </w:rPr>
        <w:t>## `SQUARE FEET`    340.91      18.26  18.668 &lt; 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288500 on 345 degrees of freedom</w:t>
      </w:r>
      <w:r>
        <w:br/>
      </w:r>
      <w:r>
        <w:rPr>
          <w:rStyle w:val="VerbatimChar"/>
        </w:rPr>
        <w:t xml:space="preserve">## Multiple R-squared:  0.5025, Adjusted R-squared:  0.5011 </w:t>
      </w:r>
      <w:r>
        <w:br/>
      </w:r>
      <w:r>
        <w:rPr>
          <w:rStyle w:val="VerbatimChar"/>
        </w:rPr>
        <w:t>## F-statistic: 348.5 on 1 and 345 DF,  p-value: &lt; 0.00000000000000022</w:t>
      </w:r>
    </w:p>
    <w:p w14:paraId="322036FC" w14:textId="4029545F" w:rsidR="002A124A" w:rsidRDefault="002A124A" w:rsidP="002A124A">
      <w:pPr>
        <w:pStyle w:val="FirstParagraph"/>
      </w:pPr>
      <w:r>
        <w:t>The R-square value actually decreased to 0.5011, so we conclude that the second model Housefit2 is the best model</w:t>
      </w:r>
      <w:r w:rsidR="00646629">
        <w:t xml:space="preserve"> in</w:t>
      </w:r>
      <w:r w:rsidR="00841AFA">
        <w:t xml:space="preserve"> this</w:t>
      </w:r>
      <w:r w:rsidR="00646629">
        <w:t xml:space="preserve"> case.</w:t>
      </w:r>
    </w:p>
    <w:p w14:paraId="07735BDC" w14:textId="77777777" w:rsidR="002A124A" w:rsidRPr="002A124A" w:rsidRDefault="002A124A" w:rsidP="002A124A">
      <w:pPr>
        <w:pStyle w:val="BodyText"/>
      </w:pPr>
    </w:p>
    <w:p w14:paraId="50D50863" w14:textId="17AFAB5D" w:rsidR="000C5168" w:rsidRPr="000C5168" w:rsidRDefault="00783AC3" w:rsidP="000C5168">
      <w:pPr>
        <w:pStyle w:val="Heading1"/>
        <w:spacing w:before="0"/>
      </w:pPr>
      <w:r>
        <w:t>Residuals</w:t>
      </w:r>
      <w:r w:rsidR="00652A1A">
        <w:t>:</w:t>
      </w:r>
    </w:p>
    <w:tbl>
      <w:tblPr>
        <w:tblStyle w:val="TableGrid"/>
        <w:tblW w:w="0" w:type="auto"/>
        <w:tblLook w:val="04A0" w:firstRow="1" w:lastRow="0" w:firstColumn="1" w:lastColumn="0" w:noHBand="0" w:noVBand="1"/>
      </w:tblPr>
      <w:tblGrid>
        <w:gridCol w:w="5447"/>
        <w:gridCol w:w="5569"/>
      </w:tblGrid>
      <w:tr w:rsidR="00841AFA" w14:paraId="0FCD8FD3" w14:textId="77777777" w:rsidTr="00841AFA">
        <w:tc>
          <w:tcPr>
            <w:tcW w:w="5508" w:type="dxa"/>
          </w:tcPr>
          <w:p w14:paraId="2AA79510" w14:textId="09913381" w:rsidR="00841AFA" w:rsidRDefault="00841AFA" w:rsidP="00841AFA">
            <w:pPr>
              <w:pStyle w:val="BodyText"/>
            </w:pPr>
            <w:r>
              <w:rPr>
                <w:noProof/>
              </w:rPr>
              <w:drawing>
                <wp:inline distT="0" distB="0" distL="0" distR="0" wp14:anchorId="22717F15" wp14:editId="38C5FB95">
                  <wp:extent cx="3282630" cy="3026072"/>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Residuals1-1.png"/>
                          <pic:cNvPicPr>
                            <a:picLocks noChangeAspect="1" noChangeArrowheads="1"/>
                          </pic:cNvPicPr>
                        </pic:nvPicPr>
                        <pic:blipFill>
                          <a:blip r:embed="rId30"/>
                          <a:stretch>
                            <a:fillRect/>
                          </a:stretch>
                        </pic:blipFill>
                        <pic:spPr bwMode="auto">
                          <a:xfrm>
                            <a:off x="0" y="0"/>
                            <a:ext cx="3381382" cy="3117106"/>
                          </a:xfrm>
                          <a:prstGeom prst="rect">
                            <a:avLst/>
                          </a:prstGeom>
                          <a:noFill/>
                          <a:ln w="9525">
                            <a:noFill/>
                            <a:headEnd/>
                            <a:tailEnd/>
                          </a:ln>
                        </pic:spPr>
                      </pic:pic>
                    </a:graphicData>
                  </a:graphic>
                </wp:inline>
              </w:drawing>
            </w:r>
          </w:p>
        </w:tc>
        <w:tc>
          <w:tcPr>
            <w:tcW w:w="5508" w:type="dxa"/>
          </w:tcPr>
          <w:p w14:paraId="7A0E4081" w14:textId="35811C72" w:rsidR="00841AFA" w:rsidRDefault="00841AFA" w:rsidP="00841AFA">
            <w:pPr>
              <w:pStyle w:val="BodyText"/>
            </w:pPr>
            <w:r>
              <w:rPr>
                <w:noProof/>
              </w:rPr>
              <w:drawing>
                <wp:inline distT="0" distB="0" distL="0" distR="0" wp14:anchorId="352D1689" wp14:editId="594717E8">
                  <wp:extent cx="3466826" cy="2960287"/>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Residuals1-2.png"/>
                          <pic:cNvPicPr>
                            <a:picLocks noChangeAspect="1" noChangeArrowheads="1"/>
                          </pic:cNvPicPr>
                        </pic:nvPicPr>
                        <pic:blipFill>
                          <a:blip r:embed="rId31"/>
                          <a:stretch>
                            <a:fillRect/>
                          </a:stretch>
                        </pic:blipFill>
                        <pic:spPr bwMode="auto">
                          <a:xfrm>
                            <a:off x="0" y="0"/>
                            <a:ext cx="3530136" cy="3014347"/>
                          </a:xfrm>
                          <a:prstGeom prst="rect">
                            <a:avLst/>
                          </a:prstGeom>
                          <a:noFill/>
                          <a:ln w="9525">
                            <a:noFill/>
                            <a:headEnd/>
                            <a:tailEnd/>
                          </a:ln>
                        </pic:spPr>
                      </pic:pic>
                    </a:graphicData>
                  </a:graphic>
                </wp:inline>
              </w:drawing>
            </w:r>
          </w:p>
        </w:tc>
      </w:tr>
      <w:tr w:rsidR="00841AFA" w14:paraId="7211E8A0" w14:textId="77777777" w:rsidTr="00841AFA">
        <w:tc>
          <w:tcPr>
            <w:tcW w:w="5508" w:type="dxa"/>
          </w:tcPr>
          <w:p w14:paraId="5C1347F9" w14:textId="02DC7F39" w:rsidR="00841AFA" w:rsidRDefault="00841AFA" w:rsidP="00841AFA">
            <w:pPr>
              <w:pStyle w:val="BodyText"/>
            </w:pPr>
            <w:r>
              <w:rPr>
                <w:noProof/>
              </w:rPr>
              <w:drawing>
                <wp:inline distT="0" distB="0" distL="0" distR="0" wp14:anchorId="600956C4" wp14:editId="61528BB9">
                  <wp:extent cx="3387725" cy="281556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Residuals1-3.png"/>
                          <pic:cNvPicPr>
                            <a:picLocks noChangeAspect="1" noChangeArrowheads="1"/>
                          </pic:cNvPicPr>
                        </pic:nvPicPr>
                        <pic:blipFill>
                          <a:blip r:embed="rId32"/>
                          <a:stretch>
                            <a:fillRect/>
                          </a:stretch>
                        </pic:blipFill>
                        <pic:spPr bwMode="auto">
                          <a:xfrm>
                            <a:off x="0" y="0"/>
                            <a:ext cx="3484878" cy="2896306"/>
                          </a:xfrm>
                          <a:prstGeom prst="rect">
                            <a:avLst/>
                          </a:prstGeom>
                          <a:noFill/>
                          <a:ln w="9525">
                            <a:noFill/>
                            <a:headEnd/>
                            <a:tailEnd/>
                          </a:ln>
                        </pic:spPr>
                      </pic:pic>
                    </a:graphicData>
                  </a:graphic>
                </wp:inline>
              </w:drawing>
            </w:r>
          </w:p>
        </w:tc>
        <w:tc>
          <w:tcPr>
            <w:tcW w:w="5508" w:type="dxa"/>
          </w:tcPr>
          <w:p w14:paraId="6ABD0FBE" w14:textId="34B8A6C0" w:rsidR="00841AFA" w:rsidRDefault="00841AFA" w:rsidP="00841AFA">
            <w:pPr>
              <w:pStyle w:val="BodyText"/>
            </w:pPr>
            <w:r>
              <w:rPr>
                <w:noProof/>
              </w:rPr>
              <w:drawing>
                <wp:inline distT="0" distB="0" distL="0" distR="0" wp14:anchorId="2AE1E4F9" wp14:editId="3719FA67">
                  <wp:extent cx="3341836" cy="279527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Residuals1-4.png"/>
                          <pic:cNvPicPr>
                            <a:picLocks noChangeAspect="1" noChangeArrowheads="1"/>
                          </pic:cNvPicPr>
                        </pic:nvPicPr>
                        <pic:blipFill>
                          <a:blip r:embed="rId33"/>
                          <a:stretch>
                            <a:fillRect/>
                          </a:stretch>
                        </pic:blipFill>
                        <pic:spPr bwMode="auto">
                          <a:xfrm>
                            <a:off x="0" y="0"/>
                            <a:ext cx="3369779" cy="2818643"/>
                          </a:xfrm>
                          <a:prstGeom prst="rect">
                            <a:avLst/>
                          </a:prstGeom>
                          <a:noFill/>
                          <a:ln w="9525">
                            <a:noFill/>
                            <a:headEnd/>
                            <a:tailEnd/>
                          </a:ln>
                        </pic:spPr>
                      </pic:pic>
                    </a:graphicData>
                  </a:graphic>
                </wp:inline>
              </w:drawing>
            </w:r>
          </w:p>
        </w:tc>
      </w:tr>
    </w:tbl>
    <w:p w14:paraId="67B92317" w14:textId="48E80EEB" w:rsidR="00646629" w:rsidRDefault="00646629">
      <w:pPr>
        <w:pStyle w:val="FirstParagraph"/>
      </w:pPr>
    </w:p>
    <w:p w14:paraId="279BD731" w14:textId="176D0616" w:rsidR="00803B2C" w:rsidRDefault="00370B85" w:rsidP="00841AFA">
      <w:pPr>
        <w:pStyle w:val="BodyText"/>
      </w:pPr>
      <w:r>
        <w:t xml:space="preserve">The residual points are close to the center line with few outliers. The redline for the plotted </w:t>
      </w:r>
      <w:r w:rsidR="00803B2C">
        <w:t xml:space="preserve">residuals is pretty straight line except for slightly distanced towards the start and end. </w:t>
      </w:r>
    </w:p>
    <w:p w14:paraId="23B45F1B" w14:textId="30F14D5E" w:rsidR="00803B2C" w:rsidRDefault="00803B2C" w:rsidP="00841AFA">
      <w:pPr>
        <w:pStyle w:val="BodyText"/>
      </w:pPr>
      <w:r>
        <w:t xml:space="preserve">The QQ plot shows a decent straight light which signifies that the residuals </w:t>
      </w:r>
      <w:r w:rsidR="00CC23D9">
        <w:t>have</w:t>
      </w:r>
      <w:r>
        <w:t xml:space="preserve"> normal</w:t>
      </w:r>
      <w:r w:rsidR="00CC23D9">
        <w:t xml:space="preserve"> distribution</w:t>
      </w:r>
      <w:r>
        <w:t xml:space="preserve"> except for few outliers shown in right top corner. </w:t>
      </w:r>
    </w:p>
    <w:p w14:paraId="27A3293C" w14:textId="1A61D03C" w:rsidR="002C7405" w:rsidRDefault="00803B2C" w:rsidP="00841AFA">
      <w:pPr>
        <w:pStyle w:val="BodyText"/>
      </w:pPr>
      <w:r>
        <w:t xml:space="preserve">We see that the red </w:t>
      </w:r>
      <w:r w:rsidR="00966196">
        <w:t xml:space="preserve">fitted </w:t>
      </w:r>
      <w:r>
        <w:t>line</w:t>
      </w:r>
      <w:r w:rsidR="00966196">
        <w:t xml:space="preserve"> for standardized residuals which</w:t>
      </w:r>
      <w:r>
        <w:t xml:space="preserve"> is slightly wavy but still close to flat line. </w:t>
      </w:r>
    </w:p>
    <w:p w14:paraId="10746582" w14:textId="4EC814C3" w:rsidR="00803B2C" w:rsidRDefault="00803B2C" w:rsidP="00803B2C">
      <w:pPr>
        <w:pStyle w:val="BodyText"/>
      </w:pPr>
      <w:r>
        <w:t xml:space="preserve">Residuals vs leverage shows </w:t>
      </w:r>
      <w:r w:rsidR="00966196">
        <w:t>two residual points 272 and 265 which are very close the cook’s distance. These</w:t>
      </w:r>
      <w:r>
        <w:t xml:space="preserve"> observations </w:t>
      </w:r>
      <w:r w:rsidR="00966196">
        <w:t xml:space="preserve">might be causing leverage and worth further exploration. </w:t>
      </w:r>
    </w:p>
    <w:p w14:paraId="39719EAA" w14:textId="63F125BA" w:rsidR="002C7405" w:rsidRDefault="00E26430" w:rsidP="00652A1A">
      <w:pPr>
        <w:pStyle w:val="Heading4"/>
      </w:pPr>
      <w:r>
        <w:lastRenderedPageBreak/>
        <w:t>Beds vs Residuals</w:t>
      </w:r>
      <w:r w:rsidR="00652A1A">
        <w:t>:</w:t>
      </w:r>
    </w:p>
    <w:p w14:paraId="745571F7" w14:textId="202B96C9" w:rsidR="00326985" w:rsidRDefault="00783AC3" w:rsidP="00326985">
      <w:pPr>
        <w:pStyle w:val="FirstParagraph"/>
      </w:pPr>
      <w:r>
        <w:rPr>
          <w:noProof/>
        </w:rPr>
        <w:drawing>
          <wp:inline distT="0" distB="0" distL="0" distR="0" wp14:anchorId="06AECCFC" wp14:editId="09A4DD3B">
            <wp:extent cx="5080883" cy="3315694"/>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Residuals1-5.png"/>
                    <pic:cNvPicPr>
                      <a:picLocks noChangeAspect="1" noChangeArrowheads="1"/>
                    </pic:cNvPicPr>
                  </pic:nvPicPr>
                  <pic:blipFill>
                    <a:blip r:embed="rId34"/>
                    <a:stretch>
                      <a:fillRect/>
                    </a:stretch>
                  </pic:blipFill>
                  <pic:spPr bwMode="auto">
                    <a:xfrm>
                      <a:off x="0" y="0"/>
                      <a:ext cx="5092437" cy="3323234"/>
                    </a:xfrm>
                    <a:prstGeom prst="rect">
                      <a:avLst/>
                    </a:prstGeom>
                    <a:noFill/>
                    <a:ln w="9525">
                      <a:noFill/>
                      <a:headEnd/>
                      <a:tailEnd/>
                    </a:ln>
                  </pic:spPr>
                </pic:pic>
              </a:graphicData>
            </a:graphic>
          </wp:inline>
        </w:drawing>
      </w:r>
    </w:p>
    <w:p w14:paraId="63BE8984" w14:textId="041B71D4" w:rsidR="00326985" w:rsidRDefault="00326985" w:rsidP="00326985">
      <w:pPr>
        <w:pStyle w:val="BodyText"/>
      </w:pPr>
      <w:r>
        <w:t xml:space="preserve">We see a few outliers </w:t>
      </w:r>
      <w:r w:rsidR="00E26430">
        <w:t>also observed in the plots before. It might be worth exploring the if the model improves by removing these outliers. We see some concentration towards the center at 3,4 &amp; 5 beds which reduces the h</w:t>
      </w:r>
      <w:r>
        <w:t>eteroscedasticity</w:t>
      </w:r>
      <w:r w:rsidR="00E26430">
        <w:t>.</w:t>
      </w:r>
    </w:p>
    <w:p w14:paraId="2BEA8DCF" w14:textId="3DDD0A74" w:rsidR="00E26430" w:rsidRDefault="00E26430" w:rsidP="00652A1A">
      <w:pPr>
        <w:pStyle w:val="Heading4"/>
      </w:pPr>
      <w:r>
        <w:t>Baths vs Residuals</w:t>
      </w:r>
      <w:r w:rsidR="00652A1A">
        <w:t>:</w:t>
      </w:r>
    </w:p>
    <w:p w14:paraId="439E5E4A" w14:textId="77777777" w:rsidR="00326985" w:rsidRPr="00326985" w:rsidRDefault="00326985" w:rsidP="00326985">
      <w:pPr>
        <w:pStyle w:val="BodyText"/>
      </w:pPr>
    </w:p>
    <w:p w14:paraId="47E0F1AD" w14:textId="3550A8D2" w:rsidR="002C7405" w:rsidRDefault="00783AC3">
      <w:pPr>
        <w:pStyle w:val="FirstParagraph"/>
      </w:pPr>
      <w:r>
        <w:rPr>
          <w:noProof/>
        </w:rPr>
        <w:drawing>
          <wp:inline distT="0" distB="0" distL="0" distR="0" wp14:anchorId="7AA7B62F" wp14:editId="24B30D8C">
            <wp:extent cx="4977517" cy="3315694"/>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Residuals1-6.png"/>
                    <pic:cNvPicPr>
                      <a:picLocks noChangeAspect="1" noChangeArrowheads="1"/>
                    </pic:cNvPicPr>
                  </pic:nvPicPr>
                  <pic:blipFill>
                    <a:blip r:embed="rId35"/>
                    <a:stretch>
                      <a:fillRect/>
                    </a:stretch>
                  </pic:blipFill>
                  <pic:spPr bwMode="auto">
                    <a:xfrm>
                      <a:off x="0" y="0"/>
                      <a:ext cx="4988537" cy="3323035"/>
                    </a:xfrm>
                    <a:prstGeom prst="rect">
                      <a:avLst/>
                    </a:prstGeom>
                    <a:noFill/>
                    <a:ln w="9525">
                      <a:noFill/>
                      <a:headEnd/>
                      <a:tailEnd/>
                    </a:ln>
                  </pic:spPr>
                </pic:pic>
              </a:graphicData>
            </a:graphic>
          </wp:inline>
        </w:drawing>
      </w:r>
    </w:p>
    <w:p w14:paraId="7269630B" w14:textId="0A7978FA" w:rsidR="00E26430" w:rsidRPr="00E26430" w:rsidRDefault="005B33CD" w:rsidP="00E26430">
      <w:pPr>
        <w:pStyle w:val="BodyText"/>
      </w:pPr>
      <w:r>
        <w:t xml:space="preserve">Baths vs residuals has residual points more dispersed than beds showing better heteroscedasticity. We see some outliers on the top with very high prices.  </w:t>
      </w:r>
    </w:p>
    <w:p w14:paraId="1BA4612D" w14:textId="6427A88C" w:rsidR="002C7405" w:rsidRDefault="00E26430" w:rsidP="00652A1A">
      <w:pPr>
        <w:pStyle w:val="Heading4"/>
      </w:pPr>
      <w:r w:rsidRPr="00652A1A">
        <w:lastRenderedPageBreak/>
        <w:t>Square feet vs Residuals</w:t>
      </w:r>
      <w:r w:rsidR="00652A1A" w:rsidRPr="00652A1A">
        <w:t>:</w:t>
      </w:r>
    </w:p>
    <w:p w14:paraId="0C30C156" w14:textId="14B9BD52" w:rsidR="002C7405" w:rsidRDefault="00783AC3">
      <w:pPr>
        <w:pStyle w:val="FirstParagraph"/>
      </w:pPr>
      <w:r>
        <w:rPr>
          <w:noProof/>
        </w:rPr>
        <w:drawing>
          <wp:inline distT="0" distB="0" distL="0" distR="0" wp14:anchorId="52DCA83F" wp14:editId="762F6814">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Residuals1-7.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34A0BD32" w14:textId="72F3E1A4" w:rsidR="005B33CD" w:rsidRPr="005B33CD" w:rsidRDefault="005B33CD" w:rsidP="005B33CD">
      <w:pPr>
        <w:pStyle w:val="BodyText"/>
      </w:pPr>
      <w:r>
        <w:t xml:space="preserve">We see that the residual points are more cloud shaped and spread out. There are some outliers which is consistent observation for all the residual plots. </w:t>
      </w:r>
    </w:p>
    <w:p w14:paraId="4305F888" w14:textId="6079E863" w:rsidR="00E26430" w:rsidRPr="00E26430" w:rsidRDefault="00E26430" w:rsidP="00E26430">
      <w:pPr>
        <w:pStyle w:val="Heading4"/>
      </w:pPr>
      <w:r>
        <w:t>Lot size vs Residuals</w:t>
      </w:r>
      <w:r w:rsidR="00652A1A">
        <w:t>:</w:t>
      </w:r>
    </w:p>
    <w:p w14:paraId="4D7CC289" w14:textId="11245787" w:rsidR="002C7405" w:rsidRDefault="00783AC3">
      <w:pPr>
        <w:pStyle w:val="FirstParagraph"/>
      </w:pPr>
      <w:r>
        <w:rPr>
          <w:noProof/>
        </w:rPr>
        <w:drawing>
          <wp:inline distT="0" distB="0" distL="0" distR="0" wp14:anchorId="13B8B663" wp14:editId="3039B5D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Residuals1-8.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A3E8EC4" w14:textId="4AC48F51" w:rsidR="005B33CD" w:rsidRPr="005B33CD" w:rsidRDefault="005B33CD" w:rsidP="005B33CD">
      <w:pPr>
        <w:pStyle w:val="BodyText"/>
      </w:pPr>
      <w:r>
        <w:t xml:space="preserve">The residual point for lot size is more like a blog shaped concentrated in one area which show a pattern. </w:t>
      </w:r>
    </w:p>
    <w:p w14:paraId="463FDFCE" w14:textId="17ACB6DC" w:rsidR="002C7405" w:rsidRDefault="00E26430" w:rsidP="00652A1A">
      <w:pPr>
        <w:pStyle w:val="Heading4"/>
      </w:pPr>
      <w:r w:rsidRPr="00652A1A">
        <w:lastRenderedPageBreak/>
        <w:t>Year built vs Residuals</w:t>
      </w:r>
      <w:r w:rsidR="00652A1A">
        <w:t>:</w:t>
      </w:r>
    </w:p>
    <w:p w14:paraId="1B79BA1B" w14:textId="71BB01B8" w:rsidR="002C7405" w:rsidRDefault="00783AC3">
      <w:pPr>
        <w:pStyle w:val="FirstParagraph"/>
      </w:pPr>
      <w:r>
        <w:rPr>
          <w:noProof/>
        </w:rPr>
        <w:drawing>
          <wp:inline distT="0" distB="0" distL="0" distR="0" wp14:anchorId="310152E5" wp14:editId="1AD5DC9B">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ultipleRegressionMark_files/figure-docx/Residuals1-9.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2E3DF43E" w14:textId="6197AC96" w:rsidR="005B33CD" w:rsidRDefault="005B33CD" w:rsidP="005B33CD">
      <w:pPr>
        <w:pStyle w:val="BodyText"/>
      </w:pPr>
      <w:r>
        <w:t xml:space="preserve">For year built vs residuals we see the points concentrated </w:t>
      </w:r>
      <w:r w:rsidR="00833C2E">
        <w:t xml:space="preserve">in one or two areas causing less heteroscedasticity. </w:t>
      </w:r>
    </w:p>
    <w:p w14:paraId="12C4EC5C" w14:textId="27AC2E2F" w:rsidR="000C5168" w:rsidRDefault="000C5168" w:rsidP="005B33CD">
      <w:pPr>
        <w:pStyle w:val="BodyText"/>
      </w:pPr>
    </w:p>
    <w:p w14:paraId="137493B9" w14:textId="7A53E117" w:rsidR="000C5168" w:rsidRDefault="000C5168" w:rsidP="005B33CD">
      <w:pPr>
        <w:pStyle w:val="BodyText"/>
      </w:pPr>
    </w:p>
    <w:p w14:paraId="7EEF3B18" w14:textId="3ABAFEC8" w:rsidR="000C5168" w:rsidRDefault="000C5168" w:rsidP="005B33CD">
      <w:pPr>
        <w:pStyle w:val="BodyText"/>
      </w:pPr>
    </w:p>
    <w:p w14:paraId="32CD0A43" w14:textId="7F0F6A60" w:rsidR="000C5168" w:rsidRDefault="000C5168" w:rsidP="005B33CD">
      <w:pPr>
        <w:pStyle w:val="BodyText"/>
      </w:pPr>
    </w:p>
    <w:p w14:paraId="0D70F45E" w14:textId="415B67A1" w:rsidR="000C5168" w:rsidRDefault="000C5168" w:rsidP="005B33CD">
      <w:pPr>
        <w:pStyle w:val="BodyText"/>
      </w:pPr>
    </w:p>
    <w:p w14:paraId="6AA36F24" w14:textId="1AEBA840" w:rsidR="000C5168" w:rsidRDefault="000C5168" w:rsidP="005B33CD">
      <w:pPr>
        <w:pStyle w:val="BodyText"/>
      </w:pPr>
    </w:p>
    <w:p w14:paraId="5DA24F81" w14:textId="36D0E0CE" w:rsidR="000C5168" w:rsidRDefault="000C5168" w:rsidP="005B33CD">
      <w:pPr>
        <w:pStyle w:val="BodyText"/>
      </w:pPr>
    </w:p>
    <w:p w14:paraId="064D099E" w14:textId="5476B083" w:rsidR="000C5168" w:rsidRDefault="000C5168" w:rsidP="005B33CD">
      <w:pPr>
        <w:pStyle w:val="BodyText"/>
      </w:pPr>
    </w:p>
    <w:p w14:paraId="685E81AE" w14:textId="0CA1E63A" w:rsidR="000C5168" w:rsidRDefault="000C5168" w:rsidP="005B33CD">
      <w:pPr>
        <w:pStyle w:val="BodyText"/>
      </w:pPr>
    </w:p>
    <w:p w14:paraId="3A09F5C5" w14:textId="2B2650F9" w:rsidR="000C5168" w:rsidRDefault="000C5168" w:rsidP="005B33CD">
      <w:pPr>
        <w:pStyle w:val="BodyText"/>
      </w:pPr>
    </w:p>
    <w:p w14:paraId="77FD2217" w14:textId="4511D10E" w:rsidR="000C5168" w:rsidRDefault="000C5168" w:rsidP="005B33CD">
      <w:pPr>
        <w:pStyle w:val="BodyText"/>
      </w:pPr>
    </w:p>
    <w:p w14:paraId="578DD3EF" w14:textId="77086D75" w:rsidR="000C5168" w:rsidRDefault="000C5168" w:rsidP="005B33CD">
      <w:pPr>
        <w:pStyle w:val="BodyText"/>
      </w:pPr>
    </w:p>
    <w:p w14:paraId="195C2874" w14:textId="7F88A2DC" w:rsidR="000C5168" w:rsidRDefault="000C5168" w:rsidP="005B33CD">
      <w:pPr>
        <w:pStyle w:val="BodyText"/>
      </w:pPr>
    </w:p>
    <w:p w14:paraId="37DCBF05" w14:textId="77777777" w:rsidR="000C5168" w:rsidRPr="005B33CD" w:rsidRDefault="000C5168" w:rsidP="005B33CD">
      <w:pPr>
        <w:pStyle w:val="BodyText"/>
      </w:pPr>
    </w:p>
    <w:p w14:paraId="791939CC" w14:textId="57EFE558" w:rsidR="002C7405" w:rsidRDefault="00833C2E" w:rsidP="00833C2E">
      <w:pPr>
        <w:pStyle w:val="Heading1"/>
      </w:pPr>
      <w:r>
        <w:lastRenderedPageBreak/>
        <w:t>Log Transformation</w:t>
      </w:r>
      <w:r w:rsidR="00652A1A">
        <w:t>:</w:t>
      </w:r>
    </w:p>
    <w:p w14:paraId="5BCC8AD6" w14:textId="06FC3394" w:rsidR="00833C2E" w:rsidRPr="00833C2E" w:rsidRDefault="00833C2E" w:rsidP="00833C2E">
      <w:pPr>
        <w:pStyle w:val="BodyText"/>
      </w:pPr>
      <w:r>
        <w:t>As we noticed nonlinear</w:t>
      </w:r>
      <w:r w:rsidR="00CC23D9">
        <w:t>ity</w:t>
      </w:r>
      <w:r>
        <w:t xml:space="preserve"> in the scatter plots, log data transformation is worth exploring. </w:t>
      </w:r>
    </w:p>
    <w:p w14:paraId="115CB5D1" w14:textId="77777777" w:rsidR="002C7405" w:rsidRDefault="00783AC3">
      <w:pPr>
        <w:pStyle w:val="SourceCode"/>
      </w:pPr>
      <w:r>
        <w:rPr>
          <w:rStyle w:val="NormalTok"/>
        </w:rPr>
        <w:t>MRLAB3</w:t>
      </w:r>
      <w:r>
        <w:rPr>
          <w:rStyle w:val="OperatorTok"/>
        </w:rPr>
        <w:t>$</w:t>
      </w:r>
      <w:r>
        <w:rPr>
          <w:rStyle w:val="NormalTok"/>
        </w:rPr>
        <w:t>LOGPRICE &lt;-</w:t>
      </w:r>
      <w:r>
        <w:rPr>
          <w:rStyle w:val="StringTok"/>
        </w:rPr>
        <w:t xml:space="preserve"> </w:t>
      </w:r>
      <w:r>
        <w:rPr>
          <w:rStyle w:val="KeywordTok"/>
        </w:rPr>
        <w:t>log</w:t>
      </w:r>
      <w:r>
        <w:rPr>
          <w:rStyle w:val="NormalTok"/>
        </w:rPr>
        <w:t>(MRLAB3</w:t>
      </w:r>
      <w:r>
        <w:rPr>
          <w:rStyle w:val="OperatorTok"/>
        </w:rPr>
        <w:t>$</w:t>
      </w:r>
      <w:r>
        <w:rPr>
          <w:rStyle w:val="NormalTok"/>
        </w:rPr>
        <w:t>PRICE)</w:t>
      </w:r>
      <w:r>
        <w:br/>
      </w:r>
      <w:r>
        <w:rPr>
          <w:rStyle w:val="NormalTok"/>
        </w:rPr>
        <w:t>MRLAB3</w:t>
      </w:r>
      <w:r>
        <w:rPr>
          <w:rStyle w:val="OperatorTok"/>
        </w:rPr>
        <w:t>$</w:t>
      </w:r>
      <w:r>
        <w:rPr>
          <w:rStyle w:val="NormalTok"/>
        </w:rPr>
        <w:t>LOGBed &lt;-</w:t>
      </w:r>
      <w:r>
        <w:rPr>
          <w:rStyle w:val="StringTok"/>
        </w:rPr>
        <w:t xml:space="preserve"> </w:t>
      </w:r>
      <w:r>
        <w:rPr>
          <w:rStyle w:val="KeywordTok"/>
        </w:rPr>
        <w:t>log</w:t>
      </w:r>
      <w:r>
        <w:rPr>
          <w:rStyle w:val="NormalTok"/>
        </w:rPr>
        <w:t>(MRLAB3</w:t>
      </w:r>
      <w:r>
        <w:rPr>
          <w:rStyle w:val="OperatorTok"/>
        </w:rPr>
        <w:t>$</w:t>
      </w:r>
      <w:r>
        <w:rPr>
          <w:rStyle w:val="NormalTok"/>
        </w:rPr>
        <w:t>BEDS)</w:t>
      </w:r>
      <w:r>
        <w:br/>
      </w:r>
      <w:r>
        <w:rPr>
          <w:rStyle w:val="NormalTok"/>
        </w:rPr>
        <w:t>MRLAB3</w:t>
      </w:r>
      <w:r>
        <w:rPr>
          <w:rStyle w:val="OperatorTok"/>
        </w:rPr>
        <w:t>$</w:t>
      </w:r>
      <w:r>
        <w:rPr>
          <w:rStyle w:val="NormalTok"/>
        </w:rPr>
        <w:t>LOGBath &lt;-</w:t>
      </w:r>
      <w:r>
        <w:rPr>
          <w:rStyle w:val="StringTok"/>
        </w:rPr>
        <w:t xml:space="preserve"> </w:t>
      </w:r>
      <w:r>
        <w:rPr>
          <w:rStyle w:val="KeywordTok"/>
        </w:rPr>
        <w:t>log</w:t>
      </w:r>
      <w:r>
        <w:rPr>
          <w:rStyle w:val="NormalTok"/>
        </w:rPr>
        <w:t>(MRLAB3</w:t>
      </w:r>
      <w:r>
        <w:rPr>
          <w:rStyle w:val="OperatorTok"/>
        </w:rPr>
        <w:t>$</w:t>
      </w:r>
      <w:r>
        <w:rPr>
          <w:rStyle w:val="NormalTok"/>
        </w:rPr>
        <w:t>BATHS)</w:t>
      </w:r>
      <w:r>
        <w:br/>
      </w:r>
      <w:r>
        <w:rPr>
          <w:rStyle w:val="NormalTok"/>
        </w:rPr>
        <w:t>MRLAB3</w:t>
      </w:r>
      <w:r>
        <w:rPr>
          <w:rStyle w:val="OperatorTok"/>
        </w:rPr>
        <w:t>$</w:t>
      </w:r>
      <w:r>
        <w:rPr>
          <w:rStyle w:val="NormalTok"/>
        </w:rPr>
        <w:t>LOGSqFoot &lt;-</w:t>
      </w:r>
      <w:r>
        <w:rPr>
          <w:rStyle w:val="StringTok"/>
        </w:rPr>
        <w:t xml:space="preserve"> </w:t>
      </w:r>
      <w:r>
        <w:rPr>
          <w:rStyle w:val="KeywordTok"/>
        </w:rPr>
        <w:t>log</w:t>
      </w:r>
      <w:r>
        <w:rPr>
          <w:rStyle w:val="NormalTok"/>
        </w:rPr>
        <w:t>(MRLAB3</w:t>
      </w:r>
      <w:r>
        <w:rPr>
          <w:rStyle w:val="OperatorTok"/>
        </w:rPr>
        <w:t>$</w:t>
      </w:r>
      <w:r>
        <w:rPr>
          <w:rStyle w:val="StringTok"/>
        </w:rPr>
        <w:t>`</w:t>
      </w:r>
      <w:r>
        <w:rPr>
          <w:rStyle w:val="DataTypeTok"/>
        </w:rPr>
        <w:t>SQUARE FEET</w:t>
      </w:r>
      <w:r>
        <w:rPr>
          <w:rStyle w:val="StringTok"/>
        </w:rPr>
        <w:t>`</w:t>
      </w:r>
      <w:r>
        <w:rPr>
          <w:rStyle w:val="NormalTok"/>
        </w:rPr>
        <w:t>)</w:t>
      </w:r>
      <w:r>
        <w:br/>
      </w:r>
      <w:r>
        <w:rPr>
          <w:rStyle w:val="NormalTok"/>
        </w:rPr>
        <w:t>MRLAB3</w:t>
      </w:r>
      <w:r>
        <w:rPr>
          <w:rStyle w:val="OperatorTok"/>
        </w:rPr>
        <w:t>$</w:t>
      </w:r>
      <w:r>
        <w:rPr>
          <w:rStyle w:val="NormalTok"/>
        </w:rPr>
        <w:t>LOGLotSize &lt;-</w:t>
      </w:r>
      <w:r>
        <w:rPr>
          <w:rStyle w:val="StringTok"/>
        </w:rPr>
        <w:t xml:space="preserve"> </w:t>
      </w:r>
      <w:r>
        <w:rPr>
          <w:rStyle w:val="KeywordTok"/>
        </w:rPr>
        <w:t>log</w:t>
      </w:r>
      <w:r>
        <w:rPr>
          <w:rStyle w:val="NormalTok"/>
        </w:rPr>
        <w:t>(MRLAB3</w:t>
      </w:r>
      <w:r>
        <w:rPr>
          <w:rStyle w:val="OperatorTok"/>
        </w:rPr>
        <w:t>$</w:t>
      </w:r>
      <w:r>
        <w:rPr>
          <w:rStyle w:val="StringTok"/>
        </w:rPr>
        <w:t>`</w:t>
      </w:r>
      <w:r>
        <w:rPr>
          <w:rStyle w:val="DataTypeTok"/>
        </w:rPr>
        <w:t>LOT SIZE</w:t>
      </w:r>
      <w:r>
        <w:rPr>
          <w:rStyle w:val="StringTok"/>
        </w:rPr>
        <w:t>`</w:t>
      </w:r>
      <w:r>
        <w:rPr>
          <w:rStyle w:val="NormalTok"/>
        </w:rPr>
        <w:t>)</w:t>
      </w:r>
      <w:r>
        <w:br/>
      </w:r>
      <w:r>
        <w:rPr>
          <w:rStyle w:val="NormalTok"/>
        </w:rPr>
        <w:t>MRLAB3</w:t>
      </w:r>
      <w:r>
        <w:rPr>
          <w:rStyle w:val="OperatorTok"/>
        </w:rPr>
        <w:t>$</w:t>
      </w:r>
      <w:r>
        <w:rPr>
          <w:rStyle w:val="NormalTok"/>
        </w:rPr>
        <w:t>LOGYearBuilt &lt;-</w:t>
      </w:r>
      <w:r>
        <w:rPr>
          <w:rStyle w:val="StringTok"/>
        </w:rPr>
        <w:t xml:space="preserve"> </w:t>
      </w:r>
      <w:r>
        <w:rPr>
          <w:rStyle w:val="KeywordTok"/>
        </w:rPr>
        <w:t>log</w:t>
      </w:r>
      <w:r>
        <w:rPr>
          <w:rStyle w:val="NormalTok"/>
        </w:rPr>
        <w:t>(MRLAB3</w:t>
      </w:r>
      <w:r>
        <w:rPr>
          <w:rStyle w:val="OperatorTok"/>
        </w:rPr>
        <w:t>$</w:t>
      </w:r>
      <w:r>
        <w:rPr>
          <w:rStyle w:val="StringTok"/>
        </w:rPr>
        <w:t>`</w:t>
      </w:r>
      <w:r>
        <w:rPr>
          <w:rStyle w:val="DataTypeTok"/>
        </w:rPr>
        <w:t>YEAR BUILT</w:t>
      </w:r>
      <w:r>
        <w:rPr>
          <w:rStyle w:val="StringTok"/>
        </w:rPr>
        <w:t>`</w:t>
      </w:r>
      <w:r>
        <w:rPr>
          <w:rStyle w:val="NormalTok"/>
        </w:rPr>
        <w:t>)</w:t>
      </w:r>
    </w:p>
    <w:p w14:paraId="2CB7D29E" w14:textId="77777777" w:rsidR="002C7405" w:rsidRDefault="00783AC3">
      <w:pPr>
        <w:pStyle w:val="SourceCode"/>
      </w:pPr>
      <w:r>
        <w:rPr>
          <w:rStyle w:val="NormalTok"/>
        </w:rPr>
        <w:t>HouseFitlog&lt;-</w:t>
      </w:r>
      <w:r>
        <w:rPr>
          <w:rStyle w:val="KeywordTok"/>
        </w:rPr>
        <w:t>lm</w:t>
      </w:r>
      <w:r>
        <w:rPr>
          <w:rStyle w:val="NormalTok"/>
        </w:rPr>
        <w:t>(LOGPRICE</w:t>
      </w:r>
      <w:r>
        <w:rPr>
          <w:rStyle w:val="OperatorTok"/>
        </w:rPr>
        <w:t>~</w:t>
      </w:r>
      <w:r>
        <w:rPr>
          <w:rStyle w:val="NormalTok"/>
        </w:rPr>
        <w:t>LOGBed</w:t>
      </w:r>
      <w:r>
        <w:rPr>
          <w:rStyle w:val="OperatorTok"/>
        </w:rPr>
        <w:t>+</w:t>
      </w:r>
      <w:r>
        <w:rPr>
          <w:rStyle w:val="NormalTok"/>
        </w:rPr>
        <w:t>LOGBath</w:t>
      </w:r>
      <w:r>
        <w:rPr>
          <w:rStyle w:val="OperatorTok"/>
        </w:rPr>
        <w:t>+</w:t>
      </w:r>
      <w:r>
        <w:rPr>
          <w:rStyle w:val="NormalTok"/>
        </w:rPr>
        <w:t>LOGSqFoot</w:t>
      </w:r>
      <w:r>
        <w:rPr>
          <w:rStyle w:val="OperatorTok"/>
        </w:rPr>
        <w:t>+</w:t>
      </w:r>
      <w:r>
        <w:rPr>
          <w:rStyle w:val="NormalTok"/>
        </w:rPr>
        <w:t>LOGLotSize</w:t>
      </w:r>
      <w:r>
        <w:rPr>
          <w:rStyle w:val="OperatorTok"/>
        </w:rPr>
        <w:t>+</w:t>
      </w:r>
      <w:r>
        <w:rPr>
          <w:rStyle w:val="NormalTok"/>
        </w:rPr>
        <w:t xml:space="preserve">LOGYearBuilt, </w:t>
      </w:r>
      <w:r>
        <w:rPr>
          <w:rStyle w:val="DataTypeTok"/>
        </w:rPr>
        <w:t>data=</w:t>
      </w:r>
      <w:r>
        <w:rPr>
          <w:rStyle w:val="NormalTok"/>
        </w:rPr>
        <w:t>MRLAB3)</w:t>
      </w:r>
      <w:r>
        <w:br/>
      </w:r>
      <w:r>
        <w:rPr>
          <w:rStyle w:val="KeywordTok"/>
        </w:rPr>
        <w:t>summary</w:t>
      </w:r>
      <w:r>
        <w:rPr>
          <w:rStyle w:val="NormalTok"/>
        </w:rPr>
        <w:t>(HouseFitlog)</w:t>
      </w:r>
    </w:p>
    <w:p w14:paraId="2317BA03" w14:textId="6A8C5816" w:rsidR="002C7405" w:rsidRDefault="00783AC3">
      <w:pPr>
        <w:pStyle w:val="SourceCode"/>
        <w:rPr>
          <w:rStyle w:val="VerbatimChar"/>
        </w:rPr>
      </w:pPr>
      <w:r>
        <w:rPr>
          <w:rStyle w:val="VerbatimChar"/>
        </w:rPr>
        <w:t xml:space="preserve">## </w:t>
      </w:r>
      <w:r>
        <w:br/>
      </w:r>
      <w:r>
        <w:rPr>
          <w:rStyle w:val="VerbatimChar"/>
        </w:rPr>
        <w:t>## Call:</w:t>
      </w:r>
      <w:r>
        <w:br/>
      </w:r>
      <w:r>
        <w:rPr>
          <w:rStyle w:val="VerbatimChar"/>
        </w:rPr>
        <w:t xml:space="preserve">## lm(formula = LOGPRICE ~ LOGBed + LOGBath + LOGSqFoot + LOGLotSize + </w:t>
      </w:r>
      <w:r>
        <w:br/>
      </w:r>
      <w:r>
        <w:rPr>
          <w:rStyle w:val="VerbatimChar"/>
        </w:rPr>
        <w:t>##     LOGYearBuilt, data = MRLAB3)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-1.15115 -0.08018  0.00044  0.07983  1.33862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-84.255602  10.331674  -8.155  0.00000000000000675 ***</w:t>
      </w:r>
      <w:r>
        <w:br/>
      </w:r>
      <w:r>
        <w:rPr>
          <w:rStyle w:val="VerbatimChar"/>
        </w:rPr>
        <w:t>## LOGBed        -0.235351   0.063704  -3.694             0.000257 ***</w:t>
      </w:r>
      <w:r>
        <w:br/>
      </w:r>
      <w:r>
        <w:rPr>
          <w:rStyle w:val="VerbatimChar"/>
        </w:rPr>
        <w:t xml:space="preserve">## LOGBath        0.003562   0.059861   0.060             0.952582    </w:t>
      </w:r>
      <w:r>
        <w:br/>
      </w:r>
      <w:r>
        <w:rPr>
          <w:rStyle w:val="VerbatimChar"/>
        </w:rPr>
        <w:t>## LOGSqFoot      0.576572   0.055583  10.373 &lt; 0.0000000000000002 ***</w:t>
      </w:r>
      <w:r>
        <w:br/>
      </w:r>
      <w:r>
        <w:rPr>
          <w:rStyle w:val="VerbatimChar"/>
        </w:rPr>
        <w:t>## LOGLotSize     0.132471   0.026630   4.975  0.00000103886385922 ***</w:t>
      </w:r>
      <w:r>
        <w:br/>
      </w:r>
      <w:r>
        <w:rPr>
          <w:rStyle w:val="VerbatimChar"/>
        </w:rPr>
        <w:t>## LOGYearBuilt  12.199632   1.359067   8.976 &lt; 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0.187 on 341 degrees of freedom</w:t>
      </w:r>
      <w:r>
        <w:br/>
      </w:r>
      <w:r>
        <w:rPr>
          <w:rStyle w:val="VerbatimChar"/>
        </w:rPr>
        <w:t xml:space="preserve">## Multiple R-squared:  0.6768, Adjusted R-squared:  0.672 </w:t>
      </w:r>
      <w:r>
        <w:br/>
      </w:r>
      <w:r>
        <w:rPr>
          <w:rStyle w:val="VerbatimChar"/>
        </w:rPr>
        <w:t>## F-statistic: 142.8 on 5 and 341 DF,  p-value: &lt; 0.00000000000000022</w:t>
      </w:r>
    </w:p>
    <w:p w14:paraId="251C4133" w14:textId="369D5B09" w:rsidR="00833C2E" w:rsidRPr="00841AFA" w:rsidRDefault="00833C2E" w:rsidP="00841AFA">
      <w:pPr>
        <w:pStyle w:val="BodyText"/>
      </w:pPr>
    </w:p>
    <w:p w14:paraId="4E49BCA4" w14:textId="6FB8F8E5" w:rsidR="00CC23D9" w:rsidRDefault="00833C2E" w:rsidP="00841AFA">
      <w:pPr>
        <w:pStyle w:val="BodyText"/>
      </w:pPr>
      <w:r w:rsidRPr="00841AFA">
        <w:t xml:space="preserve">The R-squared value of the </w:t>
      </w:r>
      <w:r w:rsidR="00434582">
        <w:t xml:space="preserve">above </w:t>
      </w:r>
      <w:r w:rsidRPr="00841AFA">
        <w:t>model</w:t>
      </w:r>
      <w:r w:rsidR="00434582">
        <w:t xml:space="preserve"> which uses log transformation of variables</w:t>
      </w:r>
      <w:r w:rsidRPr="00841AFA">
        <w:t xml:space="preserve"> is significantly high than the previous</w:t>
      </w:r>
      <w:r w:rsidR="00903B65" w:rsidRPr="00841AFA">
        <w:t xml:space="preserve"> model. The adjusted R-squared </w:t>
      </w:r>
      <w:r w:rsidR="00434582">
        <w:t xml:space="preserve">increased to 0.672 from 0.5591 and the model is significant as the P- value is less than 0.05 and very close to zero. </w:t>
      </w:r>
    </w:p>
    <w:p w14:paraId="4713ADE1" w14:textId="59027285" w:rsidR="000C5168" w:rsidRDefault="00CC23D9" w:rsidP="00841AFA">
      <w:pPr>
        <w:pStyle w:val="BodyText"/>
      </w:pPr>
      <w:r>
        <w:t>Only LOGBath has P- value higher than 0.05 but b</w:t>
      </w:r>
      <w:r w:rsidRPr="00841AFA">
        <w:t>y removing the L</w:t>
      </w:r>
      <w:r>
        <w:t>OG</w:t>
      </w:r>
      <w:r w:rsidRPr="00841AFA">
        <w:t>Bath the model did not improve much</w:t>
      </w:r>
      <w:r>
        <w:t xml:space="preserve">. The adjusted R -squared value without LOGBath was 0.673. </w:t>
      </w:r>
    </w:p>
    <w:p w14:paraId="610EEA75" w14:textId="77777777" w:rsidR="00CC23D9" w:rsidRDefault="00CC23D9" w:rsidP="00841AFA">
      <w:pPr>
        <w:pStyle w:val="BodyText"/>
      </w:pPr>
    </w:p>
    <w:p w14:paraId="2B29A183" w14:textId="77777777" w:rsidR="00434582" w:rsidRDefault="00434582" w:rsidP="00841AFA">
      <w:pPr>
        <w:pStyle w:val="BodyText"/>
      </w:pPr>
    </w:p>
    <w:sectPr w:rsidR="00434582" w:rsidSect="00D51C8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455EE" w14:textId="77777777" w:rsidR="00AC297D" w:rsidRDefault="00AC297D">
      <w:pPr>
        <w:spacing w:after="0"/>
      </w:pPr>
      <w:r>
        <w:separator/>
      </w:r>
    </w:p>
  </w:endnote>
  <w:endnote w:type="continuationSeparator" w:id="0">
    <w:p w14:paraId="7A62D3AE" w14:textId="77777777" w:rsidR="00AC297D" w:rsidRDefault="00AC29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B803B" w14:textId="77777777" w:rsidR="00AC297D" w:rsidRDefault="00AC297D">
      <w:r>
        <w:separator/>
      </w:r>
    </w:p>
  </w:footnote>
  <w:footnote w:type="continuationSeparator" w:id="0">
    <w:p w14:paraId="4E6F3C58" w14:textId="77777777" w:rsidR="00AC297D" w:rsidRDefault="00AC2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2FA4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0CC3"/>
    <w:rsid w:val="00011C8B"/>
    <w:rsid w:val="00024AE9"/>
    <w:rsid w:val="00044305"/>
    <w:rsid w:val="00061C8A"/>
    <w:rsid w:val="0007374A"/>
    <w:rsid w:val="0009300E"/>
    <w:rsid w:val="000A4020"/>
    <w:rsid w:val="000C10DB"/>
    <w:rsid w:val="000C5168"/>
    <w:rsid w:val="00171D6C"/>
    <w:rsid w:val="00174321"/>
    <w:rsid w:val="001E60CA"/>
    <w:rsid w:val="0022430A"/>
    <w:rsid w:val="002A124A"/>
    <w:rsid w:val="002C243E"/>
    <w:rsid w:val="002C7405"/>
    <w:rsid w:val="002D6638"/>
    <w:rsid w:val="00326985"/>
    <w:rsid w:val="00370B85"/>
    <w:rsid w:val="00434582"/>
    <w:rsid w:val="00475086"/>
    <w:rsid w:val="004E043F"/>
    <w:rsid w:val="004E29B3"/>
    <w:rsid w:val="005649E6"/>
    <w:rsid w:val="00580509"/>
    <w:rsid w:val="00590D07"/>
    <w:rsid w:val="005B33CD"/>
    <w:rsid w:val="0060735C"/>
    <w:rsid w:val="00646629"/>
    <w:rsid w:val="00652A1A"/>
    <w:rsid w:val="006E0A02"/>
    <w:rsid w:val="00783AC3"/>
    <w:rsid w:val="00784D58"/>
    <w:rsid w:val="00790AE4"/>
    <w:rsid w:val="007A4FFA"/>
    <w:rsid w:val="007A7026"/>
    <w:rsid w:val="00803B2C"/>
    <w:rsid w:val="00833C2E"/>
    <w:rsid w:val="0083501D"/>
    <w:rsid w:val="00841AFA"/>
    <w:rsid w:val="008D6863"/>
    <w:rsid w:val="008E26C6"/>
    <w:rsid w:val="008F1271"/>
    <w:rsid w:val="00900697"/>
    <w:rsid w:val="00903B65"/>
    <w:rsid w:val="00911BE3"/>
    <w:rsid w:val="00920166"/>
    <w:rsid w:val="00966196"/>
    <w:rsid w:val="00982A43"/>
    <w:rsid w:val="009F1B1C"/>
    <w:rsid w:val="00A516F8"/>
    <w:rsid w:val="00A93CF3"/>
    <w:rsid w:val="00AC297D"/>
    <w:rsid w:val="00B238D4"/>
    <w:rsid w:val="00B86B75"/>
    <w:rsid w:val="00B962DF"/>
    <w:rsid w:val="00BC48D5"/>
    <w:rsid w:val="00C12D12"/>
    <w:rsid w:val="00C32128"/>
    <w:rsid w:val="00C33BC6"/>
    <w:rsid w:val="00C36279"/>
    <w:rsid w:val="00CC23D9"/>
    <w:rsid w:val="00D42670"/>
    <w:rsid w:val="00D51C83"/>
    <w:rsid w:val="00D6471C"/>
    <w:rsid w:val="00E26430"/>
    <w:rsid w:val="00E2701C"/>
    <w:rsid w:val="00E315A3"/>
    <w:rsid w:val="00E8167D"/>
    <w:rsid w:val="00EA78E3"/>
    <w:rsid w:val="00EE5893"/>
    <w:rsid w:val="00EF0FDE"/>
    <w:rsid w:val="00EF1372"/>
    <w:rsid w:val="00F22325"/>
    <w:rsid w:val="00F75925"/>
    <w:rsid w:val="00F760F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1517"/>
  <w15:docId w15:val="{A3629263-1962-4323-9792-A7B06C26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2430A"/>
    <w:pPr>
      <w:tabs>
        <w:tab w:val="center" w:pos="4680"/>
        <w:tab w:val="right" w:pos="9360"/>
      </w:tabs>
      <w:spacing w:after="0"/>
    </w:pPr>
  </w:style>
  <w:style w:type="character" w:customStyle="1" w:styleId="HeaderChar">
    <w:name w:val="Header Char"/>
    <w:basedOn w:val="DefaultParagraphFont"/>
    <w:link w:val="Header"/>
    <w:rsid w:val="0022430A"/>
  </w:style>
  <w:style w:type="paragraph" w:styleId="Footer">
    <w:name w:val="footer"/>
    <w:basedOn w:val="Normal"/>
    <w:link w:val="FooterChar"/>
    <w:unhideWhenUsed/>
    <w:rsid w:val="0022430A"/>
    <w:pPr>
      <w:tabs>
        <w:tab w:val="center" w:pos="4680"/>
        <w:tab w:val="right" w:pos="9360"/>
      </w:tabs>
      <w:spacing w:after="0"/>
    </w:pPr>
  </w:style>
  <w:style w:type="character" w:customStyle="1" w:styleId="FooterChar">
    <w:name w:val="Footer Char"/>
    <w:basedOn w:val="DefaultParagraphFont"/>
    <w:link w:val="Footer"/>
    <w:rsid w:val="0022430A"/>
  </w:style>
  <w:style w:type="table" w:styleId="TableGrid">
    <w:name w:val="Table Grid"/>
    <w:basedOn w:val="TableNormal"/>
    <w:rsid w:val="000C10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EA36B-2373-44F7-97EB-7F34F6477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17</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Multiple Regression Lab</vt:lpstr>
    </vt:vector>
  </TitlesOfParts>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 Lab</dc:title>
  <dc:creator>Gauri Patil</dc:creator>
  <cp:keywords/>
  <cp:lastModifiedBy>Gauri Patil</cp:lastModifiedBy>
  <cp:revision>10</cp:revision>
  <dcterms:created xsi:type="dcterms:W3CDTF">2020-10-22T03:35:00Z</dcterms:created>
  <dcterms:modified xsi:type="dcterms:W3CDTF">2020-10-26T05:51:00Z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10/18/2020</vt:lpwstr>
  </property>
  <property fmtid="{D5CDD505-2E9C-101B-9397-08002B2CF9AE}" pid="3" name="output">
    <vt:lpwstr>word_document</vt:lpwstr>
  </property>
</Properties>
</file>