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4D492BE3" w14:textId="494F4D68" w:rsidR="00500D6A" w:rsidRPr="0087667A" w:rsidRDefault="00500D6A" w:rsidP="00500D6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Stony Brook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31(Expected)</w:t>
      </w:r>
    </w:p>
    <w:p w14:paraId="39EFD5C3" w14:textId="3C872914" w:rsidR="00500D6A" w:rsidRPr="00500D6A" w:rsidRDefault="007C46C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C46C8">
        <w:rPr>
          <w:rFonts w:ascii="Times New Roman" w:hAnsi="Times New Roman" w:cs="Times New Roman"/>
          <w:i/>
          <w:iCs/>
          <w:sz w:val="22"/>
          <w:szCs w:val="22"/>
        </w:rPr>
        <w:t>Ph.D. Student, Department of Engineering and Applied Science</w:t>
      </w:r>
      <w:r w:rsidR="00500D6A">
        <w:rPr>
          <w:rFonts w:ascii="Times New Roman" w:hAnsi="Times New Roman" w:cs="Times New Roman"/>
          <w:sz w:val="22"/>
          <w:szCs w:val="22"/>
        </w:rPr>
        <w:tab/>
      </w:r>
      <w:r w:rsidR="00550011">
        <w:rPr>
          <w:rFonts w:ascii="Times New Roman" w:hAnsi="Times New Roman" w:cs="Times New Roman"/>
          <w:sz w:val="22"/>
          <w:szCs w:val="22"/>
        </w:rPr>
        <w:t>Stony</w:t>
      </w:r>
      <w:r w:rsidR="00500D6A">
        <w:rPr>
          <w:rFonts w:ascii="Times New Roman" w:hAnsi="Times New Roman" w:cs="Times New Roman"/>
          <w:sz w:val="22"/>
          <w:szCs w:val="22"/>
        </w:rPr>
        <w:t xml:space="preserve"> </w:t>
      </w:r>
      <w:r w:rsidR="00550011">
        <w:rPr>
          <w:rFonts w:ascii="Times New Roman" w:hAnsi="Times New Roman" w:cs="Times New Roman"/>
          <w:sz w:val="22"/>
          <w:szCs w:val="22"/>
        </w:rPr>
        <w:t>Brook</w:t>
      </w:r>
      <w:r w:rsidR="00500D6A">
        <w:rPr>
          <w:rFonts w:ascii="Times New Roman" w:hAnsi="Times New Roman" w:cs="Times New Roman"/>
          <w:sz w:val="22"/>
          <w:szCs w:val="22"/>
        </w:rPr>
        <w:t>, USA</w:t>
      </w:r>
    </w:p>
    <w:p w14:paraId="761C1B46" w14:textId="4DE088E0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2026</w:t>
      </w:r>
    </w:p>
    <w:p w14:paraId="3C12CE0C" w14:textId="1B246DAC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</w:t>
      </w:r>
      <w:r w:rsidR="00AA7FAB">
        <w:rPr>
          <w:rFonts w:ascii="Times New Roman" w:hAnsi="Times New Roman" w:cs="Times New Roman"/>
          <w:i/>
          <w:iCs/>
          <w:sz w:val="22"/>
          <w:szCs w:val="22"/>
        </w:rPr>
        <w:t>Technology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and Experience Design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4BD2BB93" w14:textId="64534221" w:rsidR="006549D3" w:rsidRDefault="00C111A2" w:rsidP="006549D3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36A10071" w14:textId="4D669B89" w:rsidR="007C099B" w:rsidRPr="007C099B" w:rsidRDefault="007C099B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Qian, J</w:t>
      </w:r>
      <w:r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Pr="00BA21FA">
        <w:rPr>
          <w:rFonts w:ascii="Times New Roman" w:hAnsi="Times New Roman" w:cs="Times New Roman"/>
          <w:sz w:val="22"/>
          <w:szCs w:val="22"/>
        </w:rPr>
        <w:t>., Li, X., Wu, G., Castelo Quispe, S., &amp; Silva, C. (202</w:t>
      </w:r>
      <w:r w:rsidR="00C70835">
        <w:rPr>
          <w:rFonts w:ascii="Times New Roman" w:hAnsi="Times New Roman" w:cs="Times New Roman" w:hint="eastAsia"/>
          <w:sz w:val="22"/>
          <w:szCs w:val="22"/>
        </w:rPr>
        <w:t>6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proofErr w:type="spellStart"/>
      <w:r w:rsidRPr="0085733D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85733D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</w:rPr>
        <w:t>IEEE TVCG</w:t>
      </w:r>
    </w:p>
    <w:p w14:paraId="6E72CE24" w14:textId="5E7BC4F7" w:rsidR="006549D3" w:rsidRPr="00CF6C46" w:rsidRDefault="006549D3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i/>
          <w:iCs/>
          <w:sz w:val="22"/>
          <w:szCs w:val="22"/>
        </w:rPr>
      </w:pP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1F2F6E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2667B5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C06E3A" w:rsidRPr="00C06E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Hu, J., Wu, G., &amp; Qian, J. </w:t>
      </w:r>
      <w:r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5A57C4">
        <w:rPr>
          <w:rFonts w:ascii="Times New Roman" w:hAnsi="Times New Roman" w:cs="Times New Roman"/>
          <w:sz w:val="22"/>
          <w:szCs w:val="22"/>
        </w:rPr>
        <w:t xml:space="preserve">). </w:t>
      </w:r>
      <w:r w:rsidRPr="007F3E30">
        <w:rPr>
          <w:rFonts w:ascii="Times New Roman" w:hAnsi="Times New Roman" w:cs="Times New Roman"/>
          <w:i/>
          <w:iCs/>
          <w:sz w:val="22"/>
          <w:szCs w:val="22"/>
        </w:rPr>
        <w:t>CHORUS: Designing Human–AI Multi-Agent Collaboration for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7F3E30">
        <w:rPr>
          <w:rFonts w:ascii="Times New Roman" w:hAnsi="Times New Roman" w:cs="Times New Roman"/>
          <w:i/>
          <w:iCs/>
          <w:sz w:val="22"/>
          <w:szCs w:val="22"/>
        </w:rPr>
        <w:t>Professional Translators</w:t>
      </w:r>
      <w:r w:rsidRPr="007F3E3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ACM ICMI</w:t>
      </w:r>
    </w:p>
    <w:p w14:paraId="44C17A02" w14:textId="16D98EA3" w:rsidR="00FE6C21" w:rsidRPr="007F3E30" w:rsidRDefault="00FE6C21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i/>
          <w:iCs/>
          <w:sz w:val="22"/>
          <w:szCs w:val="22"/>
        </w:rPr>
      </w:pPr>
      <w:r w:rsidRPr="00FE6C21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G.</w:t>
      </w:r>
      <w:r w:rsidRPr="00FE6C21">
        <w:rPr>
          <w:rFonts w:ascii="Times New Roman" w:hAnsi="Times New Roman" w:cs="Times New Roman"/>
          <w:sz w:val="22"/>
          <w:szCs w:val="22"/>
        </w:rPr>
        <w:t>, Li, H., Lin, S., Wen, Y., Hu, J., &amp; Jin, Y. (2026).</w:t>
      </w:r>
      <w:r w:rsidRPr="00FE6C2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E6C21">
        <w:rPr>
          <w:rFonts w:ascii="Times New Roman" w:hAnsi="Times New Roman" w:cs="Times New Roman"/>
          <w:i/>
          <w:iCs/>
          <w:sz w:val="22"/>
          <w:szCs w:val="22"/>
        </w:rPr>
        <w:t>Feelium</w:t>
      </w:r>
      <w:proofErr w:type="spellEnd"/>
      <w:r w:rsidRPr="00FE6C21">
        <w:rPr>
          <w:rFonts w:ascii="Times New Roman" w:hAnsi="Times New Roman" w:cs="Times New Roman"/>
          <w:i/>
          <w:iCs/>
          <w:sz w:val="22"/>
          <w:szCs w:val="22"/>
        </w:rPr>
        <w:t xml:space="preserve">: A Touchable Blimp Body for Aerial Telepresence. </w:t>
      </w:r>
      <w:r w:rsidRPr="00FE6C21">
        <w:rPr>
          <w:rFonts w:ascii="Times New Roman" w:hAnsi="Times New Roman" w:cs="Times New Roman"/>
          <w:b/>
          <w:bCs/>
          <w:sz w:val="22"/>
          <w:szCs w:val="22"/>
        </w:rPr>
        <w:t xml:space="preserve">ACM UIST </w:t>
      </w:r>
      <w:r w:rsidR="00A961B7">
        <w:rPr>
          <w:rFonts w:ascii="Times New Roman" w:hAnsi="Times New Roman" w:cs="Times New Roman"/>
          <w:b/>
          <w:bCs/>
          <w:sz w:val="22"/>
          <w:szCs w:val="22"/>
        </w:rPr>
        <w:t>EA</w:t>
      </w:r>
    </w:p>
    <w:p w14:paraId="2300606A" w14:textId="0A9E0C03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2667B5"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E56558">
        <w:rPr>
          <w:rFonts w:ascii="Times New Roman" w:hAnsi="Times New Roman" w:cs="Times New Roman"/>
          <w:sz w:val="22"/>
          <w:szCs w:val="22"/>
        </w:rPr>
        <w:t>.</w:t>
      </w:r>
    </w:p>
    <w:p w14:paraId="3129E214" w14:textId="3709DD25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3CB4E593" w:rsid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bookmarkEnd w:id="0"/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1DB48468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proofErr w:type="spellStart"/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</w:t>
      </w:r>
      <w:proofErr w:type="spellEnd"/>
      <w:r w:rsidRPr="00887A76">
        <w:rPr>
          <w:rFonts w:ascii="Times New Roman" w:hAnsi="Times New Roman" w:cs="Times New Roman"/>
          <w:i/>
          <w:iCs/>
          <w:sz w:val="22"/>
          <w:szCs w:val="22"/>
        </w:rPr>
        <w:t xml:space="preserve">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401A285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3B0B930D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36DAE7D0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6BE4A35F" w14:textId="536B9BA7" w:rsidR="006C24BB" w:rsidRPr="00C81FAC" w:rsidRDefault="0044426C" w:rsidP="00C81FAC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  <w:bookmarkStart w:id="1" w:name="OLE_LINK1"/>
    </w:p>
    <w:p w14:paraId="223E2D5D" w14:textId="542D60BA" w:rsidR="00875F74" w:rsidRDefault="00432D6C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432D6C">
        <w:rPr>
          <w:rFonts w:ascii="Times New Roman" w:hAnsi="Times New Roman" w:cs="Times New Roman"/>
          <w:b/>
          <w:bCs/>
          <w:sz w:val="22"/>
          <w:szCs w:val="22"/>
        </w:rPr>
        <w:t>Google Research / NYU Steinhardt</w:t>
      </w:r>
      <w:r w:rsidR="00875F7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5F74">
        <w:rPr>
          <w:rFonts w:ascii="Times New Roman" w:hAnsi="Times New Roman" w:cs="Times New Roman"/>
          <w:sz w:val="22"/>
          <w:szCs w:val="22"/>
        </w:rPr>
        <w:t>2025</w:t>
      </w:r>
      <w:r w:rsidR="00875F74">
        <w:rPr>
          <w:rFonts w:ascii="Times New Roman" w:hAnsi="Times New Roman" w:cs="Times New Roman"/>
          <w:sz w:val="22"/>
          <w:szCs w:val="22"/>
        </w:rPr>
        <w:sym w:font="Symbol" w:char="F02D"/>
      </w:r>
      <w:r w:rsidR="00875F74">
        <w:rPr>
          <w:rFonts w:ascii="Times New Roman" w:hAnsi="Times New Roman" w:cs="Times New Roman"/>
          <w:sz w:val="22"/>
          <w:szCs w:val="22"/>
        </w:rPr>
        <w:t>Present</w:t>
      </w:r>
    </w:p>
    <w:p w14:paraId="465F1536" w14:textId="495AFA84" w:rsidR="00875F74" w:rsidRDefault="00213F84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Qualitative</w:t>
      </w:r>
      <w:r w:rsidR="00875F7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="00875F74" w:rsidRPr="00D07696">
        <w:rPr>
          <w:rFonts w:ascii="Times New Roman" w:hAnsi="Times New Roman" w:cs="Times New Roman"/>
          <w:sz w:val="22"/>
          <w:szCs w:val="22"/>
        </w:rPr>
        <w:t>(</w:t>
      </w:r>
      <w:r w:rsidR="00875F74" w:rsidRPr="00D736C5">
        <w:rPr>
          <w:rFonts w:ascii="Times New Roman" w:hAnsi="Times New Roman" w:cs="Times New Roman"/>
          <w:sz w:val="22"/>
          <w:szCs w:val="22"/>
        </w:rPr>
        <w:t>PI: Dr.</w:t>
      </w:r>
      <w:r w:rsidR="00875F7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Yoav</w:t>
      </w:r>
      <w:r w:rsidR="00875F74">
        <w:rPr>
          <w:rFonts w:ascii="Times New Roman" w:hAnsi="Times New Roman" w:cs="Times New Roman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Bergner</w:t>
      </w:r>
      <w:r w:rsidR="00875F74" w:rsidRPr="00D07696">
        <w:rPr>
          <w:rFonts w:ascii="Times New Roman" w:hAnsi="Times New Roman" w:cs="Times New Roman"/>
          <w:sz w:val="22"/>
          <w:szCs w:val="22"/>
        </w:rPr>
        <w:t>)</w:t>
      </w:r>
      <w:r w:rsidR="00875F74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59925FBA" w14:textId="68D56C56" w:rsidR="0061218D" w:rsidRDefault="0061218D" w:rsidP="0012400D">
      <w:pPr>
        <w:numPr>
          <w:ilvl w:val="0"/>
          <w:numId w:val="1"/>
        </w:numPr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61218D">
        <w:rPr>
          <w:rFonts w:ascii="Times New Roman" w:hAnsi="Times New Roman" w:cs="Times New Roman"/>
          <w:sz w:val="22"/>
          <w:szCs w:val="22"/>
        </w:rPr>
        <w:t>Coded and rated</w:t>
      </w:r>
      <w:r w:rsidR="00F0523F">
        <w:rPr>
          <w:rFonts w:ascii="Times New Roman" w:hAnsi="Times New Roman" w:cs="Times New Roman"/>
          <w:sz w:val="22"/>
          <w:szCs w:val="22"/>
        </w:rPr>
        <w:t xml:space="preserve"> </w:t>
      </w:r>
      <w:r w:rsidR="0012400D" w:rsidRPr="0012400D">
        <w:rPr>
          <w:rFonts w:ascii="Times New Roman" w:hAnsi="Times New Roman" w:cs="Times New Roman"/>
          <w:b/>
          <w:bCs/>
          <w:sz w:val="22"/>
          <w:szCs w:val="22"/>
        </w:rPr>
        <w:t>120–140</w:t>
      </w:r>
      <w:r w:rsidR="0012400D" w:rsidRP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human–AI collaboration transcripts for 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Conflict</w:t>
      </w:r>
      <w:r w:rsidR="001240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Resolution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and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Project Management</w:t>
      </w:r>
      <w:r w:rsidR="0012400D">
        <w:rPr>
          <w:rFonts w:ascii="Times New Roman" w:hAnsi="Times New Roman" w:cs="Times New Roman"/>
          <w:sz w:val="22"/>
          <w:szCs w:val="22"/>
        </w:rPr>
        <w:t xml:space="preserve"> with </w:t>
      </w:r>
      <w:r w:rsidRPr="0012400D">
        <w:rPr>
          <w:rFonts w:ascii="Times New Roman" w:hAnsi="Times New Roman" w:cs="Times New Roman"/>
          <w:sz w:val="22"/>
          <w:szCs w:val="22"/>
        </w:rPr>
        <w:t>turn-level evidence labels and summary scores</w:t>
      </w:r>
      <w:r w:rsidR="0023015D">
        <w:rPr>
          <w:rFonts w:ascii="Times New Roman" w:hAnsi="Times New Roman" w:cs="Times New Roman"/>
          <w:sz w:val="22"/>
          <w:szCs w:val="22"/>
        </w:rPr>
        <w:t>.</w:t>
      </w:r>
    </w:p>
    <w:p w14:paraId="4D8C270E" w14:textId="43C07EF0" w:rsidR="00415912" w:rsidRDefault="00415912" w:rsidP="002D6C12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415912">
        <w:rPr>
          <w:rFonts w:ascii="Times New Roman" w:hAnsi="Times New Roman" w:cs="Times New Roman"/>
          <w:sz w:val="22"/>
          <w:szCs w:val="22"/>
        </w:rPr>
        <w:t>Conducted multi-round rater calibration and reliability analysis</w:t>
      </w:r>
      <w:r w:rsidR="00257BA9">
        <w:rPr>
          <w:rFonts w:ascii="Times New Roman" w:hAnsi="Times New Roman" w:cs="Times New Roman"/>
          <w:sz w:val="22"/>
          <w:szCs w:val="22"/>
        </w:rPr>
        <w:t>,</w:t>
      </w:r>
      <w:r w:rsidRPr="00415912">
        <w:rPr>
          <w:rFonts w:ascii="Times New Roman" w:hAnsi="Times New Roman" w:cs="Times New Roman"/>
          <w:sz w:val="22"/>
          <w:szCs w:val="22"/>
        </w:rPr>
        <w:t xml:space="preserve"> evaluat</w:t>
      </w:r>
      <w:r w:rsidR="00257BA9">
        <w:rPr>
          <w:rFonts w:ascii="Times New Roman" w:hAnsi="Times New Roman" w:cs="Times New Roman"/>
          <w:sz w:val="22"/>
          <w:szCs w:val="22"/>
        </w:rPr>
        <w:t>ed</w:t>
      </w:r>
      <w:r w:rsidRPr="00415912">
        <w:rPr>
          <w:rFonts w:ascii="Times New Roman" w:hAnsi="Times New Roman" w:cs="Times New Roman"/>
          <w:sz w:val="22"/>
          <w:szCs w:val="22"/>
        </w:rPr>
        <w:t xml:space="preserve"> agreement using 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>confusion matrices</w:t>
      </w:r>
      <w:r w:rsidR="00E82862">
        <w:rPr>
          <w:rFonts w:ascii="Times New Roman" w:hAnsi="Times New Roman" w:cs="Times New Roman"/>
          <w:sz w:val="22"/>
          <w:szCs w:val="22"/>
        </w:rPr>
        <w:t xml:space="preserve"> </w:t>
      </w:r>
      <w:r w:rsidRPr="00415912">
        <w:rPr>
          <w:rFonts w:ascii="Times New Roman" w:hAnsi="Times New Roman" w:cs="Times New Roman"/>
          <w:sz w:val="22"/>
          <w:szCs w:val="22"/>
        </w:rPr>
        <w:t>and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 xml:space="preserve"> weighted kappa (QWK)</w:t>
      </w:r>
      <w:r w:rsidRPr="00415912">
        <w:rPr>
          <w:rFonts w:ascii="Times New Roman" w:hAnsi="Times New Roman" w:cs="Times New Roman"/>
          <w:sz w:val="22"/>
          <w:szCs w:val="22"/>
        </w:rPr>
        <w:t> to diagnose sources of rater disagreement.</w:t>
      </w:r>
    </w:p>
    <w:p w14:paraId="6E88AB4C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39A92C0" w14:textId="2C3CD400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84AA9C3" w14:textId="73E24E77" w:rsidR="00327FC5" w:rsidRDefault="00B16DA0" w:rsidP="00327FC5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3BEAFCB4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lastRenderedPageBreak/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22E20FE3" w14:textId="12EBDC35" w:rsidR="00D47F34" w:rsidRDefault="00D47F34" w:rsidP="00B60BA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Reviewer, </w:t>
      </w:r>
      <w:r w:rsidR="00B60BAC">
        <w:rPr>
          <w:rFonts w:ascii="Times New Roman" w:hAnsi="Times New Roman" w:cs="Times New Roman"/>
          <w:sz w:val="22"/>
          <w:szCs w:val="22"/>
        </w:rPr>
        <w:t>ACM CSUR</w:t>
      </w:r>
      <w:r w:rsidR="00B60BAC">
        <w:rPr>
          <w:rFonts w:ascii="Times New Roman" w:hAnsi="Times New Roman" w:cs="Times New Roman"/>
          <w:sz w:val="22"/>
          <w:szCs w:val="22"/>
        </w:rPr>
        <w:tab/>
      </w:r>
      <w:r w:rsidR="00B60BAC">
        <w:rPr>
          <w:rFonts w:ascii="Times New Roman" w:hAnsi="Times New Roman" w:cs="Times New Roman"/>
          <w:sz w:val="22"/>
          <w:szCs w:val="22"/>
        </w:rPr>
        <w:tab/>
        <w:t>2026</w:t>
      </w:r>
    </w:p>
    <w:p w14:paraId="38F915E1" w14:textId="466B713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</w:t>
      </w:r>
      <w:r w:rsidR="00147567">
        <w:rPr>
          <w:rFonts w:ascii="Times New Roman" w:hAnsi="Times New Roman" w:cs="Times New Roman"/>
          <w:sz w:val="22"/>
          <w:szCs w:val="22"/>
        </w:rPr>
        <w:t>2026</w:t>
      </w:r>
    </w:p>
    <w:p w14:paraId="46C92AA3" w14:textId="36053505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>5</w:t>
      </w:r>
    </w:p>
    <w:p w14:paraId="78B499BE" w14:textId="795C3DD9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</w:t>
      </w:r>
      <w:r w:rsidR="000C19BB">
        <w:rPr>
          <w:rFonts w:ascii="Times New Roman" w:hAnsi="Times New Roman" w:cs="Times New Roman"/>
          <w:sz w:val="22"/>
          <w:szCs w:val="22"/>
        </w:rPr>
        <w:t>2026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5138051C" w14:textId="4AF68E71" w:rsidR="009D346C" w:rsidRPr="009D346C" w:rsidRDefault="009D346C" w:rsidP="009D346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0"/>
          <w:szCs w:val="20"/>
        </w:rPr>
      </w:pPr>
      <w:r w:rsidRPr="009D346C">
        <w:rPr>
          <w:rFonts w:ascii="Times New Roman" w:hAnsi="Times New Roman" w:cs="Times New Roman"/>
          <w:sz w:val="22"/>
          <w:szCs w:val="22"/>
        </w:rPr>
        <w:t>APA Division 10 Early Career Research Micro-Grant</w:t>
      </w:r>
      <w:r w:rsidRPr="009D346C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 xml:space="preserve">(Shen, Y., </w:t>
      </w:r>
      <w:r w:rsidR="002944BE" w:rsidRPr="00310A4E">
        <w:rPr>
          <w:rFonts w:ascii="Times New Roman" w:hAnsi="Times New Roman" w:cs="Times New Roman"/>
          <w:b/>
          <w:bCs/>
          <w:color w:val="4472C4" w:themeColor="accent1"/>
          <w:sz w:val="22"/>
          <w:szCs w:val="22"/>
        </w:rPr>
        <w:t>Wang, X.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="002944BE" w:rsidRPr="00E028AD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>Acar, S.</w:t>
      </w:r>
      <w:r w:rsidRPr="009D346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</w:rPr>
        <w:tab/>
      </w:r>
      <w:r w:rsidRPr="009D346C">
        <w:rPr>
          <w:rFonts w:ascii="Times New Roman" w:hAnsi="Times New Roman" w:cs="Times New Roman"/>
          <w:color w:val="000000"/>
          <w:sz w:val="22"/>
          <w:szCs w:val="22"/>
        </w:rPr>
        <w:t>2025-2026</w:t>
      </w:r>
    </w:p>
    <w:p w14:paraId="3E917C9F" w14:textId="6B7060A2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4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4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5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5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8"/>
      <w:footerReference w:type="default" r:id="rId9"/>
      <w:headerReference w:type="first" r:id="rId10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66621C" w14:textId="77777777" w:rsidR="008861DF" w:rsidRDefault="008861DF">
      <w:r>
        <w:separator/>
      </w:r>
    </w:p>
  </w:endnote>
  <w:endnote w:type="continuationSeparator" w:id="0">
    <w:p w14:paraId="4C6DD92C" w14:textId="77777777" w:rsidR="008861DF" w:rsidRDefault="00886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724566" w14:textId="77777777" w:rsidR="008861DF" w:rsidRDefault="008861DF">
      <w:r>
        <w:separator/>
      </w:r>
    </w:p>
  </w:footnote>
  <w:footnote w:type="continuationSeparator" w:id="0">
    <w:p w14:paraId="3760A1C6" w14:textId="77777777" w:rsidR="008861DF" w:rsidRDefault="00886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4623FA" w14:textId="42026FE7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>George X</w:t>
    </w:r>
    <w:r w:rsidR="006F138A">
      <w:rPr>
        <w:rFonts w:ascii="Times New Roman" w:hAnsi="Times New Roman" w:cs="Times New Roman"/>
        <w:b/>
        <w:bCs/>
        <w:sz w:val="40"/>
        <w:szCs w:val="48"/>
      </w:rPr>
      <w:t>.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 Wang </w:t>
    </w:r>
  </w:p>
  <w:p w14:paraId="77DEFB11" w14:textId="68D2EF1B" w:rsidR="009E13FC" w:rsidRDefault="006F4389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 w:rsidRPr="006F4389">
      <w:rPr>
        <w:rFonts w:ascii="Times New Roman" w:hAnsi="Times New Roman" w:cs="Times New Roman"/>
        <w:sz w:val="22"/>
        <w:szCs w:val="22"/>
      </w:rPr>
      <w:t>Room 1432, Computer Science Building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7E43E17" w:rsidR="009E13FC" w:rsidRDefault="009A23C3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Stony Brook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Pr="009A23C3">
      <w:rPr>
        <w:rFonts w:ascii="Times New Roman" w:hAnsi="Times New Roman" w:cs="Times New Roman"/>
        <w:sz w:val="22"/>
        <w:szCs w:val="22"/>
      </w:rPr>
      <w:t>11794</w:t>
    </w:r>
    <w:r w:rsidR="009E13FC">
      <w:rPr>
        <w:rFonts w:ascii="Times New Roman" w:hAnsi="Times New Roman" w:cs="Times New Roman"/>
        <w:sz w:val="22"/>
        <w:szCs w:val="22"/>
      </w:rPr>
      <w:t xml:space="preserve">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r w:rsidR="00F43AE4">
      <w:rPr>
        <w:rFonts w:ascii="Times New Roman" w:hAnsi="Times New Roman" w:cs="Times New Roman"/>
        <w:sz w:val="22"/>
        <w:szCs w:val="22"/>
      </w:rPr>
      <w:t>george.x.wang@stonybrook.edu</w:t>
    </w:r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2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347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29C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112"/>
    <w:rsid w:val="00093E72"/>
    <w:rsid w:val="0009553A"/>
    <w:rsid w:val="00096B31"/>
    <w:rsid w:val="000A32EE"/>
    <w:rsid w:val="000A3CA1"/>
    <w:rsid w:val="000A431D"/>
    <w:rsid w:val="000B413D"/>
    <w:rsid w:val="000B53AE"/>
    <w:rsid w:val="000B7B44"/>
    <w:rsid w:val="000C19BB"/>
    <w:rsid w:val="000C28DA"/>
    <w:rsid w:val="000C29FB"/>
    <w:rsid w:val="000C39C1"/>
    <w:rsid w:val="000C4230"/>
    <w:rsid w:val="000C548E"/>
    <w:rsid w:val="000C6A29"/>
    <w:rsid w:val="000D38FF"/>
    <w:rsid w:val="000D3A15"/>
    <w:rsid w:val="000D41D2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00D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47567"/>
    <w:rsid w:val="0015016B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5448"/>
    <w:rsid w:val="001B71BD"/>
    <w:rsid w:val="001C5560"/>
    <w:rsid w:val="001C5F88"/>
    <w:rsid w:val="001C6430"/>
    <w:rsid w:val="001C6919"/>
    <w:rsid w:val="001D012D"/>
    <w:rsid w:val="001D17DB"/>
    <w:rsid w:val="001D25ED"/>
    <w:rsid w:val="001D48C9"/>
    <w:rsid w:val="001D548D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2F6E"/>
    <w:rsid w:val="001F305C"/>
    <w:rsid w:val="001F41E6"/>
    <w:rsid w:val="001F4DB4"/>
    <w:rsid w:val="001F5F83"/>
    <w:rsid w:val="001F633E"/>
    <w:rsid w:val="001F6BAD"/>
    <w:rsid w:val="001F709C"/>
    <w:rsid w:val="002000C4"/>
    <w:rsid w:val="002001EC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13F84"/>
    <w:rsid w:val="00222A1B"/>
    <w:rsid w:val="0022669C"/>
    <w:rsid w:val="0023015D"/>
    <w:rsid w:val="0023267C"/>
    <w:rsid w:val="00234560"/>
    <w:rsid w:val="0023480B"/>
    <w:rsid w:val="002356E3"/>
    <w:rsid w:val="00240227"/>
    <w:rsid w:val="0024234F"/>
    <w:rsid w:val="00243ED7"/>
    <w:rsid w:val="00245EB3"/>
    <w:rsid w:val="00246A29"/>
    <w:rsid w:val="00257336"/>
    <w:rsid w:val="00257BA9"/>
    <w:rsid w:val="00265FB9"/>
    <w:rsid w:val="002667B5"/>
    <w:rsid w:val="00266DDA"/>
    <w:rsid w:val="00270A17"/>
    <w:rsid w:val="002716C9"/>
    <w:rsid w:val="00271E79"/>
    <w:rsid w:val="00273CB4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4BE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6C12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036B"/>
    <w:rsid w:val="003033D9"/>
    <w:rsid w:val="00306213"/>
    <w:rsid w:val="00307336"/>
    <w:rsid w:val="00307D9C"/>
    <w:rsid w:val="00310A4E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0DDC"/>
    <w:rsid w:val="00372DC2"/>
    <w:rsid w:val="003737AA"/>
    <w:rsid w:val="00375E8D"/>
    <w:rsid w:val="003772F8"/>
    <w:rsid w:val="00381E50"/>
    <w:rsid w:val="00383A25"/>
    <w:rsid w:val="00384181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A5B3E"/>
    <w:rsid w:val="003B3EC5"/>
    <w:rsid w:val="003B7A5B"/>
    <w:rsid w:val="003C364C"/>
    <w:rsid w:val="003D37AD"/>
    <w:rsid w:val="003D4E04"/>
    <w:rsid w:val="003D5917"/>
    <w:rsid w:val="003D5A41"/>
    <w:rsid w:val="003D72F6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5912"/>
    <w:rsid w:val="004172F9"/>
    <w:rsid w:val="004203C2"/>
    <w:rsid w:val="0042060D"/>
    <w:rsid w:val="00427CA0"/>
    <w:rsid w:val="00430F13"/>
    <w:rsid w:val="0043152E"/>
    <w:rsid w:val="00432728"/>
    <w:rsid w:val="00432D6C"/>
    <w:rsid w:val="00435D6A"/>
    <w:rsid w:val="00441565"/>
    <w:rsid w:val="0044426C"/>
    <w:rsid w:val="004445A5"/>
    <w:rsid w:val="0044757C"/>
    <w:rsid w:val="00460DE2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09F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4F6FB3"/>
    <w:rsid w:val="004F7B80"/>
    <w:rsid w:val="00500D6A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0011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6F63"/>
    <w:rsid w:val="00577FA2"/>
    <w:rsid w:val="00581273"/>
    <w:rsid w:val="005859AC"/>
    <w:rsid w:val="00587840"/>
    <w:rsid w:val="005907B6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B7A32"/>
    <w:rsid w:val="005C54F8"/>
    <w:rsid w:val="005C7F21"/>
    <w:rsid w:val="005D01C5"/>
    <w:rsid w:val="005D02B1"/>
    <w:rsid w:val="005D0F5D"/>
    <w:rsid w:val="005D3811"/>
    <w:rsid w:val="005D4C51"/>
    <w:rsid w:val="005D539B"/>
    <w:rsid w:val="005D562A"/>
    <w:rsid w:val="005D56FD"/>
    <w:rsid w:val="005D5837"/>
    <w:rsid w:val="005D618A"/>
    <w:rsid w:val="005D7DFE"/>
    <w:rsid w:val="005E0417"/>
    <w:rsid w:val="005E734E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18D"/>
    <w:rsid w:val="00612A3C"/>
    <w:rsid w:val="00622B63"/>
    <w:rsid w:val="0062464F"/>
    <w:rsid w:val="0062493F"/>
    <w:rsid w:val="0062547A"/>
    <w:rsid w:val="00632873"/>
    <w:rsid w:val="006333A9"/>
    <w:rsid w:val="006335AD"/>
    <w:rsid w:val="00634AB0"/>
    <w:rsid w:val="00634B3E"/>
    <w:rsid w:val="00636174"/>
    <w:rsid w:val="00637A9D"/>
    <w:rsid w:val="00637D84"/>
    <w:rsid w:val="00645AD0"/>
    <w:rsid w:val="006468B2"/>
    <w:rsid w:val="00646DA8"/>
    <w:rsid w:val="00650691"/>
    <w:rsid w:val="006507CE"/>
    <w:rsid w:val="006527EF"/>
    <w:rsid w:val="006549D3"/>
    <w:rsid w:val="006561DC"/>
    <w:rsid w:val="0066115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B60F3"/>
    <w:rsid w:val="006C24BB"/>
    <w:rsid w:val="006C32BB"/>
    <w:rsid w:val="006C3B13"/>
    <w:rsid w:val="006D0B6C"/>
    <w:rsid w:val="006D3F20"/>
    <w:rsid w:val="006D55B6"/>
    <w:rsid w:val="006E077C"/>
    <w:rsid w:val="006E0F8D"/>
    <w:rsid w:val="006E51D8"/>
    <w:rsid w:val="006F138A"/>
    <w:rsid w:val="006F21D8"/>
    <w:rsid w:val="006F4389"/>
    <w:rsid w:val="006F54EA"/>
    <w:rsid w:val="006F6645"/>
    <w:rsid w:val="00700A0B"/>
    <w:rsid w:val="0070222B"/>
    <w:rsid w:val="007023DA"/>
    <w:rsid w:val="00702652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2BFA"/>
    <w:rsid w:val="00774F3E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2374"/>
    <w:rsid w:val="007B39AE"/>
    <w:rsid w:val="007B6806"/>
    <w:rsid w:val="007B725D"/>
    <w:rsid w:val="007B7DD2"/>
    <w:rsid w:val="007B7E1D"/>
    <w:rsid w:val="007C099B"/>
    <w:rsid w:val="007C1FC3"/>
    <w:rsid w:val="007C2020"/>
    <w:rsid w:val="007C2713"/>
    <w:rsid w:val="007C2A51"/>
    <w:rsid w:val="007C46C8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3E30"/>
    <w:rsid w:val="007F7E88"/>
    <w:rsid w:val="00800980"/>
    <w:rsid w:val="00805412"/>
    <w:rsid w:val="00805748"/>
    <w:rsid w:val="00810BA8"/>
    <w:rsid w:val="00813AE4"/>
    <w:rsid w:val="008146B9"/>
    <w:rsid w:val="00824D5C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5F74"/>
    <w:rsid w:val="0087667A"/>
    <w:rsid w:val="0087675E"/>
    <w:rsid w:val="008774D2"/>
    <w:rsid w:val="00880313"/>
    <w:rsid w:val="00881745"/>
    <w:rsid w:val="0088179A"/>
    <w:rsid w:val="008831CB"/>
    <w:rsid w:val="008861DF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5ED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4B99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0E35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75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2964"/>
    <w:rsid w:val="0098357F"/>
    <w:rsid w:val="00985C9C"/>
    <w:rsid w:val="00987279"/>
    <w:rsid w:val="00991F85"/>
    <w:rsid w:val="00995808"/>
    <w:rsid w:val="00995930"/>
    <w:rsid w:val="009979C5"/>
    <w:rsid w:val="00997F4A"/>
    <w:rsid w:val="009A07F0"/>
    <w:rsid w:val="009A0C89"/>
    <w:rsid w:val="009A23C3"/>
    <w:rsid w:val="009A3B5A"/>
    <w:rsid w:val="009A441C"/>
    <w:rsid w:val="009A46B8"/>
    <w:rsid w:val="009A595F"/>
    <w:rsid w:val="009A6036"/>
    <w:rsid w:val="009B1D91"/>
    <w:rsid w:val="009B2131"/>
    <w:rsid w:val="009B50A7"/>
    <w:rsid w:val="009C4BF8"/>
    <w:rsid w:val="009C6E87"/>
    <w:rsid w:val="009D0775"/>
    <w:rsid w:val="009D0ED6"/>
    <w:rsid w:val="009D346C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42CC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0C2E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0"/>
    <w:rsid w:val="00A60432"/>
    <w:rsid w:val="00A61EF5"/>
    <w:rsid w:val="00A63398"/>
    <w:rsid w:val="00A6341D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61B7"/>
    <w:rsid w:val="00A977EE"/>
    <w:rsid w:val="00A97995"/>
    <w:rsid w:val="00AA16AE"/>
    <w:rsid w:val="00AA620E"/>
    <w:rsid w:val="00AA76C8"/>
    <w:rsid w:val="00AA7FAB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205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0BAC"/>
    <w:rsid w:val="00B61CE6"/>
    <w:rsid w:val="00B67CD4"/>
    <w:rsid w:val="00B70901"/>
    <w:rsid w:val="00B70BA9"/>
    <w:rsid w:val="00B72ACA"/>
    <w:rsid w:val="00B75827"/>
    <w:rsid w:val="00B75E94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1B73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4EAA"/>
    <w:rsid w:val="00C06E3A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3DBF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64451"/>
    <w:rsid w:val="00C70835"/>
    <w:rsid w:val="00C714AB"/>
    <w:rsid w:val="00C72980"/>
    <w:rsid w:val="00C73153"/>
    <w:rsid w:val="00C736B2"/>
    <w:rsid w:val="00C74ACD"/>
    <w:rsid w:val="00C75CFC"/>
    <w:rsid w:val="00C76F74"/>
    <w:rsid w:val="00C805D1"/>
    <w:rsid w:val="00C81FAC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190F"/>
    <w:rsid w:val="00CD4FDF"/>
    <w:rsid w:val="00CD656E"/>
    <w:rsid w:val="00CE2142"/>
    <w:rsid w:val="00CE56AA"/>
    <w:rsid w:val="00CE5B34"/>
    <w:rsid w:val="00CE61A3"/>
    <w:rsid w:val="00CE7B6A"/>
    <w:rsid w:val="00CF3E6C"/>
    <w:rsid w:val="00CF434C"/>
    <w:rsid w:val="00CF6C46"/>
    <w:rsid w:val="00CF741A"/>
    <w:rsid w:val="00D0016C"/>
    <w:rsid w:val="00D028B0"/>
    <w:rsid w:val="00D030E2"/>
    <w:rsid w:val="00D054DD"/>
    <w:rsid w:val="00D064EE"/>
    <w:rsid w:val="00D068B0"/>
    <w:rsid w:val="00D07696"/>
    <w:rsid w:val="00D1374A"/>
    <w:rsid w:val="00D14676"/>
    <w:rsid w:val="00D14F8B"/>
    <w:rsid w:val="00D15E37"/>
    <w:rsid w:val="00D16083"/>
    <w:rsid w:val="00D16392"/>
    <w:rsid w:val="00D17246"/>
    <w:rsid w:val="00D24267"/>
    <w:rsid w:val="00D253BA"/>
    <w:rsid w:val="00D267BB"/>
    <w:rsid w:val="00D35508"/>
    <w:rsid w:val="00D35EFD"/>
    <w:rsid w:val="00D427ED"/>
    <w:rsid w:val="00D42F8A"/>
    <w:rsid w:val="00D434EA"/>
    <w:rsid w:val="00D43C8A"/>
    <w:rsid w:val="00D47F34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38EF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11C4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214A"/>
    <w:rsid w:val="00DF5CB3"/>
    <w:rsid w:val="00DF60B4"/>
    <w:rsid w:val="00DF6A67"/>
    <w:rsid w:val="00E00D5A"/>
    <w:rsid w:val="00E028AD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516"/>
    <w:rsid w:val="00E4172A"/>
    <w:rsid w:val="00E422E8"/>
    <w:rsid w:val="00E447FF"/>
    <w:rsid w:val="00E46235"/>
    <w:rsid w:val="00E46686"/>
    <w:rsid w:val="00E469F8"/>
    <w:rsid w:val="00E505E5"/>
    <w:rsid w:val="00E51A87"/>
    <w:rsid w:val="00E54351"/>
    <w:rsid w:val="00E56558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2862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4757"/>
    <w:rsid w:val="00EE56FB"/>
    <w:rsid w:val="00EE7381"/>
    <w:rsid w:val="00EE7860"/>
    <w:rsid w:val="00EF656E"/>
    <w:rsid w:val="00EF66A5"/>
    <w:rsid w:val="00F01DCF"/>
    <w:rsid w:val="00F02E60"/>
    <w:rsid w:val="00F0311F"/>
    <w:rsid w:val="00F0523F"/>
    <w:rsid w:val="00F055AC"/>
    <w:rsid w:val="00F105ED"/>
    <w:rsid w:val="00F10D90"/>
    <w:rsid w:val="00F10F9E"/>
    <w:rsid w:val="00F12A5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AE4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408A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3FD9"/>
    <w:rsid w:val="00FB4A85"/>
    <w:rsid w:val="00FB52CD"/>
    <w:rsid w:val="00FB7E3C"/>
    <w:rsid w:val="00FC4C2B"/>
    <w:rsid w:val="00FC5E6B"/>
    <w:rsid w:val="00FC7A7A"/>
    <w:rsid w:val="00FD4CC6"/>
    <w:rsid w:val="00FD607B"/>
    <w:rsid w:val="00FD6BA8"/>
    <w:rsid w:val="00FD7E55"/>
    <w:rsid w:val="00FE36FB"/>
    <w:rsid w:val="00FE6C21"/>
    <w:rsid w:val="00FF0883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7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orgewx.com" TargetMode="External"/><Relationship Id="rId1" Type="http://schemas.openxmlformats.org/officeDocument/2006/relationships/hyperlink" Target="https://www.linkedin.com/in/georgexw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25</cp:revision>
  <cp:lastPrinted>2026-08-21T12:23:00Z</cp:lastPrinted>
  <dcterms:created xsi:type="dcterms:W3CDTF">2026-04-20T14:54:00Z</dcterms:created>
  <dcterms:modified xsi:type="dcterms:W3CDTF">2026-09-21T20:10:00Z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