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8D1" w:rsidRPr="00375FB5" w:rsidRDefault="008E08D1" w:rsidP="004A07BB">
      <w:pPr>
        <w:tabs>
          <w:tab w:val="left" w:pos="420"/>
        </w:tabs>
        <w:autoSpaceDE w:val="0"/>
        <w:autoSpaceDN w:val="0"/>
        <w:adjustRightInd w:val="0"/>
        <w:spacing w:after="0" w:line="240" w:lineRule="auto"/>
        <w:ind w:left="630" w:hanging="630"/>
        <w:rPr>
          <w:rFonts w:ascii="TimesNewRomanPS-BoldMT" w:eastAsia="Times New Roman" w:hAnsi="TimesNewRomanPS-BoldMT" w:cs="TimesNewRomanPS-BoldMT"/>
          <w:b/>
          <w:bCs/>
          <w:sz w:val="28"/>
          <w:szCs w:val="24"/>
          <w:u w:val="single"/>
          <w:lang w:val="en-US"/>
        </w:rPr>
      </w:pPr>
      <w:r w:rsidRPr="00375FB5">
        <w:rPr>
          <w:rFonts w:ascii="TimesNewRomanPS-BoldMT" w:eastAsia="Times New Roman" w:hAnsi="TimesNewRomanPS-BoldMT" w:cs="TimesNewRomanPS-BoldMT"/>
          <w:b/>
          <w:bCs/>
          <w:sz w:val="28"/>
          <w:szCs w:val="24"/>
          <w:u w:val="single"/>
          <w:lang w:val="en-US"/>
        </w:rPr>
        <w:t>GCSE Probability Tree Questions</w:t>
      </w:r>
    </w:p>
    <w:p w:rsidR="008E08D1" w:rsidRDefault="008E08D1" w:rsidP="004A07BB">
      <w:pPr>
        <w:tabs>
          <w:tab w:val="left" w:pos="420"/>
        </w:tabs>
        <w:autoSpaceDE w:val="0"/>
        <w:autoSpaceDN w:val="0"/>
        <w:adjustRightInd w:val="0"/>
        <w:spacing w:after="0" w:line="240" w:lineRule="auto"/>
        <w:ind w:left="630" w:hanging="142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</w:pPr>
    </w:p>
    <w:p w:rsidR="00375FB5" w:rsidRDefault="00375FB5" w:rsidP="004A07BB">
      <w:pPr>
        <w:tabs>
          <w:tab w:val="left" w:pos="420"/>
        </w:tabs>
        <w:autoSpaceDE w:val="0"/>
        <w:autoSpaceDN w:val="0"/>
        <w:adjustRightInd w:val="0"/>
        <w:spacing w:after="0" w:line="240" w:lineRule="auto"/>
        <w:ind w:left="630" w:hanging="630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  <w:t>Example:</w:t>
      </w:r>
    </w:p>
    <w:p w:rsidR="00375FB5" w:rsidRDefault="00375FB5" w:rsidP="004A07BB">
      <w:pPr>
        <w:tabs>
          <w:tab w:val="left" w:pos="420"/>
        </w:tabs>
        <w:autoSpaceDE w:val="0"/>
        <w:autoSpaceDN w:val="0"/>
        <w:adjustRightInd w:val="0"/>
        <w:spacing w:after="0" w:line="240" w:lineRule="auto"/>
        <w:ind w:left="630" w:hanging="630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</w:pPr>
      <w:r w:rsidRPr="00375FB5">
        <w:rPr>
          <w:rFonts w:ascii="TimesNewRomanPS-BoldMT" w:eastAsia="Times New Roman" w:hAnsi="TimesNewRomanPS-BoldMT" w:cs="TimesNewRomanPS-BoldMT"/>
          <w:b/>
          <w:bCs/>
          <w:noProof/>
          <w:sz w:val="24"/>
          <w:szCs w:val="24"/>
          <w:lang w:eastAsia="en-GB"/>
        </w:rPr>
        <w:drawing>
          <wp:inline distT="0" distB="0" distL="0" distR="0" wp14:anchorId="274A6D45" wp14:editId="7EFB851C">
            <wp:extent cx="4189767" cy="4724400"/>
            <wp:effectExtent l="152400" t="152400" r="363220" b="361950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298" cy="47295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4D18" w:rsidRDefault="00564D18" w:rsidP="004A07BB">
      <w:pPr>
        <w:tabs>
          <w:tab w:val="left" w:pos="420"/>
        </w:tabs>
        <w:autoSpaceDE w:val="0"/>
        <w:autoSpaceDN w:val="0"/>
        <w:adjustRightInd w:val="0"/>
        <w:spacing w:after="0" w:line="240" w:lineRule="auto"/>
        <w:ind w:left="630" w:hanging="630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  <w:t>Question 1</w:t>
      </w:r>
    </w:p>
    <w:p w:rsidR="005821CA" w:rsidRDefault="005821CA" w:rsidP="004A07BB">
      <w:pPr>
        <w:tabs>
          <w:tab w:val="left" w:pos="420"/>
        </w:tabs>
        <w:autoSpaceDE w:val="0"/>
        <w:autoSpaceDN w:val="0"/>
        <w:adjustRightInd w:val="0"/>
        <w:spacing w:after="0" w:line="240" w:lineRule="auto"/>
        <w:ind w:left="630" w:hanging="630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noProof/>
          <w:sz w:val="24"/>
          <w:szCs w:val="24"/>
          <w:lang w:eastAsia="en-GB"/>
        </w:rPr>
        <w:drawing>
          <wp:inline distT="0" distB="0" distL="0" distR="0">
            <wp:extent cx="573405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D18" w:rsidRPr="00564D18" w:rsidRDefault="00564D18" w:rsidP="004A07BB">
      <w:pPr>
        <w:tabs>
          <w:tab w:val="left" w:pos="420"/>
        </w:tabs>
        <w:autoSpaceDE w:val="0"/>
        <w:autoSpaceDN w:val="0"/>
        <w:adjustRightInd w:val="0"/>
        <w:spacing w:after="0" w:line="240" w:lineRule="auto"/>
        <w:ind w:left="630" w:hanging="630"/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</w:pPr>
      <w:r w:rsidRPr="00564D18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 xml:space="preserve">What’s the probability of </w:t>
      </w:r>
      <w:proofErr w:type="gramStart"/>
      <w:r w:rsidRPr="00564D18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>getting:</w:t>
      </w:r>
      <w:proofErr w:type="gramEnd"/>
    </w:p>
    <w:p w:rsidR="00564D18" w:rsidRPr="00564D18" w:rsidRDefault="00564D18" w:rsidP="004A07BB">
      <w:pPr>
        <w:pStyle w:val="ListParagraph"/>
        <w:numPr>
          <w:ilvl w:val="0"/>
          <w:numId w:val="1"/>
        </w:numPr>
        <w:tabs>
          <w:tab w:val="left" w:pos="420"/>
        </w:tabs>
        <w:autoSpaceDE w:val="0"/>
        <w:autoSpaceDN w:val="0"/>
        <w:adjustRightInd w:val="0"/>
        <w:spacing w:after="0" w:line="240" w:lineRule="auto"/>
        <w:ind w:left="360"/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</w:pPr>
      <w:r w:rsidRPr="00564D18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>Orange twice?</w:t>
      </w:r>
      <w:r w:rsidRPr="00564D18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ab/>
      </w:r>
      <w:r w:rsidRPr="00564D18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ab/>
      </w:r>
      <w:r w:rsidRPr="00564D18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ab/>
      </w:r>
      <w:r w:rsidRPr="00564D18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ab/>
        <w:t>_____________</w:t>
      </w:r>
      <w:r w:rsidRPr="00564D18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br/>
      </w:r>
    </w:p>
    <w:p w:rsidR="00564D18" w:rsidRPr="00564D18" w:rsidRDefault="00564D18" w:rsidP="004A07BB">
      <w:pPr>
        <w:pStyle w:val="ListParagraph"/>
        <w:numPr>
          <w:ilvl w:val="0"/>
          <w:numId w:val="1"/>
        </w:numPr>
        <w:tabs>
          <w:tab w:val="left" w:pos="420"/>
        </w:tabs>
        <w:autoSpaceDE w:val="0"/>
        <w:autoSpaceDN w:val="0"/>
        <w:adjustRightInd w:val="0"/>
        <w:spacing w:after="0" w:line="240" w:lineRule="auto"/>
        <w:ind w:left="360"/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</w:pPr>
      <w:r w:rsidRPr="00564D18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 xml:space="preserve">Seeing different </w:t>
      </w:r>
      <w:proofErr w:type="spellStart"/>
      <w:r w:rsidRPr="00564D18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>colours</w:t>
      </w:r>
      <w:proofErr w:type="spellEnd"/>
      <w:r w:rsidRPr="00564D18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>?</w:t>
      </w:r>
      <w:r w:rsidRPr="00564D18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ab/>
      </w:r>
      <w:r w:rsidRPr="00564D18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ab/>
      </w:r>
      <w:r w:rsidR="004A07BB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ab/>
      </w:r>
      <w:r w:rsidRPr="00564D18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>_____________</w:t>
      </w:r>
      <w:r w:rsidRPr="00564D18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br/>
      </w:r>
    </w:p>
    <w:p w:rsidR="00564D18" w:rsidRPr="00564D18" w:rsidRDefault="00564D18" w:rsidP="004A07BB">
      <w:pPr>
        <w:pStyle w:val="ListParagraph"/>
        <w:numPr>
          <w:ilvl w:val="0"/>
          <w:numId w:val="1"/>
        </w:numPr>
        <w:tabs>
          <w:tab w:val="left" w:pos="420"/>
        </w:tabs>
        <w:autoSpaceDE w:val="0"/>
        <w:autoSpaceDN w:val="0"/>
        <w:adjustRightInd w:val="0"/>
        <w:spacing w:after="0" w:line="240" w:lineRule="auto"/>
        <w:ind w:left="360"/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</w:pPr>
      <w:r w:rsidRPr="00564D18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 xml:space="preserve">Seeing the same </w:t>
      </w:r>
      <w:proofErr w:type="spellStart"/>
      <w:r w:rsidRPr="00564D18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>colour</w:t>
      </w:r>
      <w:proofErr w:type="spellEnd"/>
      <w:r w:rsidRPr="00564D18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 xml:space="preserve"> twice?</w:t>
      </w:r>
      <w:r w:rsidRPr="00564D18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ab/>
      </w:r>
      <w:r w:rsidRPr="00564D18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ab/>
        <w:t>_____________</w:t>
      </w:r>
    </w:p>
    <w:p w:rsidR="00564D18" w:rsidRDefault="00564D18" w:rsidP="004A07BB">
      <w:pPr>
        <w:tabs>
          <w:tab w:val="left" w:pos="420"/>
        </w:tabs>
        <w:autoSpaceDE w:val="0"/>
        <w:autoSpaceDN w:val="0"/>
        <w:adjustRightInd w:val="0"/>
        <w:spacing w:after="0" w:line="240" w:lineRule="auto"/>
        <w:ind w:left="630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</w:pPr>
    </w:p>
    <w:p w:rsidR="00564D18" w:rsidRDefault="00564D18" w:rsidP="00564D18">
      <w:pPr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</w:pPr>
    </w:p>
    <w:p w:rsidR="00375FB5" w:rsidRDefault="00375FB5" w:rsidP="00564D18">
      <w:pPr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</w:pPr>
    </w:p>
    <w:p w:rsidR="00375FB5" w:rsidRDefault="00375FB5" w:rsidP="00564D18">
      <w:pPr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</w:pPr>
    </w:p>
    <w:p w:rsidR="00564D18" w:rsidRDefault="00564D18" w:rsidP="00564D18">
      <w:pPr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</w:pPr>
      <w:r w:rsidRPr="00564D18"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  <w:lastRenderedPageBreak/>
        <w:t>Question 2</w:t>
      </w:r>
      <w:r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  <w:br/>
      </w:r>
      <w:proofErr w:type="gramStart"/>
      <w:r w:rsidRPr="00564D18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>The</w:t>
      </w:r>
      <w:proofErr w:type="gramEnd"/>
      <w:r w:rsidRPr="00564D18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 xml:space="preserve"> probability of getting Heads on a biased coin is 0.9.</w:t>
      </w:r>
    </w:p>
    <w:p w:rsidR="00564D18" w:rsidRDefault="00564D18" w:rsidP="00564D18">
      <w:pPr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</w:pPr>
    </w:p>
    <w:p w:rsidR="00564D18" w:rsidRDefault="00564D18" w:rsidP="00564D18">
      <w:pPr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noProof/>
          <w:sz w:val="24"/>
          <w:szCs w:val="24"/>
          <w:lang w:eastAsia="en-GB"/>
        </w:rPr>
        <w:drawing>
          <wp:inline distT="0" distB="0" distL="0" distR="0">
            <wp:extent cx="4905375" cy="151813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169" cy="152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  <w:br/>
      </w:r>
      <w:r w:rsidRPr="008E08D1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>a) Complete the tree diagram.</w:t>
      </w:r>
      <w:r w:rsidRPr="008E08D1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br/>
        <w:t>b) What is the probability of getting Heads twice?       __________</w:t>
      </w:r>
      <w:r w:rsidRPr="008E08D1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br/>
      </w:r>
      <w:r w:rsidRPr="008E08D1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br/>
        <w:t>c) What is the probability of seeing one each of Heads and Tails?   __________</w:t>
      </w:r>
    </w:p>
    <w:p w:rsidR="00564D18" w:rsidRDefault="00564D18" w:rsidP="00564D18">
      <w:pPr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</w:pPr>
    </w:p>
    <w:p w:rsidR="00564D18" w:rsidRDefault="00564D18" w:rsidP="00564D18">
      <w:pPr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  <w:t>Question 3</w:t>
      </w:r>
      <w:r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  <w:br/>
      </w:r>
      <w:r w:rsidRPr="008E08D1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>A bag contains the letters of ‘TRANSFORMATION’. I pick two letters from the bag</w:t>
      </w:r>
      <w:r w:rsidR="008E08D1" w:rsidRPr="008E08D1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 xml:space="preserve"> </w:t>
      </w:r>
      <w:r w:rsidR="008E08D1" w:rsidRPr="008E08D1">
        <w:rPr>
          <w:rFonts w:ascii="TimesNewRomanPS-BoldMT" w:eastAsia="Times New Roman" w:hAnsi="TimesNewRomanPS-BoldMT" w:cs="TimesNewRomanPS-BoldMT"/>
          <w:bCs/>
          <w:sz w:val="24"/>
          <w:szCs w:val="24"/>
          <w:u w:val="single"/>
          <w:lang w:val="en-US"/>
        </w:rPr>
        <w:t>without</w:t>
      </w:r>
      <w:r w:rsidR="008E08D1" w:rsidRPr="008E08D1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 xml:space="preserve"> replacement</w:t>
      </w:r>
      <w:r w:rsidRPr="008E08D1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>.</w:t>
      </w:r>
      <w:r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  <w:br/>
        <w:t xml:space="preserve"> </w:t>
      </w:r>
    </w:p>
    <w:p w:rsidR="00564D18" w:rsidRDefault="00564D18" w:rsidP="00564D18">
      <w:pPr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noProof/>
          <w:sz w:val="24"/>
          <w:szCs w:val="24"/>
          <w:lang w:eastAsia="en-GB"/>
        </w:rPr>
        <w:drawing>
          <wp:inline distT="0" distB="0" distL="0" distR="0">
            <wp:extent cx="5114925" cy="1533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8D1" w:rsidRDefault="00564D18" w:rsidP="008E08D1">
      <w:pPr>
        <w:pStyle w:val="ListParagraph"/>
        <w:numPr>
          <w:ilvl w:val="0"/>
          <w:numId w:val="3"/>
        </w:numPr>
        <w:tabs>
          <w:tab w:val="left" w:pos="420"/>
        </w:tabs>
        <w:autoSpaceDE w:val="0"/>
        <w:autoSpaceDN w:val="0"/>
        <w:adjustRightInd w:val="0"/>
        <w:spacing w:after="0" w:line="240" w:lineRule="auto"/>
        <w:ind w:left="357" w:hanging="357"/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</w:pPr>
      <w:r w:rsidRPr="008E08D1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>Complete the probability tree.</w:t>
      </w:r>
    </w:p>
    <w:p w:rsidR="008E08D1" w:rsidRDefault="00564D18" w:rsidP="008E08D1">
      <w:pPr>
        <w:pStyle w:val="ListParagraph"/>
        <w:numPr>
          <w:ilvl w:val="0"/>
          <w:numId w:val="3"/>
        </w:numPr>
        <w:tabs>
          <w:tab w:val="left" w:pos="420"/>
        </w:tabs>
        <w:autoSpaceDE w:val="0"/>
        <w:autoSpaceDN w:val="0"/>
        <w:adjustRightInd w:val="0"/>
        <w:spacing w:after="0" w:line="240" w:lineRule="auto"/>
        <w:ind w:left="357" w:hanging="357"/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</w:pPr>
      <w:r w:rsidRPr="008E08D1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>What is the probability of getting t</w:t>
      </w:r>
      <w:r w:rsidR="007D4C2E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>w</w:t>
      </w:r>
      <w:r w:rsidRPr="008E08D1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 xml:space="preserve">o </w:t>
      </w:r>
      <w:r w:rsidR="00CB7E36" w:rsidRPr="008E08D1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>consonants</w:t>
      </w:r>
      <w:r w:rsidRPr="008E08D1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>?</w:t>
      </w:r>
      <w:r w:rsidR="008E08D1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 xml:space="preserve">             _____________</w:t>
      </w:r>
      <w:r w:rsidR="008E08D1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br/>
      </w:r>
    </w:p>
    <w:p w:rsidR="00564D18" w:rsidRDefault="00CB7E36" w:rsidP="008E08D1">
      <w:pPr>
        <w:pStyle w:val="ListParagraph"/>
        <w:numPr>
          <w:ilvl w:val="0"/>
          <w:numId w:val="3"/>
        </w:numPr>
        <w:tabs>
          <w:tab w:val="left" w:pos="420"/>
        </w:tabs>
        <w:autoSpaceDE w:val="0"/>
        <w:autoSpaceDN w:val="0"/>
        <w:adjustRightInd w:val="0"/>
        <w:spacing w:after="0" w:line="240" w:lineRule="auto"/>
        <w:ind w:left="357" w:hanging="357"/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</w:pPr>
      <w:r w:rsidRPr="008E08D1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>What is the probability of getting exactly one vowel?      _____________</w:t>
      </w:r>
    </w:p>
    <w:p w:rsidR="004A07BB" w:rsidRDefault="004A07BB" w:rsidP="004A07BB">
      <w:pPr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</w:pPr>
    </w:p>
    <w:p w:rsidR="004A07BB" w:rsidRPr="0006055B" w:rsidRDefault="004A07BB" w:rsidP="004A07BB">
      <w:pPr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</w:pPr>
      <w:r w:rsidRPr="0006055B"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  <w:t>Question 4</w:t>
      </w:r>
    </w:p>
    <w:p w:rsidR="004A07BB" w:rsidRPr="004A07BB" w:rsidRDefault="004A07BB" w:rsidP="004A07BB">
      <w:pPr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</w:pPr>
      <w:r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 xml:space="preserve">There are 3 purple sweets and 7 blue sweets in a bag. I take two sweets </w:t>
      </w:r>
      <w:r w:rsidRPr="004A07BB">
        <w:rPr>
          <w:rFonts w:ascii="TimesNewRomanPS-BoldMT" w:eastAsia="Times New Roman" w:hAnsi="TimesNewRomanPS-BoldMT" w:cs="TimesNewRomanPS-BoldMT"/>
          <w:bCs/>
          <w:sz w:val="24"/>
          <w:szCs w:val="24"/>
          <w:u w:val="single"/>
          <w:lang w:val="en-US"/>
        </w:rPr>
        <w:t>without</w:t>
      </w:r>
      <w:r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 xml:space="preserve"> replacement.</w:t>
      </w:r>
      <w:r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br/>
      </w:r>
      <w:r>
        <w:rPr>
          <w:rFonts w:ascii="TimesNewRomanPS-BoldMT" w:eastAsia="Times New Roman" w:hAnsi="TimesNewRomanPS-BoldMT" w:cs="TimesNewRomanPS-BoldMT"/>
          <w:bCs/>
          <w:noProof/>
          <w:sz w:val="24"/>
          <w:szCs w:val="24"/>
          <w:lang w:eastAsia="en-GB"/>
        </w:rPr>
        <w:drawing>
          <wp:inline distT="0" distB="0" distL="0" distR="0">
            <wp:extent cx="5177790" cy="154368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br/>
        <w:t>a) Complete the probability tree.</w:t>
      </w:r>
      <w:r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br/>
      </w:r>
      <w:r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br/>
        <w:t xml:space="preserve">b) What is the probability that I get two sweets of different </w:t>
      </w:r>
      <w:proofErr w:type="spellStart"/>
      <w:r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>colours</w:t>
      </w:r>
      <w:proofErr w:type="spellEnd"/>
      <w:r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>?</w:t>
      </w:r>
      <w:r w:rsidR="00197649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ab/>
        <w:t>_____________</w:t>
      </w:r>
      <w:r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br/>
      </w:r>
      <w:r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br/>
        <w:t xml:space="preserve">a) </w:t>
      </w:r>
      <w:proofErr w:type="gramStart"/>
      <w:r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>What</w:t>
      </w:r>
      <w:proofErr w:type="gramEnd"/>
      <w:r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 xml:space="preserve"> is the probability that I get two sweets of the same </w:t>
      </w:r>
      <w:proofErr w:type="spellStart"/>
      <w:r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>colour</w:t>
      </w:r>
      <w:proofErr w:type="spellEnd"/>
      <w:r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>?</w:t>
      </w:r>
      <w:r w:rsidR="00197649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ab/>
      </w:r>
      <w:r w:rsidR="00197649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ab/>
        <w:t>_____________</w:t>
      </w:r>
      <w:r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br/>
      </w:r>
    </w:p>
    <w:p w:rsidR="00564D18" w:rsidRDefault="00564D18" w:rsidP="00564D18">
      <w:pPr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</w:pPr>
    </w:p>
    <w:p w:rsidR="00375FB5" w:rsidRDefault="00375FB5" w:rsidP="00564D18">
      <w:pPr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</w:pPr>
    </w:p>
    <w:p w:rsidR="00375FB5" w:rsidRDefault="00375FB5" w:rsidP="00564D18">
      <w:pPr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</w:pPr>
    </w:p>
    <w:p w:rsidR="00375FB5" w:rsidRDefault="00375FB5" w:rsidP="00564D18">
      <w:pPr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</w:pPr>
    </w:p>
    <w:p w:rsidR="00EA010D" w:rsidRDefault="00EA010D" w:rsidP="00564D18">
      <w:pPr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  <w:lastRenderedPageBreak/>
        <w:t>Question 5 – “The Birthday Paradox”</w:t>
      </w:r>
    </w:p>
    <w:p w:rsidR="00EA010D" w:rsidRPr="00EA010D" w:rsidRDefault="00EA010D" w:rsidP="00564D18">
      <w:pPr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</w:pPr>
      <w:r w:rsidRPr="00EA010D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>You wish to find the pr</w:t>
      </w:r>
      <w:r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>obability that in a classroom of 30</w:t>
      </w:r>
      <w:r w:rsidRPr="00EA010D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 xml:space="preserve"> people, at least two share the same birthday.</w:t>
      </w:r>
    </w:p>
    <w:p w:rsidR="00EA010D" w:rsidRDefault="00EA010D" w:rsidP="00EA010D">
      <w:pPr>
        <w:pStyle w:val="ListParagraph"/>
        <w:numPr>
          <w:ilvl w:val="0"/>
          <w:numId w:val="5"/>
        </w:numPr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</w:pPr>
      <w:r w:rsidRPr="00EA010D"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>It is easier to work out the probability first that no one shares the same birthday. Presuming a year is 365 days, what is the probability that the second person in the room doesn’t share a birthday with the first?</w:t>
      </w:r>
      <w:r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br/>
      </w:r>
      <w:r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br/>
        <w:t>_________________</w:t>
      </w:r>
      <w:r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br/>
      </w:r>
    </w:p>
    <w:p w:rsidR="00EA010D" w:rsidRDefault="00EA010D" w:rsidP="00EA010D">
      <w:pPr>
        <w:pStyle w:val="ListParagraph"/>
        <w:numPr>
          <w:ilvl w:val="0"/>
          <w:numId w:val="5"/>
        </w:numPr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</w:pPr>
      <w:r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>What is the probability that the third person doesn’t share a birthday with either of the first two?</w:t>
      </w:r>
      <w:r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br/>
      </w:r>
      <w:r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br/>
        <w:t>_________________</w:t>
      </w:r>
      <w:r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br/>
      </w:r>
    </w:p>
    <w:p w:rsidR="00EA010D" w:rsidRDefault="00EA010D" w:rsidP="00EA010D">
      <w:pPr>
        <w:pStyle w:val="ListParagraph"/>
        <w:numPr>
          <w:ilvl w:val="0"/>
          <w:numId w:val="5"/>
        </w:numPr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</w:pPr>
      <w:r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>Hence work out the probability that in the classroom, no one shares a birthday.</w:t>
      </w:r>
      <w:r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br/>
      </w:r>
      <w:r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br/>
        <w:t>_________________</w:t>
      </w:r>
      <w:r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br/>
      </w:r>
    </w:p>
    <w:p w:rsidR="00EA010D" w:rsidRPr="00EA010D" w:rsidRDefault="00EA010D" w:rsidP="00EA010D">
      <w:pPr>
        <w:pStyle w:val="ListParagraph"/>
        <w:numPr>
          <w:ilvl w:val="0"/>
          <w:numId w:val="5"/>
        </w:numPr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</w:pPr>
      <w:r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t>Hence work out the probability that at least two people share a birthday.</w:t>
      </w:r>
      <w:r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br/>
      </w:r>
      <w:r>
        <w:rPr>
          <w:rFonts w:ascii="TimesNewRomanPS-BoldMT" w:eastAsia="Times New Roman" w:hAnsi="TimesNewRomanPS-BoldMT" w:cs="TimesNewRomanPS-BoldMT"/>
          <w:bCs/>
          <w:sz w:val="24"/>
          <w:szCs w:val="24"/>
          <w:lang w:val="en-US"/>
        </w:rPr>
        <w:br/>
        <w:t>_________________</w:t>
      </w:r>
    </w:p>
    <w:p w:rsidR="005821CA" w:rsidRDefault="005821CA" w:rsidP="005821CA">
      <w:pPr>
        <w:tabs>
          <w:tab w:val="left" w:pos="420"/>
        </w:tabs>
        <w:autoSpaceDE w:val="0"/>
        <w:autoSpaceDN w:val="0"/>
        <w:adjustRightInd w:val="0"/>
        <w:spacing w:after="0" w:line="240" w:lineRule="auto"/>
        <w:ind w:hanging="630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</w:pPr>
    </w:p>
    <w:p w:rsidR="004A07BB" w:rsidRDefault="004A07BB" w:rsidP="005821CA">
      <w:pPr>
        <w:tabs>
          <w:tab w:val="left" w:pos="420"/>
        </w:tabs>
        <w:autoSpaceDE w:val="0"/>
        <w:autoSpaceDN w:val="0"/>
        <w:adjustRightInd w:val="0"/>
        <w:spacing w:after="0" w:line="240" w:lineRule="auto"/>
        <w:ind w:hanging="630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</w:pPr>
    </w:p>
    <w:p w:rsidR="004A07BB" w:rsidRDefault="004A07BB" w:rsidP="00375FB5">
      <w:pPr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  <w:t xml:space="preserve">Question </w:t>
      </w:r>
      <w:r w:rsidR="00EA010D"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  <w:t>6</w:t>
      </w:r>
    </w:p>
    <w:p w:rsidR="005821CA" w:rsidRPr="00FB0FED" w:rsidRDefault="005821CA" w:rsidP="00197649">
      <w:pPr>
        <w:tabs>
          <w:tab w:val="left" w:pos="420"/>
        </w:tabs>
        <w:autoSpaceDE w:val="0"/>
        <w:autoSpaceDN w:val="0"/>
        <w:adjustRightInd w:val="0"/>
        <w:spacing w:after="0" w:line="240" w:lineRule="auto"/>
        <w:ind w:hanging="630"/>
        <w:rPr>
          <w:rFonts w:ascii="TimesNewRomanPSMT" w:eastAsia="Times New Roman" w:hAnsi="TimesNewRomanPSMT" w:cs="TimesNewRomanPSMT"/>
          <w:sz w:val="24"/>
          <w:szCs w:val="24"/>
          <w:lang w:val="en-US"/>
        </w:rPr>
      </w:pPr>
      <w:r w:rsidRPr="00FB0FED"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  <w:tab/>
      </w:r>
      <w:r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  <w:t xml:space="preserve">[Nov 2011 </w:t>
      </w:r>
      <w:proofErr w:type="spellStart"/>
      <w:r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  <w:t>NonCalc</w:t>
      </w:r>
      <w:proofErr w:type="spellEnd"/>
      <w:r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  <w:t xml:space="preserve">] </w:t>
      </w:r>
      <w:r w:rsidRPr="00FB0FED">
        <w:rPr>
          <w:rFonts w:ascii="TimesNewRomanPSMT" w:eastAsia="Times New Roman" w:hAnsi="TimesNewRomanPSMT" w:cs="TimesNewRomanPSMT"/>
          <w:sz w:val="24"/>
          <w:szCs w:val="24"/>
          <w:lang w:val="en-US"/>
        </w:rPr>
        <w:t>Jan has two boxes.</w:t>
      </w:r>
      <w:r w:rsidR="00197649">
        <w:rPr>
          <w:rFonts w:ascii="TimesNewRomanPSMT" w:eastAsia="Times New Roman" w:hAnsi="TimesNewRomanPSMT" w:cs="TimesNewRomanPSMT"/>
          <w:sz w:val="24"/>
          <w:szCs w:val="24"/>
          <w:lang w:val="en-US"/>
        </w:rPr>
        <w:t xml:space="preserve"> </w:t>
      </w:r>
      <w:r w:rsidRPr="00FB0FED">
        <w:rPr>
          <w:rFonts w:ascii="TimesNewRomanPSMT" w:eastAsia="Times New Roman" w:hAnsi="TimesNewRomanPSMT" w:cs="TimesNewRomanPSMT"/>
          <w:sz w:val="24"/>
          <w:szCs w:val="24"/>
          <w:lang w:val="en-US"/>
        </w:rPr>
        <w:t>There are 6 black and 4 white counters in box A.</w:t>
      </w:r>
    </w:p>
    <w:p w:rsidR="005821CA" w:rsidRPr="00FB0FED" w:rsidRDefault="005821CA" w:rsidP="005821CA">
      <w:pPr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sz w:val="24"/>
          <w:szCs w:val="24"/>
          <w:lang w:val="en-US"/>
        </w:rPr>
      </w:pPr>
      <w:r w:rsidRPr="00FB0FED">
        <w:rPr>
          <w:rFonts w:ascii="TimesNewRomanPSMT" w:eastAsia="Times New Roman" w:hAnsi="TimesNewRomanPSMT" w:cs="TimesNewRomanPSMT"/>
          <w:sz w:val="24"/>
          <w:szCs w:val="24"/>
          <w:lang w:val="en-US"/>
        </w:rPr>
        <w:t>There are 7 black and 3 white counters in box B.</w:t>
      </w:r>
    </w:p>
    <w:p w:rsidR="005821CA" w:rsidRPr="00FB0FED" w:rsidRDefault="005821CA" w:rsidP="005821CA">
      <w:pPr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sz w:val="24"/>
          <w:szCs w:val="24"/>
          <w:lang w:val="en-US"/>
        </w:rPr>
      </w:pPr>
      <w:r w:rsidRPr="00FB0FED">
        <w:rPr>
          <w:rFonts w:ascii="TimesNewRomanPSMT" w:eastAsia="Times New Roman" w:hAnsi="TimesNewRomanPSMT" w:cs="TimesNewRomanPSMT"/>
          <w:sz w:val="24"/>
          <w:szCs w:val="24"/>
          <w:lang w:val="en-US"/>
        </w:rPr>
        <w:t>Jan takes at random a counter from box A and puts it in box B.</w:t>
      </w:r>
    </w:p>
    <w:p w:rsidR="005821CA" w:rsidRPr="00FB0FED" w:rsidRDefault="005821CA" w:rsidP="005821CA">
      <w:pPr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sz w:val="24"/>
          <w:szCs w:val="24"/>
          <w:lang w:val="en-US"/>
        </w:rPr>
      </w:pPr>
      <w:r w:rsidRPr="00FB0FED">
        <w:rPr>
          <w:rFonts w:ascii="TimesNewRomanPSMT" w:eastAsia="Times New Roman" w:hAnsi="TimesNewRomanPSMT" w:cs="TimesNewRomanPSMT"/>
          <w:sz w:val="24"/>
          <w:szCs w:val="24"/>
          <w:lang w:val="en-US"/>
        </w:rPr>
        <w:t>She then takes at random a counter from box B and puts it in box A.</w:t>
      </w:r>
    </w:p>
    <w:p w:rsidR="005821CA" w:rsidRPr="00197649" w:rsidRDefault="005821CA" w:rsidP="005821CA">
      <w:pPr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sz w:val="10"/>
          <w:szCs w:val="24"/>
          <w:lang w:val="en-US"/>
        </w:rPr>
      </w:pPr>
    </w:p>
    <w:p w:rsidR="005821CA" w:rsidRPr="00FB0FED" w:rsidRDefault="005821CA" w:rsidP="005821CA">
      <w:pPr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sz w:val="24"/>
          <w:szCs w:val="24"/>
          <w:lang w:val="en-US"/>
        </w:rPr>
      </w:pPr>
      <w:r w:rsidRPr="00FB0FED">
        <w:rPr>
          <w:rFonts w:ascii="TimesNewRomanPSMT" w:eastAsia="Times New Roman" w:hAnsi="TimesNewRomanPSMT" w:cs="TimesNewRomanPSMT"/>
          <w:sz w:val="24"/>
          <w:szCs w:val="24"/>
          <w:lang w:val="en-US"/>
        </w:rPr>
        <w:t>(a)</w:t>
      </w:r>
      <w:r w:rsidRPr="00FB0FED">
        <w:rPr>
          <w:rFonts w:ascii="TimesNewRomanPSMT" w:eastAsia="Times New Roman" w:hAnsi="TimesNewRomanPSMT" w:cs="TimesNewRomanPSMT"/>
          <w:sz w:val="24"/>
          <w:szCs w:val="24"/>
          <w:lang w:val="en-US"/>
        </w:rPr>
        <w:tab/>
        <w:t>Complete the probability tree diagram.</w:t>
      </w:r>
    </w:p>
    <w:p w:rsidR="005821CA" w:rsidRPr="00FB0FED" w:rsidRDefault="005821CA" w:rsidP="005821CA">
      <w:pPr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sz w:val="24"/>
          <w:szCs w:val="24"/>
          <w:lang w:val="en-US"/>
        </w:rPr>
      </w:pPr>
    </w:p>
    <w:p w:rsidR="005821CA" w:rsidRPr="00FB0FED" w:rsidRDefault="005821CA" w:rsidP="005821CA">
      <w:pPr>
        <w:tabs>
          <w:tab w:val="left" w:pos="420"/>
        </w:tabs>
        <w:autoSpaceDE w:val="0"/>
        <w:autoSpaceDN w:val="0"/>
        <w:adjustRightInd w:val="0"/>
        <w:spacing w:after="0" w:line="240" w:lineRule="auto"/>
        <w:jc w:val="center"/>
        <w:rPr>
          <w:rFonts w:ascii="TimesNewRomanPSMT" w:eastAsia="Times New Roman" w:hAnsi="TimesNewRomanPSMT" w:cs="TimesNewRomanPSMT"/>
          <w:sz w:val="24"/>
          <w:szCs w:val="24"/>
          <w:lang w:val="en-US"/>
        </w:rPr>
      </w:pPr>
      <w:r>
        <w:rPr>
          <w:rFonts w:ascii="TimesNewRomanPSMT" w:eastAsia="Times New Roman" w:hAnsi="TimesNewRomanPSMT" w:cs="TimesNewRomanPSMT"/>
          <w:noProof/>
          <w:sz w:val="24"/>
          <w:szCs w:val="24"/>
          <w:lang w:eastAsia="en-GB"/>
        </w:rPr>
        <w:drawing>
          <wp:inline distT="0" distB="0" distL="0" distR="0" wp14:anchorId="1E9F5070" wp14:editId="60DDA6E9">
            <wp:extent cx="3256413" cy="2745448"/>
            <wp:effectExtent l="19050" t="0" r="113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71" cy="2749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0FED">
        <w:rPr>
          <w:rFonts w:ascii="TimesNewRomanPSMT" w:eastAsia="Times New Roman" w:hAnsi="TimesNewRomanPSMT" w:cs="TimesNewRomanPSMT"/>
          <w:sz w:val="24"/>
          <w:szCs w:val="24"/>
          <w:lang w:val="en-US"/>
        </w:rPr>
        <w:t xml:space="preserve"> </w:t>
      </w:r>
      <w:r w:rsidRPr="00FB0FED">
        <w:rPr>
          <w:rFonts w:ascii="TimesNewRomanPSMT" w:eastAsia="Times New Roman" w:hAnsi="TimesNewRomanPSMT" w:cs="TimesNewRomanPSMT"/>
          <w:sz w:val="24"/>
          <w:szCs w:val="24"/>
          <w:lang w:val="en-US"/>
        </w:rPr>
        <w:tab/>
      </w:r>
    </w:p>
    <w:p w:rsidR="005821CA" w:rsidRPr="00FB0FED" w:rsidRDefault="005821CA" w:rsidP="005821CA">
      <w:pPr>
        <w:tabs>
          <w:tab w:val="left" w:pos="420"/>
        </w:tabs>
        <w:autoSpaceDE w:val="0"/>
        <w:autoSpaceDN w:val="0"/>
        <w:adjustRightInd w:val="0"/>
        <w:spacing w:after="0" w:line="240" w:lineRule="auto"/>
        <w:jc w:val="right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</w:pPr>
      <w:r w:rsidRPr="00FB0FED"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  <w:t>(2)</w:t>
      </w:r>
    </w:p>
    <w:p w:rsidR="005821CA" w:rsidRPr="00FB0FED" w:rsidRDefault="005821CA" w:rsidP="005821CA">
      <w:pPr>
        <w:tabs>
          <w:tab w:val="left" w:pos="420"/>
        </w:tabs>
        <w:autoSpaceDE w:val="0"/>
        <w:autoSpaceDN w:val="0"/>
        <w:adjustRightInd w:val="0"/>
        <w:spacing w:after="0" w:line="240" w:lineRule="auto"/>
        <w:jc w:val="right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</w:pPr>
    </w:p>
    <w:p w:rsidR="005821CA" w:rsidRPr="00FB0FED" w:rsidRDefault="005821CA" w:rsidP="005821CA">
      <w:pPr>
        <w:tabs>
          <w:tab w:val="left" w:pos="420"/>
        </w:tabs>
        <w:autoSpaceDE w:val="0"/>
        <w:autoSpaceDN w:val="0"/>
        <w:adjustRightInd w:val="0"/>
        <w:spacing w:after="0" w:line="240" w:lineRule="auto"/>
        <w:ind w:left="420" w:hanging="420"/>
        <w:jc w:val="both"/>
        <w:rPr>
          <w:rFonts w:ascii="TimesNewRomanPSMT" w:eastAsia="Times New Roman" w:hAnsi="TimesNewRomanPSMT" w:cs="TimesNewRomanPSMT"/>
          <w:sz w:val="24"/>
          <w:szCs w:val="24"/>
          <w:lang w:val="en-US"/>
        </w:rPr>
      </w:pPr>
      <w:r w:rsidRPr="00FB0FED">
        <w:rPr>
          <w:rFonts w:ascii="TimesNewRomanPSMT" w:eastAsia="Times New Roman" w:hAnsi="TimesNewRomanPSMT" w:cs="TimesNewRomanPSMT"/>
          <w:sz w:val="24"/>
          <w:szCs w:val="24"/>
          <w:lang w:val="en-US"/>
        </w:rPr>
        <w:t xml:space="preserve">(b) </w:t>
      </w:r>
      <w:r w:rsidRPr="00FB0FED">
        <w:rPr>
          <w:rFonts w:ascii="TimesNewRomanPSMT" w:eastAsia="Times New Roman" w:hAnsi="TimesNewRomanPSMT" w:cs="TimesNewRomanPSMT"/>
          <w:sz w:val="24"/>
          <w:szCs w:val="24"/>
          <w:lang w:val="en-US"/>
        </w:rPr>
        <w:tab/>
        <w:t xml:space="preserve">Find the probability that after Jan has put the counter from box B into box </w:t>
      </w:r>
      <w:proofErr w:type="gramStart"/>
      <w:r w:rsidRPr="00FB0FED">
        <w:rPr>
          <w:rFonts w:ascii="TimesNewRomanPSMT" w:eastAsia="Times New Roman" w:hAnsi="TimesNewRomanPSMT" w:cs="TimesNewRomanPSMT"/>
          <w:sz w:val="24"/>
          <w:szCs w:val="24"/>
          <w:lang w:val="en-US"/>
        </w:rPr>
        <w:t>A</w:t>
      </w:r>
      <w:proofErr w:type="gramEnd"/>
      <w:r w:rsidRPr="00FB0FED">
        <w:rPr>
          <w:rFonts w:ascii="TimesNewRomanPSMT" w:eastAsia="Times New Roman" w:hAnsi="TimesNewRomanPSMT" w:cs="TimesNewRomanPSMT"/>
          <w:sz w:val="24"/>
          <w:szCs w:val="24"/>
          <w:lang w:val="en-US"/>
        </w:rPr>
        <w:t xml:space="preserve"> there will still be 6 black counters and 4 white counters in box A.</w:t>
      </w:r>
    </w:p>
    <w:p w:rsidR="005821CA" w:rsidRDefault="005821CA" w:rsidP="005821CA">
      <w:pPr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sz w:val="24"/>
          <w:szCs w:val="24"/>
          <w:lang w:val="en-US"/>
        </w:rPr>
      </w:pPr>
    </w:p>
    <w:p w:rsidR="005821CA" w:rsidRDefault="005821CA" w:rsidP="005821CA">
      <w:pPr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sz w:val="24"/>
          <w:szCs w:val="24"/>
          <w:lang w:val="en-US"/>
        </w:rPr>
      </w:pPr>
    </w:p>
    <w:p w:rsidR="005821CA" w:rsidRPr="00FB0FED" w:rsidRDefault="005821CA" w:rsidP="005821CA">
      <w:pPr>
        <w:tabs>
          <w:tab w:val="left" w:pos="420"/>
        </w:tabs>
        <w:autoSpaceDE w:val="0"/>
        <w:autoSpaceDN w:val="0"/>
        <w:adjustRightInd w:val="0"/>
        <w:spacing w:after="0" w:line="240" w:lineRule="auto"/>
        <w:rPr>
          <w:rFonts w:ascii="TimesNewRomanPSMT" w:eastAsia="Times New Roman" w:hAnsi="TimesNewRomanPSMT" w:cs="TimesNewRomanPSMT"/>
          <w:sz w:val="24"/>
          <w:szCs w:val="24"/>
          <w:lang w:val="en-US"/>
        </w:rPr>
      </w:pPr>
    </w:p>
    <w:p w:rsidR="005821CA" w:rsidRPr="00FB0FED" w:rsidRDefault="005821CA" w:rsidP="005821CA">
      <w:pPr>
        <w:tabs>
          <w:tab w:val="left" w:pos="420"/>
        </w:tabs>
        <w:autoSpaceDE w:val="0"/>
        <w:autoSpaceDN w:val="0"/>
        <w:adjustRightInd w:val="0"/>
        <w:spacing w:after="0" w:line="240" w:lineRule="auto"/>
        <w:jc w:val="right"/>
        <w:rPr>
          <w:rFonts w:ascii="TimesNewRomanPSMT" w:eastAsia="Times New Roman" w:hAnsi="TimesNewRomanPSMT" w:cs="TimesNewRomanPSMT"/>
          <w:sz w:val="24"/>
          <w:szCs w:val="24"/>
          <w:lang w:val="en-US"/>
        </w:rPr>
      </w:pPr>
      <w:r w:rsidRPr="00FB0FED">
        <w:rPr>
          <w:rFonts w:ascii="TimesNewRomanPSMT" w:eastAsia="Times New Roman" w:hAnsi="TimesNewRomanPSMT" w:cs="TimesNewRomanPSMT"/>
          <w:sz w:val="24"/>
          <w:szCs w:val="24"/>
          <w:lang w:val="en-US"/>
        </w:rPr>
        <w:t>.....................................</w:t>
      </w:r>
    </w:p>
    <w:p w:rsidR="005821CA" w:rsidRPr="00FB0FED" w:rsidRDefault="005821CA" w:rsidP="005821CA">
      <w:pPr>
        <w:tabs>
          <w:tab w:val="left" w:pos="420"/>
        </w:tabs>
        <w:autoSpaceDE w:val="0"/>
        <w:autoSpaceDN w:val="0"/>
        <w:adjustRightInd w:val="0"/>
        <w:spacing w:after="0" w:line="360" w:lineRule="auto"/>
        <w:jc w:val="right"/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</w:pPr>
      <w:r w:rsidRPr="00FB0FED">
        <w:rPr>
          <w:rFonts w:ascii="TimesNewRomanPS-BoldMT" w:eastAsia="Times New Roman" w:hAnsi="TimesNewRomanPS-BoldMT" w:cs="TimesNewRomanPS-BoldMT"/>
          <w:b/>
          <w:bCs/>
          <w:sz w:val="24"/>
          <w:szCs w:val="24"/>
          <w:lang w:val="en-US"/>
        </w:rPr>
        <w:t>(4)</w:t>
      </w:r>
    </w:p>
    <w:p w:rsidR="00EA010D" w:rsidRDefault="00EA010D">
      <w:pPr>
        <w:rPr>
          <w:b/>
        </w:rPr>
      </w:pPr>
      <w:r w:rsidRPr="00EA010D">
        <w:rPr>
          <w:b/>
        </w:rPr>
        <w:lastRenderedPageBreak/>
        <w:t>Algebraic Trees</w:t>
      </w:r>
    </w:p>
    <w:p w:rsidR="00FE4B42" w:rsidRDefault="00FE4B42">
      <w:r w:rsidRPr="00FE4B42">
        <w:t>In t</w:t>
      </w:r>
      <w:r>
        <w:t>hese questions, some quantity or</w:t>
      </w:r>
      <w:r w:rsidRPr="00FE4B42">
        <w:t xml:space="preserve"> probability will be unknown, but the final probability will be known. Represent any unknowns as variables and solve as you would have before to get an equation.</w:t>
      </w:r>
    </w:p>
    <w:p w:rsidR="00197649" w:rsidRPr="00197649" w:rsidRDefault="00197649">
      <w:pPr>
        <w:rPr>
          <w:b/>
        </w:rPr>
      </w:pPr>
      <w:r w:rsidRPr="00197649">
        <w:rPr>
          <w:b/>
        </w:rPr>
        <w:t>Question 7</w:t>
      </w:r>
      <w:r>
        <w:rPr>
          <w:b/>
        </w:rPr>
        <w:br/>
      </w:r>
      <w:r w:rsidRPr="00197649">
        <w:t xml:space="preserve">A box contains a total of 4 balls; some are purple and the rest pink. A ball is chosen at random, </w:t>
      </w:r>
      <w:r w:rsidRPr="00197649">
        <w:rPr>
          <w:u w:val="single"/>
        </w:rPr>
        <w:t>replaced</w:t>
      </w:r>
      <w:r w:rsidRPr="00197649">
        <w:t xml:space="preserve"> before choosing again.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two purple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 w:rsidRPr="00197649">
        <w:rPr>
          <w:rFonts w:eastAsiaTheme="minorEastAsia"/>
        </w:rPr>
        <w:t xml:space="preserve"> then determine the number of purple balls.</w:t>
      </w:r>
    </w:p>
    <w:p w:rsidR="00197649" w:rsidRDefault="00197649">
      <w:r>
        <w:rPr>
          <w:noProof/>
          <w:lang w:eastAsia="en-GB"/>
        </w:rPr>
        <w:drawing>
          <wp:inline distT="0" distB="0" distL="0" distR="0">
            <wp:extent cx="5094605" cy="15792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649" w:rsidRDefault="00197649">
      <w:r>
        <w:t>___________________</w:t>
      </w:r>
      <w:r>
        <w:br/>
      </w:r>
      <w:r>
        <w:br/>
      </w:r>
      <w:r w:rsidRPr="00197649">
        <w:rPr>
          <w:b/>
        </w:rPr>
        <w:t>Question 8</w:t>
      </w:r>
      <w:r>
        <w:br/>
      </w:r>
      <w:proofErr w:type="gramStart"/>
      <w:r>
        <w:t>A</w:t>
      </w:r>
      <w:proofErr w:type="gramEnd"/>
      <w:r>
        <w:t xml:space="preserve"> bag contains a total of 10 sweets; some are brown and the rest are grey. A sweet is chosen at random and not </w:t>
      </w:r>
      <w:r w:rsidR="00135F26">
        <w:t>replaced</w:t>
      </w:r>
      <w:r>
        <w:t xml:space="preserve"> before choosing another one.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two brown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28</m:t>
            </m:r>
          </m:num>
          <m:den>
            <m:r>
              <w:rPr>
                <w:rFonts w:ascii="Cambria Math" w:hAnsi="Cambria Math"/>
              </w:rPr>
              <m:t>45</m:t>
            </m:r>
          </m:den>
        </m:f>
      </m:oMath>
      <w:r>
        <w:rPr>
          <w:rFonts w:eastAsiaTheme="minorEastAsia"/>
        </w:rPr>
        <w:t xml:space="preserve"> then </w:t>
      </w:r>
      <w:proofErr w:type="gramStart"/>
      <w:r>
        <w:rPr>
          <w:rFonts w:eastAsiaTheme="minorEastAsia"/>
        </w:rPr>
        <w:t xml:space="preserve">find </w:t>
      </w:r>
      <w:proofErr w:type="gramEnd"/>
      <m:oMath>
        <m:r>
          <w:rPr>
            <w:rFonts w:ascii="Cambria Math" w:eastAsiaTheme="minorEastAsia" w:hAnsi="Cambria Math"/>
          </w:rPr>
          <m:t>P(two grey)</m:t>
        </m:r>
      </m:oMath>
      <w:r>
        <w:rPr>
          <w:rFonts w:eastAsiaTheme="minorEastAsia"/>
        </w:rPr>
        <w:t>.</w:t>
      </w:r>
      <w:r>
        <w:br/>
      </w:r>
      <w:r>
        <w:rPr>
          <w:noProof/>
          <w:lang w:eastAsia="en-GB"/>
        </w:rPr>
        <w:drawing>
          <wp:inline distT="0" distB="0" distL="0" distR="0">
            <wp:extent cx="5067300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/>
      </w:r>
      <w:r>
        <w:rPr>
          <w:rFonts w:eastAsiaTheme="minorEastAsia"/>
        </w:rPr>
        <w:br/>
        <w:t>____________________</w:t>
      </w:r>
    </w:p>
    <w:p w:rsidR="00197649" w:rsidRDefault="00197649"/>
    <w:p w:rsidR="00197649" w:rsidRPr="00197649" w:rsidRDefault="00197649" w:rsidP="00197649">
      <w:pPr>
        <w:rPr>
          <w:b/>
        </w:rPr>
      </w:pPr>
      <w:r w:rsidRPr="00197649">
        <w:rPr>
          <w:b/>
        </w:rPr>
        <w:t xml:space="preserve">Question </w:t>
      </w:r>
      <w:r w:rsidRPr="00197649">
        <w:rPr>
          <w:rFonts w:ascii="Wingdings" w:hAnsi="Wingdings"/>
          <w:b/>
        </w:rPr>
        <w:t></w:t>
      </w:r>
      <w:r w:rsidR="00F964E3" w:rsidRPr="00F964E3">
        <w:rPr>
          <w:rFonts w:asciiTheme="majorHAnsi" w:hAnsiTheme="majorHAnsi"/>
          <w:b/>
          <w:vertAlign w:val="subscript"/>
        </w:rPr>
        <w:t>1</w:t>
      </w:r>
    </w:p>
    <w:p w:rsidR="00197649" w:rsidRDefault="00F964E3" w:rsidP="00197649">
      <w:pPr>
        <w:rPr>
          <w:rFonts w:eastAsiaTheme="minorEastAsia"/>
        </w:rPr>
      </w:pPr>
      <w:r>
        <w:rPr>
          <w:rFonts w:eastAsiaTheme="minorEastAsia"/>
        </w:rPr>
        <w:t>[Maclaurin 2011 Q2]</w:t>
      </w:r>
      <w:r w:rsidR="00197649">
        <w:t xml:space="preserve"> </w:t>
      </w:r>
      <w:r w:rsidR="00197649">
        <w:rPr>
          <w:rFonts w:eastAsiaTheme="minorEastAsia"/>
        </w:rPr>
        <w:t xml:space="preserve">I have 44 socks in my drawer, each either red or black. In the dark I randomly pick two socks, and the probability that they do not match </w:t>
      </w:r>
      <w:proofErr w:type="gramStart"/>
      <w:r w:rsidR="00197649">
        <w:rPr>
          <w:rFonts w:eastAsiaTheme="minorEastAsia"/>
        </w:rPr>
        <w:t xml:space="preserve">is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192</m:t>
            </m:r>
          </m:num>
          <m:den>
            <m:r>
              <w:rPr>
                <w:rFonts w:ascii="Cambria Math" w:eastAsiaTheme="minorEastAsia" w:hAnsi="Cambria Math"/>
              </w:rPr>
              <m:t>473</m:t>
            </m:r>
          </m:den>
        </m:f>
      </m:oMath>
      <w:r w:rsidR="00197649">
        <w:rPr>
          <w:rFonts w:eastAsiaTheme="minorEastAsia"/>
        </w:rPr>
        <w:t>. How many of the 44 socks are red?</w:t>
      </w:r>
    </w:p>
    <w:p w:rsidR="00F964E3" w:rsidRPr="00197649" w:rsidRDefault="00197649" w:rsidP="00F964E3">
      <w:pPr>
        <w:rPr>
          <w:b/>
        </w:rPr>
      </w:pPr>
      <w:r>
        <w:t xml:space="preserve"> </w:t>
      </w:r>
      <w:r w:rsidR="00F964E3" w:rsidRPr="00197649">
        <w:rPr>
          <w:b/>
        </w:rPr>
        <w:t xml:space="preserve">Question </w:t>
      </w:r>
      <w:r w:rsidR="00F964E3" w:rsidRPr="00197649">
        <w:rPr>
          <w:rFonts w:ascii="Wingdings" w:hAnsi="Wingdings"/>
          <w:b/>
        </w:rPr>
        <w:t></w:t>
      </w:r>
      <w:r w:rsidR="00F964E3">
        <w:rPr>
          <w:rFonts w:asciiTheme="majorHAnsi" w:hAnsiTheme="majorHAnsi"/>
          <w:b/>
          <w:vertAlign w:val="subscript"/>
        </w:rPr>
        <w:t>2</w:t>
      </w:r>
    </w:p>
    <w:p w:rsidR="00F964E3" w:rsidRPr="00FE4B42" w:rsidRDefault="00F964E3" w:rsidP="00F964E3">
      <w:r>
        <w:t xml:space="preserve">[Maclaurin 2013 Q4] Two coins are biased in such a way that, when they are both tossed once: </w:t>
      </w:r>
      <w:r>
        <w:br/>
        <w:t>(</w:t>
      </w:r>
      <w:proofErr w:type="spellStart"/>
      <w:r>
        <w:t>i</w:t>
      </w:r>
      <w:proofErr w:type="spellEnd"/>
      <w:r>
        <w:t xml:space="preserve">) the probability of getting two heads is the same as the probability of getting two tails; </w:t>
      </w:r>
      <w:r>
        <w:br/>
        <w:t xml:space="preserve">(ii) the probability of getting one head and one tail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. </w:t>
      </w:r>
      <w:r>
        <w:br/>
        <w:t xml:space="preserve">For each coin, what is the probability of getting a head? </w:t>
      </w:r>
      <w:bookmarkStart w:id="0" w:name="_GoBack"/>
      <w:bookmarkEnd w:id="0"/>
    </w:p>
    <w:p w:rsidR="00197649" w:rsidRPr="00FE4B42" w:rsidRDefault="00197649"/>
    <w:sectPr w:rsidR="00197649" w:rsidRPr="00FE4B42" w:rsidSect="004A07BB">
      <w:pgSz w:w="11906" w:h="16838"/>
      <w:pgMar w:top="709" w:right="1440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53A52"/>
    <w:multiLevelType w:val="hybridMultilevel"/>
    <w:tmpl w:val="4CBC59B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23973"/>
    <w:multiLevelType w:val="hybridMultilevel"/>
    <w:tmpl w:val="9C2CD2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31C35"/>
    <w:multiLevelType w:val="hybridMultilevel"/>
    <w:tmpl w:val="AFA252D0"/>
    <w:lvl w:ilvl="0" w:tplc="90A0F362">
      <w:start w:val="1"/>
      <w:numFmt w:val="lowerLetter"/>
      <w:lvlText w:val="%1)"/>
      <w:lvlJc w:val="left"/>
      <w:pPr>
        <w:ind w:left="-2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50" w:hanging="360"/>
      </w:pPr>
    </w:lvl>
    <w:lvl w:ilvl="2" w:tplc="0809001B" w:tentative="1">
      <w:start w:val="1"/>
      <w:numFmt w:val="lowerRoman"/>
      <w:lvlText w:val="%3."/>
      <w:lvlJc w:val="right"/>
      <w:pPr>
        <w:ind w:left="1170" w:hanging="180"/>
      </w:pPr>
    </w:lvl>
    <w:lvl w:ilvl="3" w:tplc="0809000F" w:tentative="1">
      <w:start w:val="1"/>
      <w:numFmt w:val="decimal"/>
      <w:lvlText w:val="%4."/>
      <w:lvlJc w:val="left"/>
      <w:pPr>
        <w:ind w:left="1890" w:hanging="360"/>
      </w:pPr>
    </w:lvl>
    <w:lvl w:ilvl="4" w:tplc="08090019" w:tentative="1">
      <w:start w:val="1"/>
      <w:numFmt w:val="lowerLetter"/>
      <w:lvlText w:val="%5."/>
      <w:lvlJc w:val="left"/>
      <w:pPr>
        <w:ind w:left="2610" w:hanging="360"/>
      </w:pPr>
    </w:lvl>
    <w:lvl w:ilvl="5" w:tplc="0809001B" w:tentative="1">
      <w:start w:val="1"/>
      <w:numFmt w:val="lowerRoman"/>
      <w:lvlText w:val="%6."/>
      <w:lvlJc w:val="right"/>
      <w:pPr>
        <w:ind w:left="3330" w:hanging="180"/>
      </w:pPr>
    </w:lvl>
    <w:lvl w:ilvl="6" w:tplc="0809000F" w:tentative="1">
      <w:start w:val="1"/>
      <w:numFmt w:val="decimal"/>
      <w:lvlText w:val="%7."/>
      <w:lvlJc w:val="left"/>
      <w:pPr>
        <w:ind w:left="4050" w:hanging="360"/>
      </w:pPr>
    </w:lvl>
    <w:lvl w:ilvl="7" w:tplc="08090019" w:tentative="1">
      <w:start w:val="1"/>
      <w:numFmt w:val="lowerLetter"/>
      <w:lvlText w:val="%8."/>
      <w:lvlJc w:val="left"/>
      <w:pPr>
        <w:ind w:left="4770" w:hanging="360"/>
      </w:pPr>
    </w:lvl>
    <w:lvl w:ilvl="8" w:tplc="08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" w15:restartNumberingAfterBreak="0">
    <w:nsid w:val="5117239D"/>
    <w:multiLevelType w:val="hybridMultilevel"/>
    <w:tmpl w:val="FCAAA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101F0"/>
    <w:multiLevelType w:val="hybridMultilevel"/>
    <w:tmpl w:val="ECAE5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1CA"/>
    <w:rsid w:val="0006055B"/>
    <w:rsid w:val="00135F26"/>
    <w:rsid w:val="00197649"/>
    <w:rsid w:val="00375FB5"/>
    <w:rsid w:val="004A07BB"/>
    <w:rsid w:val="00564D18"/>
    <w:rsid w:val="005735AC"/>
    <w:rsid w:val="005821CA"/>
    <w:rsid w:val="00767D12"/>
    <w:rsid w:val="007D4C2E"/>
    <w:rsid w:val="008E08D1"/>
    <w:rsid w:val="00B4699E"/>
    <w:rsid w:val="00CB7E36"/>
    <w:rsid w:val="00E80748"/>
    <w:rsid w:val="00EA010D"/>
    <w:rsid w:val="00EF3353"/>
    <w:rsid w:val="00EF5C4E"/>
    <w:rsid w:val="00F964E3"/>
    <w:rsid w:val="00FD5960"/>
    <w:rsid w:val="00FE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A709C-A3D7-42CB-AF0A-AB6081E7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1C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D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76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15CDBC64</Template>
  <TotalTime>109</TotalTime>
  <Pages>4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Frost</dc:creator>
  <cp:keywords/>
  <dc:description/>
  <cp:lastModifiedBy>J FROST (JAF)</cp:lastModifiedBy>
  <cp:revision>3</cp:revision>
  <dcterms:created xsi:type="dcterms:W3CDTF">2015-04-07T05:44:00Z</dcterms:created>
  <dcterms:modified xsi:type="dcterms:W3CDTF">2016-04-11T06:19:00Z</dcterms:modified>
</cp:coreProperties>
</file>