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4BFC0" w14:textId="77777777" w:rsid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George (Xi) Wang</w:t>
      </w:r>
    </w:p>
    <w:p w14:paraId="75042581" w14:textId="2E731844" w:rsidR="00ED04B0" w:rsidRPr="00BB3EEE" w:rsidRDefault="00ED04B0" w:rsidP="00BB3EEE">
      <w:pPr>
        <w:spacing w:after="0" w:line="300" w:lineRule="exact"/>
        <w:rPr>
          <w:rFonts w:ascii="Times New Roman" w:hAnsi="Times New Roman" w:cs="Times New Roman"/>
          <w:sz w:val="22"/>
          <w:szCs w:val="22"/>
        </w:rPr>
      </w:pPr>
      <w:r>
        <w:rPr>
          <w:rFonts w:ascii="Times New Roman" w:hAnsi="Times New Roman" w:cs="Times New Roman"/>
          <w:sz w:val="22"/>
          <w:szCs w:val="22"/>
        </w:rPr>
        <w:t>1121 Merrick Ave</w:t>
      </w:r>
      <w:r w:rsidR="00AE0A79">
        <w:rPr>
          <w:rFonts w:ascii="Times New Roman" w:hAnsi="Times New Roman" w:cs="Times New Roman"/>
          <w:sz w:val="22"/>
          <w:szCs w:val="22"/>
        </w:rPr>
        <w:t xml:space="preserve">, </w:t>
      </w:r>
      <w:r>
        <w:rPr>
          <w:rFonts w:ascii="Times New Roman" w:hAnsi="Times New Roman" w:cs="Times New Roman"/>
          <w:sz w:val="22"/>
          <w:szCs w:val="22"/>
        </w:rPr>
        <w:t>Merrick, NY 11566</w:t>
      </w:r>
    </w:p>
    <w:p w14:paraId="38A6B04B" w14:textId="54C2540A" w:rsidR="00BB3EEE" w:rsidRDefault="008F3A34" w:rsidP="00BB3EEE">
      <w:pPr>
        <w:spacing w:after="0" w:line="300" w:lineRule="exact"/>
        <w:rPr>
          <w:rFonts w:ascii="Times New Roman" w:hAnsi="Times New Roman" w:cs="Times New Roman"/>
          <w:sz w:val="22"/>
          <w:szCs w:val="22"/>
        </w:rPr>
      </w:pPr>
      <w:r>
        <w:rPr>
          <w:rFonts w:ascii="Times New Roman" w:hAnsi="Times New Roman" w:cs="Times New Roman"/>
          <w:sz w:val="22"/>
          <w:szCs w:val="22"/>
        </w:rPr>
        <w:t>April</w:t>
      </w:r>
      <w:r w:rsidR="00BB3EEE" w:rsidRPr="00BB3EEE">
        <w:rPr>
          <w:rFonts w:ascii="Times New Roman" w:hAnsi="Times New Roman" w:cs="Times New Roman"/>
          <w:sz w:val="22"/>
          <w:szCs w:val="22"/>
        </w:rPr>
        <w:t xml:space="preserve"> </w:t>
      </w:r>
      <w:r>
        <w:rPr>
          <w:rFonts w:ascii="Times New Roman" w:hAnsi="Times New Roman" w:cs="Times New Roman"/>
          <w:sz w:val="22"/>
          <w:szCs w:val="22"/>
        </w:rPr>
        <w:t>16</w:t>
      </w:r>
      <w:r w:rsidR="00BB3EEE" w:rsidRPr="00BB3EEE">
        <w:rPr>
          <w:rFonts w:ascii="Times New Roman" w:hAnsi="Times New Roman" w:cs="Times New Roman"/>
          <w:sz w:val="22"/>
          <w:szCs w:val="22"/>
        </w:rPr>
        <w:t>, 202</w:t>
      </w:r>
      <w:r>
        <w:rPr>
          <w:rFonts w:ascii="Times New Roman" w:hAnsi="Times New Roman" w:cs="Times New Roman"/>
          <w:sz w:val="22"/>
          <w:szCs w:val="22"/>
        </w:rPr>
        <w:t>5</w:t>
      </w:r>
      <w:r w:rsidR="00BB3EEE" w:rsidRPr="00BB3EEE">
        <w:rPr>
          <w:rFonts w:ascii="Times New Roman" w:hAnsi="Times New Roman" w:cs="Times New Roman"/>
          <w:sz w:val="22"/>
          <w:szCs w:val="22"/>
        </w:rPr>
        <w:t xml:space="preserve">  </w:t>
      </w:r>
    </w:p>
    <w:p w14:paraId="410C3DAA" w14:textId="77777777" w:rsidR="006B348A" w:rsidRPr="00BB3EEE" w:rsidRDefault="006B348A" w:rsidP="00BB3EEE">
      <w:pPr>
        <w:spacing w:after="0" w:line="300" w:lineRule="exact"/>
        <w:rPr>
          <w:rFonts w:ascii="Times New Roman" w:hAnsi="Times New Roman" w:cs="Times New Roman"/>
          <w:sz w:val="22"/>
          <w:szCs w:val="22"/>
        </w:rPr>
      </w:pPr>
    </w:p>
    <w:p w14:paraId="051D7F58" w14:textId="603831C7" w:rsidR="00BB3EEE" w:rsidRDefault="00ED04B0" w:rsidP="00BB3EEE">
      <w:pPr>
        <w:spacing w:after="0" w:line="300" w:lineRule="exact"/>
        <w:rPr>
          <w:rFonts w:ascii="Times New Roman" w:hAnsi="Times New Roman" w:cs="Times New Roman"/>
          <w:sz w:val="22"/>
          <w:szCs w:val="22"/>
        </w:rPr>
      </w:pPr>
      <w:r w:rsidRPr="00ED04B0">
        <w:rPr>
          <w:rFonts w:ascii="Times New Roman" w:hAnsi="Times New Roman" w:cs="Times New Roman"/>
          <w:sz w:val="22"/>
          <w:szCs w:val="22"/>
        </w:rPr>
        <w:t>NYU Summer High School Program Committee</w:t>
      </w:r>
    </w:p>
    <w:p w14:paraId="0D0F51A8" w14:textId="77777777" w:rsidR="00B06092" w:rsidRPr="00B06092" w:rsidRDefault="00B06092" w:rsidP="00B06092">
      <w:pPr>
        <w:spacing w:after="0" w:line="300" w:lineRule="exact"/>
        <w:rPr>
          <w:rFonts w:ascii="Times New Roman" w:hAnsi="Times New Roman" w:cs="Times New Roman"/>
          <w:b/>
          <w:bCs/>
          <w:sz w:val="22"/>
          <w:szCs w:val="22"/>
        </w:rPr>
      </w:pPr>
      <w:r>
        <w:rPr>
          <w:rFonts w:ascii="Times New Roman" w:hAnsi="Times New Roman" w:cs="Times New Roman"/>
          <w:sz w:val="22"/>
          <w:szCs w:val="22"/>
        </w:rPr>
        <w:t xml:space="preserve">Department of </w:t>
      </w:r>
      <w:r w:rsidRPr="00B06092">
        <w:rPr>
          <w:rFonts w:ascii="Times New Roman" w:hAnsi="Times New Roman" w:cs="Times New Roman"/>
          <w:sz w:val="22"/>
          <w:szCs w:val="22"/>
        </w:rPr>
        <w:t>Educational Communication and Technology</w:t>
      </w:r>
    </w:p>
    <w:p w14:paraId="226B3919" w14:textId="460F06C2" w:rsidR="00BB3EEE" w:rsidRPr="00BB3EEE" w:rsidRDefault="00ED04B0" w:rsidP="00BB3EEE">
      <w:pPr>
        <w:spacing w:after="0" w:line="300" w:lineRule="exact"/>
        <w:rPr>
          <w:rFonts w:ascii="Times New Roman" w:hAnsi="Times New Roman" w:cs="Times New Roman"/>
          <w:sz w:val="22"/>
          <w:szCs w:val="22"/>
        </w:rPr>
      </w:pPr>
      <w:r w:rsidRPr="00ED04B0">
        <w:rPr>
          <w:rFonts w:ascii="Times New Roman" w:hAnsi="Times New Roman" w:cs="Times New Roman"/>
          <w:sz w:val="22"/>
          <w:szCs w:val="22"/>
        </w:rPr>
        <w:t>370 Jay Street</w:t>
      </w:r>
      <w:r w:rsidR="00AB33C8">
        <w:rPr>
          <w:rFonts w:ascii="Times New Roman" w:hAnsi="Times New Roman" w:cs="Times New Roman"/>
          <w:sz w:val="22"/>
          <w:szCs w:val="22"/>
        </w:rPr>
        <w:t xml:space="preserve">, </w:t>
      </w:r>
      <w:r w:rsidRPr="00ED04B0">
        <w:rPr>
          <w:rFonts w:ascii="Times New Roman" w:hAnsi="Times New Roman" w:cs="Times New Roman"/>
          <w:sz w:val="22"/>
          <w:szCs w:val="22"/>
        </w:rPr>
        <w:t>NY 11201</w:t>
      </w:r>
    </w:p>
    <w:p w14:paraId="61EF6AF1" w14:textId="77777777" w:rsidR="00FF5997" w:rsidRDefault="00FF5997" w:rsidP="00BB3EEE">
      <w:pPr>
        <w:pStyle w:val="NormalWeb"/>
        <w:rPr>
          <w:rFonts w:eastAsiaTheme="minorEastAsia"/>
          <w:kern w:val="2"/>
          <w:sz w:val="22"/>
          <w:szCs w:val="22"/>
          <w14:ligatures w14:val="standardContextual"/>
        </w:rPr>
      </w:pPr>
      <w:r w:rsidRPr="00FF5997">
        <w:rPr>
          <w:rFonts w:eastAsiaTheme="minorEastAsia"/>
          <w:kern w:val="2"/>
          <w:sz w:val="22"/>
          <w:szCs w:val="22"/>
          <w14:ligatures w14:val="standardContextual"/>
        </w:rPr>
        <w:t>Dear Hiring Committee,</w:t>
      </w:r>
    </w:p>
    <w:p w14:paraId="2FBFB8A1" w14:textId="49D18E5B" w:rsidR="004923AC" w:rsidRDefault="004923AC" w:rsidP="00BB3EEE">
      <w:pPr>
        <w:pStyle w:val="NormalWeb"/>
        <w:rPr>
          <w:sz w:val="22"/>
          <w:szCs w:val="22"/>
        </w:rPr>
      </w:pPr>
      <w:r w:rsidRPr="004923AC">
        <w:rPr>
          <w:sz w:val="22"/>
          <w:szCs w:val="22"/>
        </w:rPr>
        <w:t xml:space="preserve">As a current graduate </w:t>
      </w:r>
      <w:r w:rsidR="00C517EC">
        <w:rPr>
          <w:sz w:val="22"/>
          <w:szCs w:val="22"/>
        </w:rPr>
        <w:t xml:space="preserve">student in </w:t>
      </w:r>
      <w:r w:rsidRPr="004923AC">
        <w:rPr>
          <w:sz w:val="22"/>
          <w:szCs w:val="22"/>
        </w:rPr>
        <w:t>NYU</w:t>
      </w:r>
      <w:r w:rsidR="00C517EC">
        <w:rPr>
          <w:sz w:val="22"/>
          <w:szCs w:val="22"/>
        </w:rPr>
        <w:t xml:space="preserve">’s </w:t>
      </w:r>
      <w:r w:rsidR="00C517EC" w:rsidRPr="00C517EC">
        <w:rPr>
          <w:sz w:val="22"/>
          <w:szCs w:val="22"/>
        </w:rPr>
        <w:t>LTXD</w:t>
      </w:r>
      <w:r w:rsidR="00C517EC">
        <w:rPr>
          <w:sz w:val="22"/>
          <w:szCs w:val="22"/>
        </w:rPr>
        <w:t xml:space="preserve"> program,</w:t>
      </w:r>
      <w:r w:rsidRPr="004923AC">
        <w:rPr>
          <w:sz w:val="22"/>
          <w:szCs w:val="22"/>
        </w:rPr>
        <w:t xml:space="preserve"> </w:t>
      </w:r>
      <w:r w:rsidR="00D035B5" w:rsidRPr="00D035B5">
        <w:rPr>
          <w:sz w:val="22"/>
          <w:szCs w:val="22"/>
        </w:rPr>
        <w:t>with extensive hands-on experience in tech-integrated education</w:t>
      </w:r>
      <w:r w:rsidR="00D035B5">
        <w:rPr>
          <w:sz w:val="22"/>
          <w:szCs w:val="22"/>
        </w:rPr>
        <w:t xml:space="preserve">, </w:t>
      </w:r>
      <w:r w:rsidRPr="004923AC">
        <w:rPr>
          <w:sz w:val="22"/>
          <w:szCs w:val="22"/>
        </w:rPr>
        <w:t>I am excited to</w:t>
      </w:r>
      <w:r w:rsidR="00FA6026">
        <w:rPr>
          <w:sz w:val="22"/>
          <w:szCs w:val="22"/>
        </w:rPr>
        <w:t xml:space="preserve"> </w:t>
      </w:r>
      <w:r w:rsidRPr="004923AC">
        <w:rPr>
          <w:sz w:val="22"/>
          <w:szCs w:val="22"/>
        </w:rPr>
        <w:t xml:space="preserve">apply for the role of </w:t>
      </w:r>
      <w:proofErr w:type="spellStart"/>
      <w:r w:rsidRPr="004923AC">
        <w:rPr>
          <w:sz w:val="22"/>
          <w:szCs w:val="22"/>
        </w:rPr>
        <w:t>AI+Art</w:t>
      </w:r>
      <w:proofErr w:type="spellEnd"/>
      <w:r w:rsidRPr="004923AC">
        <w:rPr>
          <w:sz w:val="22"/>
          <w:szCs w:val="22"/>
        </w:rPr>
        <w:t xml:space="preserve"> Education Program Facilitator </w:t>
      </w:r>
      <w:r w:rsidR="001231F4">
        <w:rPr>
          <w:sz w:val="22"/>
          <w:szCs w:val="22"/>
        </w:rPr>
        <w:t>at your</w:t>
      </w:r>
      <w:r w:rsidRPr="004923AC">
        <w:rPr>
          <w:sz w:val="22"/>
          <w:szCs w:val="22"/>
        </w:rPr>
        <w:t xml:space="preserve"> Program. </w:t>
      </w:r>
      <w:r w:rsidR="00E81050" w:rsidRPr="00E81050">
        <w:rPr>
          <w:sz w:val="22"/>
          <w:szCs w:val="22"/>
        </w:rPr>
        <w:t>With a strong background at the intersection of education, creative technology, and student-centered design, I’m confident in my ability to help build an inclusive and inspiring learning environment for students this summer.</w:t>
      </w:r>
    </w:p>
    <w:p w14:paraId="7A78684F" w14:textId="77777777" w:rsidR="00732523" w:rsidRDefault="00732523" w:rsidP="00BB3EEE">
      <w:pPr>
        <w:pStyle w:val="NormalWeb"/>
        <w:rPr>
          <w:sz w:val="22"/>
          <w:szCs w:val="22"/>
        </w:rPr>
      </w:pPr>
      <w:r w:rsidRPr="00732523">
        <w:rPr>
          <w:sz w:val="22"/>
          <w:szCs w:val="22"/>
        </w:rPr>
        <w:t>In my role as a Graduate Research Assistant at NYU’s Division of Libraries, I designed and delivered three interactive workshops on technology and ethics, where I was responsible for developing teaching materials, leading hands-on activities, and supporting participant learning throughout each session. At the Chinese University of Hong Kong, Shenzhen, I facilitated four large-scale workshops for nearly 300 undergraduate students, where I guided learners through step-by-step projects, demonstrated tool usage, and helped them prepare and present final projects. These experiences strengthened my ability to create clear, engaging content, communicate complex ideas effectively, and support students in both individual and group learning environments.</w:t>
      </w:r>
    </w:p>
    <w:p w14:paraId="0EE5E297" w14:textId="586BBA98" w:rsidR="00510B7D" w:rsidRDefault="00510B7D" w:rsidP="00BB3EEE">
      <w:pPr>
        <w:pStyle w:val="NormalWeb"/>
        <w:rPr>
          <w:sz w:val="22"/>
          <w:szCs w:val="22"/>
        </w:rPr>
      </w:pPr>
      <w:r w:rsidRPr="00510B7D">
        <w:rPr>
          <w:sz w:val="22"/>
          <w:szCs w:val="22"/>
        </w:rPr>
        <w:t xml:space="preserve">With a strong foundation in </w:t>
      </w:r>
      <w:r w:rsidR="009F0558">
        <w:rPr>
          <w:sz w:val="22"/>
          <w:szCs w:val="22"/>
        </w:rPr>
        <w:t>many programming languages</w:t>
      </w:r>
      <w:r w:rsidRPr="00510B7D">
        <w:rPr>
          <w:sz w:val="22"/>
          <w:szCs w:val="22"/>
        </w:rPr>
        <w:t xml:space="preserve">, along with practical experience in building </w:t>
      </w:r>
      <w:r w:rsidR="009254AF">
        <w:rPr>
          <w:sz w:val="22"/>
          <w:szCs w:val="22"/>
        </w:rPr>
        <w:t>large scale</w:t>
      </w:r>
      <w:r w:rsidRPr="00510B7D">
        <w:rPr>
          <w:sz w:val="22"/>
          <w:szCs w:val="22"/>
        </w:rPr>
        <w:t xml:space="preserve"> systems, I’m well-equipped to manage the technical setup required for this program—from software installation to hardware support. At the Shenzhen Institute of Artificial Intelligence and Robotics, I developed robust web interfaces and implemented machine learning models to support high-concurrency data environments, which strengthened my ability to troubleshoot complex issues and guide others through debugging challenges. At NYU, I’ve also initiated and led research projects focused on multi-agent systems, exploring how collaborative agents can improve task performance and how to evaluate their effectiveness. </w:t>
      </w:r>
      <w:r w:rsidR="008B0E6F">
        <w:rPr>
          <w:sz w:val="22"/>
          <w:szCs w:val="22"/>
        </w:rPr>
        <w:t>I am</w:t>
      </w:r>
      <w:r w:rsidRPr="00510B7D">
        <w:rPr>
          <w:sz w:val="22"/>
          <w:szCs w:val="22"/>
        </w:rPr>
        <w:t xml:space="preserve"> familiar with generative models and </w:t>
      </w:r>
      <w:r w:rsidR="008B0E6F">
        <w:rPr>
          <w:sz w:val="22"/>
          <w:szCs w:val="22"/>
        </w:rPr>
        <w:t xml:space="preserve">LLMs. </w:t>
      </w:r>
      <w:r w:rsidRPr="00510B7D">
        <w:rPr>
          <w:sz w:val="22"/>
          <w:szCs w:val="22"/>
        </w:rPr>
        <w:t>I’m deeply interested in how they function</w:t>
      </w:r>
      <w:r w:rsidR="00242A1D">
        <w:rPr>
          <w:sz w:val="22"/>
          <w:szCs w:val="22"/>
        </w:rPr>
        <w:t xml:space="preserve"> </w:t>
      </w:r>
      <w:r w:rsidRPr="00510B7D">
        <w:rPr>
          <w:sz w:val="22"/>
          <w:szCs w:val="22"/>
        </w:rPr>
        <w:t>and can be applied creatively in educational settings. I’m eager to help students navigate these tools</w:t>
      </w:r>
      <w:r w:rsidR="00111B27">
        <w:rPr>
          <w:sz w:val="22"/>
          <w:szCs w:val="22"/>
        </w:rPr>
        <w:t xml:space="preserve">, particularly in an AI + Art context. </w:t>
      </w:r>
    </w:p>
    <w:p w14:paraId="02185481" w14:textId="17E2978D" w:rsidR="005503B7" w:rsidRPr="005503B7" w:rsidRDefault="005503B7" w:rsidP="005503B7">
      <w:pPr>
        <w:pStyle w:val="NormalWeb"/>
        <w:rPr>
          <w:sz w:val="22"/>
          <w:szCs w:val="22"/>
        </w:rPr>
      </w:pPr>
      <w:r w:rsidRPr="005503B7">
        <w:rPr>
          <w:sz w:val="22"/>
          <w:szCs w:val="22"/>
        </w:rPr>
        <w:t>Teaching has always been a core passion of mine.</w:t>
      </w:r>
      <w:r w:rsidR="000F22EE">
        <w:rPr>
          <w:sz w:val="22"/>
          <w:szCs w:val="22"/>
        </w:rPr>
        <w:t xml:space="preserve"> </w:t>
      </w:r>
      <w:r w:rsidRPr="005503B7">
        <w:rPr>
          <w:sz w:val="22"/>
          <w:szCs w:val="22"/>
        </w:rPr>
        <w:t xml:space="preserve">I </w:t>
      </w:r>
      <w:r w:rsidR="000F22EE">
        <w:rPr>
          <w:sz w:val="22"/>
          <w:szCs w:val="22"/>
        </w:rPr>
        <w:t xml:space="preserve">have </w:t>
      </w:r>
      <w:r w:rsidRPr="005503B7">
        <w:rPr>
          <w:sz w:val="22"/>
          <w:szCs w:val="22"/>
        </w:rPr>
        <w:t>taught Cambridge Mathematics to multiple cohorts of secondary school student</w:t>
      </w:r>
      <w:r w:rsidR="00F6033C">
        <w:rPr>
          <w:sz w:val="22"/>
          <w:szCs w:val="22"/>
        </w:rPr>
        <w:t>s since 2019</w:t>
      </w:r>
      <w:r w:rsidRPr="005503B7">
        <w:rPr>
          <w:sz w:val="22"/>
          <w:szCs w:val="22"/>
        </w:rPr>
        <w:t xml:space="preserve">. </w:t>
      </w:r>
      <w:r w:rsidR="0055004C">
        <w:rPr>
          <w:sz w:val="22"/>
          <w:szCs w:val="22"/>
        </w:rPr>
        <w:t>I also worked as a</w:t>
      </w:r>
      <w:r w:rsidRPr="005503B7">
        <w:rPr>
          <w:sz w:val="22"/>
          <w:szCs w:val="22"/>
        </w:rPr>
        <w:t xml:space="preserve"> </w:t>
      </w:r>
      <w:r w:rsidR="0055004C">
        <w:rPr>
          <w:sz w:val="22"/>
          <w:szCs w:val="22"/>
        </w:rPr>
        <w:t>TA</w:t>
      </w:r>
      <w:r w:rsidRPr="005503B7">
        <w:rPr>
          <w:sz w:val="22"/>
          <w:szCs w:val="22"/>
        </w:rPr>
        <w:t xml:space="preserve"> at the Self-Access Language Learning Center, CUHK Shenzhen</w:t>
      </w:r>
      <w:r w:rsidR="0055004C">
        <w:rPr>
          <w:sz w:val="22"/>
          <w:szCs w:val="22"/>
        </w:rPr>
        <w:t>.</w:t>
      </w:r>
      <w:r w:rsidRPr="005503B7">
        <w:rPr>
          <w:sz w:val="22"/>
          <w:szCs w:val="22"/>
        </w:rPr>
        <w:t xml:space="preserve"> I provided academic mentoring to over 150 undergraduates</w:t>
      </w:r>
      <w:r w:rsidR="0055004C">
        <w:rPr>
          <w:sz w:val="22"/>
          <w:szCs w:val="22"/>
        </w:rPr>
        <w:t xml:space="preserve"> while </w:t>
      </w:r>
      <w:r w:rsidRPr="005503B7">
        <w:rPr>
          <w:sz w:val="22"/>
          <w:szCs w:val="22"/>
        </w:rPr>
        <w:t>offering personalized consultations and assignment feedback</w:t>
      </w:r>
      <w:r w:rsidR="00E43C8A">
        <w:rPr>
          <w:sz w:val="22"/>
          <w:szCs w:val="22"/>
        </w:rPr>
        <w:t xml:space="preserve">. </w:t>
      </w:r>
      <w:r w:rsidR="00C6484E">
        <w:rPr>
          <w:sz w:val="22"/>
          <w:szCs w:val="22"/>
        </w:rPr>
        <w:t>My</w:t>
      </w:r>
      <w:r w:rsidR="00E43C8A" w:rsidRPr="005503B7">
        <w:rPr>
          <w:sz w:val="22"/>
          <w:szCs w:val="22"/>
        </w:rPr>
        <w:t xml:space="preserve"> experience</w:t>
      </w:r>
      <w:r w:rsidR="00E43C8A">
        <w:rPr>
          <w:sz w:val="22"/>
          <w:szCs w:val="22"/>
        </w:rPr>
        <w:t>s</w:t>
      </w:r>
      <w:r w:rsidR="00E43C8A" w:rsidRPr="005503B7">
        <w:rPr>
          <w:sz w:val="22"/>
          <w:szCs w:val="22"/>
        </w:rPr>
        <w:t xml:space="preserve"> working directly with K–12 learners sharpened my ability </w:t>
      </w:r>
      <w:r w:rsidR="0074130C">
        <w:rPr>
          <w:sz w:val="22"/>
          <w:szCs w:val="22"/>
        </w:rPr>
        <w:t xml:space="preserve">to </w:t>
      </w:r>
      <w:r w:rsidR="00E43C8A" w:rsidRPr="005503B7">
        <w:rPr>
          <w:sz w:val="22"/>
          <w:szCs w:val="22"/>
        </w:rPr>
        <w:t>support students through both individual and group learning.</w:t>
      </w:r>
    </w:p>
    <w:p w14:paraId="75363E44" w14:textId="114334F7" w:rsidR="00894B79" w:rsidRPr="00894B79" w:rsidRDefault="00894B79" w:rsidP="00894B79">
      <w:pPr>
        <w:spacing w:after="0" w:line="300" w:lineRule="exact"/>
        <w:rPr>
          <w:rFonts w:ascii="Times New Roman" w:eastAsia="Times New Roman" w:hAnsi="Times New Roman" w:cs="Times New Roman"/>
          <w:kern w:val="0"/>
          <w:sz w:val="22"/>
          <w:szCs w:val="22"/>
          <w14:ligatures w14:val="none"/>
        </w:rPr>
      </w:pPr>
      <w:r w:rsidRPr="00894B79">
        <w:rPr>
          <w:rFonts w:ascii="Times New Roman" w:eastAsia="Times New Roman" w:hAnsi="Times New Roman" w:cs="Times New Roman"/>
          <w:kern w:val="0"/>
          <w:sz w:val="22"/>
          <w:szCs w:val="22"/>
          <w14:ligatures w14:val="none"/>
        </w:rPr>
        <w:t xml:space="preserve">I’m available for all the required program dates (07/28-08/08, 2025). I would be delighted to bring my background and passion for teaching to your </w:t>
      </w:r>
      <w:proofErr w:type="spellStart"/>
      <w:r w:rsidRPr="00894B79">
        <w:rPr>
          <w:rFonts w:ascii="Times New Roman" w:eastAsia="Times New Roman" w:hAnsi="Times New Roman" w:cs="Times New Roman"/>
          <w:kern w:val="0"/>
          <w:sz w:val="22"/>
          <w:szCs w:val="22"/>
          <w14:ligatures w14:val="none"/>
        </w:rPr>
        <w:t>AI+Art</w:t>
      </w:r>
      <w:proofErr w:type="spellEnd"/>
      <w:r w:rsidRPr="00894B79">
        <w:rPr>
          <w:rFonts w:ascii="Times New Roman" w:eastAsia="Times New Roman" w:hAnsi="Times New Roman" w:cs="Times New Roman"/>
          <w:kern w:val="0"/>
          <w:sz w:val="22"/>
          <w:szCs w:val="22"/>
          <w14:ligatures w14:val="none"/>
        </w:rPr>
        <w:t xml:space="preserve"> program.</w:t>
      </w:r>
      <w:r w:rsidR="00EE6C27">
        <w:rPr>
          <w:rFonts w:ascii="Times New Roman" w:eastAsia="Times New Roman" w:hAnsi="Times New Roman" w:cs="Times New Roman"/>
          <w:kern w:val="0"/>
          <w:sz w:val="22"/>
          <w:szCs w:val="22"/>
          <w14:ligatures w14:val="none"/>
        </w:rPr>
        <w:t xml:space="preserve"> </w:t>
      </w:r>
      <w:r w:rsidRPr="00894B79">
        <w:rPr>
          <w:rFonts w:ascii="Times New Roman" w:eastAsia="Times New Roman" w:hAnsi="Times New Roman" w:cs="Times New Roman"/>
          <w:kern w:val="0"/>
          <w:sz w:val="22"/>
          <w:szCs w:val="22"/>
          <w14:ligatures w14:val="none"/>
        </w:rPr>
        <w:t>Thank you very much for your time—I look forward to the possibility of discussing this further.</w:t>
      </w:r>
    </w:p>
    <w:p w14:paraId="3CFFBC13" w14:textId="77777777" w:rsidR="00894B79" w:rsidRPr="00894B79" w:rsidRDefault="00894B79" w:rsidP="00894B79">
      <w:pPr>
        <w:spacing w:after="0" w:line="300" w:lineRule="exact"/>
        <w:rPr>
          <w:rFonts w:ascii="Times New Roman" w:eastAsia="Times New Roman" w:hAnsi="Times New Roman" w:cs="Times New Roman"/>
          <w:kern w:val="0"/>
          <w:sz w:val="22"/>
          <w:szCs w:val="22"/>
          <w14:ligatures w14:val="none"/>
        </w:rPr>
      </w:pPr>
      <w:r w:rsidRPr="00894B79">
        <w:rPr>
          <w:rFonts w:ascii="Times New Roman" w:eastAsia="Times New Roman" w:hAnsi="Times New Roman" w:cs="Times New Roman"/>
          <w:kern w:val="0"/>
          <w:sz w:val="22"/>
          <w:szCs w:val="22"/>
          <w14:ligatures w14:val="none"/>
        </w:rPr>
        <w:t>Warm regards,</w:t>
      </w:r>
    </w:p>
    <w:p w14:paraId="4698F02C" w14:textId="77777777" w:rsidR="00BB3EEE" w:rsidRPr="00BB3EEE" w:rsidRDefault="00BB3EEE" w:rsidP="00BB3EEE">
      <w:pPr>
        <w:spacing w:after="0" w:line="300" w:lineRule="exact"/>
        <w:rPr>
          <w:rFonts w:ascii="Times New Roman" w:hAnsi="Times New Roman" w:cs="Times New Roman"/>
          <w:sz w:val="22"/>
          <w:szCs w:val="22"/>
        </w:rPr>
      </w:pPr>
      <w:r w:rsidRPr="00BB3EEE">
        <w:rPr>
          <w:rFonts w:ascii="Times New Roman" w:hAnsi="Times New Roman" w:cs="Times New Roman"/>
          <w:sz w:val="22"/>
          <w:szCs w:val="22"/>
        </w:rPr>
        <w:t xml:space="preserve">Sincerely,  </w:t>
      </w:r>
    </w:p>
    <w:p w14:paraId="23539E73" w14:textId="454F156E" w:rsidR="00AD432B" w:rsidRPr="00943883" w:rsidRDefault="00BB3EEE" w:rsidP="00894B79">
      <w:pPr>
        <w:spacing w:after="0" w:line="300" w:lineRule="exact"/>
        <w:rPr>
          <w:rFonts w:ascii="Times New Roman" w:hAnsi="Times New Roman" w:cs="Times New Roman"/>
          <w:b/>
          <w:bCs/>
          <w:sz w:val="22"/>
          <w:szCs w:val="22"/>
        </w:rPr>
      </w:pPr>
      <w:r w:rsidRPr="00943883">
        <w:rPr>
          <w:rFonts w:ascii="Times New Roman" w:hAnsi="Times New Roman" w:cs="Times New Roman"/>
          <w:b/>
          <w:bCs/>
          <w:sz w:val="22"/>
          <w:szCs w:val="22"/>
        </w:rPr>
        <w:t>George Wang</w:t>
      </w:r>
    </w:p>
    <w:sectPr w:rsidR="00AD432B" w:rsidRPr="00943883" w:rsidSect="00BB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EE"/>
    <w:rsid w:val="00054E27"/>
    <w:rsid w:val="000827D9"/>
    <w:rsid w:val="000856E2"/>
    <w:rsid w:val="000F22EE"/>
    <w:rsid w:val="00111B27"/>
    <w:rsid w:val="0011586E"/>
    <w:rsid w:val="001231F4"/>
    <w:rsid w:val="001E5B32"/>
    <w:rsid w:val="00242A1D"/>
    <w:rsid w:val="002A271F"/>
    <w:rsid w:val="00300576"/>
    <w:rsid w:val="00377968"/>
    <w:rsid w:val="003B3AF0"/>
    <w:rsid w:val="0043386C"/>
    <w:rsid w:val="004923AC"/>
    <w:rsid w:val="00510B7D"/>
    <w:rsid w:val="0055004C"/>
    <w:rsid w:val="005503B7"/>
    <w:rsid w:val="005B7A94"/>
    <w:rsid w:val="00661C50"/>
    <w:rsid w:val="006B348A"/>
    <w:rsid w:val="006B622F"/>
    <w:rsid w:val="00732523"/>
    <w:rsid w:val="0074130C"/>
    <w:rsid w:val="00890E89"/>
    <w:rsid w:val="00894B79"/>
    <w:rsid w:val="008B0E6F"/>
    <w:rsid w:val="008F3A34"/>
    <w:rsid w:val="009254AF"/>
    <w:rsid w:val="00943883"/>
    <w:rsid w:val="009675C1"/>
    <w:rsid w:val="009B5F6D"/>
    <w:rsid w:val="009F0558"/>
    <w:rsid w:val="009F73FF"/>
    <w:rsid w:val="00A42362"/>
    <w:rsid w:val="00A53AB7"/>
    <w:rsid w:val="00AB33C8"/>
    <w:rsid w:val="00AD432B"/>
    <w:rsid w:val="00AE0A79"/>
    <w:rsid w:val="00B06092"/>
    <w:rsid w:val="00BB3EEE"/>
    <w:rsid w:val="00C517EC"/>
    <w:rsid w:val="00C6484E"/>
    <w:rsid w:val="00C74E56"/>
    <w:rsid w:val="00CD0D00"/>
    <w:rsid w:val="00D035B5"/>
    <w:rsid w:val="00D9268A"/>
    <w:rsid w:val="00E43C8A"/>
    <w:rsid w:val="00E81050"/>
    <w:rsid w:val="00ED04B0"/>
    <w:rsid w:val="00EE6C27"/>
    <w:rsid w:val="00F6033C"/>
    <w:rsid w:val="00FA6026"/>
    <w:rsid w:val="00FF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6C7DD"/>
  <w15:chartTrackingRefBased/>
  <w15:docId w15:val="{13B85950-E353-E14E-B675-E61B64F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EEE"/>
  </w:style>
  <w:style w:type="paragraph" w:styleId="Heading1">
    <w:name w:val="heading 1"/>
    <w:basedOn w:val="Normal"/>
    <w:next w:val="Normal"/>
    <w:link w:val="Heading1Char"/>
    <w:uiPriority w:val="9"/>
    <w:qFormat/>
    <w:rsid w:val="00BB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EE"/>
    <w:rPr>
      <w:rFonts w:eastAsiaTheme="majorEastAsia" w:cstheme="majorBidi"/>
      <w:color w:val="272727" w:themeColor="text1" w:themeTint="D8"/>
    </w:rPr>
  </w:style>
  <w:style w:type="paragraph" w:styleId="Title">
    <w:name w:val="Title"/>
    <w:basedOn w:val="Normal"/>
    <w:next w:val="Normal"/>
    <w:link w:val="TitleChar"/>
    <w:uiPriority w:val="10"/>
    <w:qFormat/>
    <w:rsid w:val="00BB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EE"/>
    <w:pPr>
      <w:spacing w:before="160"/>
      <w:jc w:val="center"/>
    </w:pPr>
    <w:rPr>
      <w:i/>
      <w:iCs/>
      <w:color w:val="404040" w:themeColor="text1" w:themeTint="BF"/>
    </w:rPr>
  </w:style>
  <w:style w:type="character" w:customStyle="1" w:styleId="QuoteChar">
    <w:name w:val="Quote Char"/>
    <w:basedOn w:val="DefaultParagraphFont"/>
    <w:link w:val="Quote"/>
    <w:uiPriority w:val="29"/>
    <w:rsid w:val="00BB3EEE"/>
    <w:rPr>
      <w:i/>
      <w:iCs/>
      <w:color w:val="404040" w:themeColor="text1" w:themeTint="BF"/>
    </w:rPr>
  </w:style>
  <w:style w:type="paragraph" w:styleId="ListParagraph">
    <w:name w:val="List Paragraph"/>
    <w:basedOn w:val="Normal"/>
    <w:uiPriority w:val="34"/>
    <w:qFormat/>
    <w:rsid w:val="00BB3EEE"/>
    <w:pPr>
      <w:ind w:left="720"/>
      <w:contextualSpacing/>
    </w:pPr>
  </w:style>
  <w:style w:type="character" w:styleId="IntenseEmphasis">
    <w:name w:val="Intense Emphasis"/>
    <w:basedOn w:val="DefaultParagraphFont"/>
    <w:uiPriority w:val="21"/>
    <w:qFormat/>
    <w:rsid w:val="00BB3EEE"/>
    <w:rPr>
      <w:i/>
      <w:iCs/>
      <w:color w:val="0F4761" w:themeColor="accent1" w:themeShade="BF"/>
    </w:rPr>
  </w:style>
  <w:style w:type="paragraph" w:styleId="IntenseQuote">
    <w:name w:val="Intense Quote"/>
    <w:basedOn w:val="Normal"/>
    <w:next w:val="Normal"/>
    <w:link w:val="IntenseQuoteChar"/>
    <w:uiPriority w:val="30"/>
    <w:qFormat/>
    <w:rsid w:val="00BB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EE"/>
    <w:rPr>
      <w:i/>
      <w:iCs/>
      <w:color w:val="0F4761" w:themeColor="accent1" w:themeShade="BF"/>
    </w:rPr>
  </w:style>
  <w:style w:type="character" w:styleId="IntenseReference">
    <w:name w:val="Intense Reference"/>
    <w:basedOn w:val="DefaultParagraphFont"/>
    <w:uiPriority w:val="32"/>
    <w:qFormat/>
    <w:rsid w:val="00BB3EEE"/>
    <w:rPr>
      <w:b/>
      <w:bCs/>
      <w:smallCaps/>
      <w:color w:val="0F4761" w:themeColor="accent1" w:themeShade="BF"/>
      <w:spacing w:val="5"/>
    </w:rPr>
  </w:style>
  <w:style w:type="paragraph" w:styleId="NormalWeb">
    <w:name w:val="Normal (Web)"/>
    <w:basedOn w:val="Normal"/>
    <w:uiPriority w:val="99"/>
    <w:semiHidden/>
    <w:unhideWhenUsed/>
    <w:rsid w:val="00BB3EE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6B348A"/>
  </w:style>
  <w:style w:type="character" w:customStyle="1" w:styleId="DateChar">
    <w:name w:val="Date Char"/>
    <w:basedOn w:val="DefaultParagraphFont"/>
    <w:link w:val="Date"/>
    <w:uiPriority w:val="99"/>
    <w:semiHidden/>
    <w:rsid w:val="006B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81037">
      <w:bodyDiv w:val="1"/>
      <w:marLeft w:val="0"/>
      <w:marRight w:val="0"/>
      <w:marTop w:val="0"/>
      <w:marBottom w:val="0"/>
      <w:divBdr>
        <w:top w:val="none" w:sz="0" w:space="0" w:color="auto"/>
        <w:left w:val="none" w:sz="0" w:space="0" w:color="auto"/>
        <w:bottom w:val="none" w:sz="0" w:space="0" w:color="auto"/>
        <w:right w:val="none" w:sz="0" w:space="0" w:color="auto"/>
      </w:divBdr>
      <w:divsChild>
        <w:div w:id="70081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767355">
      <w:bodyDiv w:val="1"/>
      <w:marLeft w:val="0"/>
      <w:marRight w:val="0"/>
      <w:marTop w:val="0"/>
      <w:marBottom w:val="0"/>
      <w:divBdr>
        <w:top w:val="none" w:sz="0" w:space="0" w:color="auto"/>
        <w:left w:val="none" w:sz="0" w:space="0" w:color="auto"/>
        <w:bottom w:val="none" w:sz="0" w:space="0" w:color="auto"/>
        <w:right w:val="none" w:sz="0" w:space="0" w:color="auto"/>
      </w:divBdr>
    </w:div>
    <w:div w:id="1910268555">
      <w:bodyDiv w:val="1"/>
      <w:marLeft w:val="0"/>
      <w:marRight w:val="0"/>
      <w:marTop w:val="0"/>
      <w:marBottom w:val="0"/>
      <w:divBdr>
        <w:top w:val="none" w:sz="0" w:space="0" w:color="auto"/>
        <w:left w:val="none" w:sz="0" w:space="0" w:color="auto"/>
        <w:bottom w:val="none" w:sz="0" w:space="0" w:color="auto"/>
        <w:right w:val="none" w:sz="0" w:space="0" w:color="auto"/>
      </w:divBdr>
    </w:div>
    <w:div w:id="19684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M12447</dc:creator>
  <cp:keywords/>
  <dc:description/>
  <cp:lastModifiedBy>M12447</cp:lastModifiedBy>
  <cp:revision>47</cp:revision>
  <dcterms:created xsi:type="dcterms:W3CDTF">2024-07-18T21:41:00Z</dcterms:created>
  <dcterms:modified xsi:type="dcterms:W3CDTF">2025-04-16T14:26:00Z</dcterms:modified>
</cp:coreProperties>
</file>