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Promotion Readiness Assessment</w:t>
      </w:r>
    </w:p>
    <w:p>
      <w:pPr>
        <w:jc w:val="center"/>
      </w:pPr>
      <w:r>
        <w:rPr>
          <w:sz w:val="24"/>
        </w:rPr>
        <w:t>Junior Swine Technician (L1)  →  Swine Technician (L2)</w:t>
      </w:r>
    </w:p>
    <w:p>
      <w:pPr>
        <w:jc w:val="center"/>
      </w:pPr>
      <w:r>
        <w:rPr>
          <w:i/>
          <w:sz w:val="18"/>
        </w:rPr>
        <w:t>Aligned to Breeding Operations HR Manual v2.1 — Section 13 Promotion Framework and Part III Promotion Assessment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11"/>
        <w:gridCol w:w="2608"/>
        <w:gridCol w:w="2211"/>
      </w:tblGrid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Employee Name: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Staff No.: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Current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Junior Swine Technician (L1)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Proposed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Swine Technician (L2)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Section / Unit: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Time in Current Role: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Tier Authorisation Held (GP / PS / external GGP semen):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Date of Assessment: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Immediate Supervisor: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Reviewing Manager: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Triggering Review (Quarter / Year of “Ready for promotion assessment”):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Business need / vacancy confirmed: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How to Use This Form</w:t>
      </w:r>
    </w:p>
    <w:p>
      <w:pPr>
        <w:spacing w:after="80"/>
      </w:pPr>
      <w:r>
        <w:rPr>
          <w:b w:val="0"/>
          <w:i w:val="0"/>
          <w:sz w:val="21"/>
        </w:rPr>
        <w:t>This form assesses whether an existing L1 is ready to perform as an L2 Swine Technician — routine section work with limited supervision and, where trained, authorised AI execution. It is triggered when a Quarterly Performance Review or the Annual Appraisal records the employee as “Ready for promotion assessment” and a vacancy or business need exists.</w:t>
      </w:r>
    </w:p>
    <w:p>
      <w:pPr>
        <w:spacing w:after="80"/>
      </w:pPr>
      <w:r>
        <w:rPr>
          <w:b w:val="0"/>
          <w:i w:val="0"/>
          <w:sz w:val="21"/>
        </w:rPr>
        <w:t>Unlike a new-hire interview, most of the evidence already exists in the employee's file. Complete Sections A and B from documented records, verify new-level competence through the skills log in Section C, and use the short interview in Section D only to test the step up to independent execution. The manual requires the L2 Diploma/HND qualification for the grade — confirm it in Section A.</w:t>
      </w:r>
    </w:p>
    <w:p>
      <w:pPr>
        <w:spacing w:after="80"/>
      </w:pPr>
      <w:r>
        <w:rPr>
          <w:b w:val="0"/>
          <w:i w:val="0"/>
          <w:sz w:val="21"/>
        </w:rPr>
        <w:t>Rating scale 1–5 as used across the appraisal system. Panel: Herd Supervisor/Manager (L4) with the Breeding Farm Manager; the Veterinarian confirms any AI authorisation.</w:t>
      </w:r>
    </w:p>
    <w:p>
      <w:pPr>
        <w:spacing w:before="200" w:after="80"/>
      </w:pPr>
      <w:r>
        <w:rPr>
          <w:b/>
          <w:color w:val="1F5C2D"/>
          <w:sz w:val="24"/>
        </w:rPr>
        <w:t>Section A — Minimum Eligibility Gate (Pass/Fail)</w:t>
      </w:r>
    </w:p>
    <w:p>
      <w:pPr>
        <w:spacing w:after="80"/>
      </w:pPr>
      <w:r>
        <w:rPr>
          <w:b w:val="0"/>
          <w:i/>
          <w:sz w:val="19"/>
        </w:rPr>
        <w:t>Complete from documented records before any interview. Any “No” pauses the promotion until resolved. The disqualifying factors below (Section 13.2) are absolute — any one bars promotion this cycle regardless of other scores.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Eligibility Requirement (Section 13.1 / Part III)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/ Comments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Minimum expected time in current role completed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Attendance record satisfactory (from appraisals)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Conduct and discipline record satisfactory; no serious unresolved disciplinary issue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No major biosecurity or tier-discipline breach on record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All four Quarterly Performance Reviews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Annual Appraisal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Holds the L2 qualification: Diploma in Field Animal Health / Animal Science / Husbandry / Production, or HND — or is being promoted on documented equivalent experience per management discretion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A8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Skills log shows core L1 duties at “Performed Consistently to Standard”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A9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Record accuracy meets the ≥98% standard in current role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Supervisor recommends the employee for review; business need / vacancy confirmed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Absolute Disqualifying Factors (Section 13.2 — any one bars promotion)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Disqualifying Factor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Present?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Serious unresolved disciplinary action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major biosecurity breach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tier-rule breach involving GGP or GP animals, semen, or equipment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Dishonesty in records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Repeated non-compliance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Poor conduct or persistent poor execution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B — Documented Evidence Review (scored from records, not opinion)</w:t>
      </w:r>
    </w:p>
    <w:p>
      <w:pPr>
        <w:spacing w:after="80"/>
      </w:pPr>
      <w:r>
        <w:rPr>
          <w:b w:val="0"/>
          <w:i/>
          <w:sz w:val="19"/>
        </w:rPr>
        <w:t>Score each from the attached appraisals, KPI reports, compliance logs, and skills log. Cite the source in Comments — this section rewards a proven track record, not interview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1474"/>
        <w:gridCol w:w="3855"/>
      </w:tblGrid>
      <w:tr>
        <w:tc>
          <w:tcPr>
            <w:tcW w:type="dxa" w:w="453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Area</w:t>
            </w:r>
          </w:p>
        </w:tc>
        <w:tc>
          <w:tcPr>
            <w:tcW w:type="dxa" w:w="147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  <w:tc>
          <w:tcPr>
            <w:tcW w:type="dxa" w:w="385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Source / Comments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Attendance and punctuality (four quarters + annual)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Biosecurity and tier-discipline compliance record (100% expected)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PPE and SOP compliance record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Record accuracy / honesty (≥98% target) from L4 audits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Task execution quality and abnormality-escalation timeliness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Hygiene and sanitation performance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Overall current-role appraisal trend across the year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C — New-Level (L2) Skills-Log Sign-Off</w:t>
      </w:r>
    </w:p>
    <w:p>
      <w:pPr>
        <w:spacing w:after="80"/>
      </w:pPr>
      <w:r>
        <w:rPr>
          <w:b w:val="0"/>
          <w:i/>
          <w:sz w:val="19"/>
        </w:rPr>
        <w:t>Three-stage sign-off per Section 13.1. Tick the highest stage reached for each new-level competency and record the verifier and date. “Performed Consistently to Standard” is the bar for promotion readiness on core duties.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077"/>
        <w:gridCol w:w="1644"/>
        <w:gridCol w:w="1701"/>
        <w:gridCol w:w="1927"/>
      </w:tblGrid>
      <w:tr>
        <w:tc>
          <w:tcPr>
            <w:tcW w:type="dxa" w:w="306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New-Level Competency</w:t>
            </w:r>
          </w:p>
        </w:tc>
        <w:tc>
          <w:tcPr>
            <w:tcW w:type="dxa" w:w="107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Under Supervision</w:t>
            </w:r>
          </w:p>
        </w:tc>
        <w:tc>
          <w:tcPr>
            <w:tcW w:type="dxa" w:w="170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Consistently to Standard</w:t>
            </w:r>
          </w:p>
        </w:tc>
        <w:tc>
          <w:tcPr>
            <w:tcW w:type="dxa" w:w="192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Verifier / Date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Runs routine section tasks with limited supervision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Independent animal observation and accurate abnormality detection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Heat detection to standard (AI-support and, where trained, AI execution)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Authorised AI execution within scope (if AI-certified)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Feed preparation to formulation under limited supervision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Grower-finisher routine husbandry and growth-monitoring support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Recordkeeping accuracy at ≥98%, captured at the moment of execution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Early coaching / support to L1 colleagues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D — Forward-Looking Readiness Interview</w:t>
      </w:r>
    </w:p>
    <w:p>
      <w:pPr>
        <w:spacing w:after="80"/>
      </w:pPr>
      <w:r>
        <w:rPr>
          <w:b w:val="0"/>
          <w:i/>
          <w:sz w:val="19"/>
        </w:rPr>
        <w:t>Ask only about the step up from supervised support to independent, standard-setting execution. Keep it short (20–30 min).</w:t>
      </w:r>
    </w:p>
    <w:p>
      <w:pPr>
        <w:spacing w:before="200" w:after="80"/>
      </w:pPr>
      <w:r>
        <w:rPr>
          <w:b/>
          <w:color w:val="1F5C2D"/>
          <w:sz w:val="22"/>
        </w:rPr>
        <w:t>D1. Readiness for Independent Execution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Which tasks are you now confident to run without supervision, and where do you still want a second pair of eyes?</w:t>
      </w:r>
    </w:p>
    <w:p>
      <w:pPr>
        <w:spacing w:after="40"/>
      </w:pPr>
      <w:r>
        <w:rPr>
          <w:i/>
          <w:color w:val="404040"/>
          <w:sz w:val="19"/>
        </w:rPr>
        <w:t>Look for: Honest, accurate self-assessment matching the skills log; confidence where earned, humility where not. Over-claiming is a concern.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As an L2 you'd set the standard for L1s working beside you. How would you handle an L1 doing a task wrong?</w:t>
      </w:r>
    </w:p>
    <w:p>
      <w:pPr>
        <w:spacing w:after="40"/>
      </w:pPr>
      <w:r>
        <w:rPr>
          <w:i/>
          <w:color w:val="404040"/>
          <w:sz w:val="19"/>
        </w:rPr>
        <w:t>Look for: Corrects supportively, demonstrates, informs supervisor if needed; early coaching instinct expected at L2.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D2. Judgement and Boundaries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At L2 you still cannot change feed, ration, or treatment on your own. Give an example where you correctly held that line.</w:t>
      </w:r>
    </w:p>
    <w:p>
      <w:pPr>
        <w:spacing w:after="40"/>
      </w:pPr>
      <w:r>
        <w:rPr>
          <w:i/>
          <w:color w:val="404040"/>
          <w:sz w:val="19"/>
        </w:rPr>
        <w:t>Look for: Concrete instance of respecting authority limits; escalated rather than improvised.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What reproductive or health signals would you now escalate faster than you did as a new L1?</w:t>
      </w:r>
    </w:p>
    <w:p>
      <w:pPr>
        <w:spacing w:after="40"/>
      </w:pPr>
      <w:r>
        <w:rPr>
          <w:i/>
          <w:color w:val="404040"/>
          <w:sz w:val="19"/>
        </w:rPr>
        <w:t>Look for: Sharper observation; specific signs; understands the higher expectation on an independent technician.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E — Readiness Summary and Panel Decision</w:t>
      </w:r>
    </w:p>
    <w:p>
      <w:pPr>
        <w:spacing w:after="80"/>
      </w:pPr>
      <w:r>
        <w:rPr>
          <w:b w:val="0"/>
          <w:i/>
          <w:sz w:val="19"/>
        </w:rPr>
        <w:t>Weighted score = average rating × weight. Maximum total = 5.00. Readiness is a judgement of whether the employee can perform at the NEXT level now, not how well they perform at their current level.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Readiness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Reference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B — documented evidence review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B1–B7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45%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C — L2 skills-log readiness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Skills log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D — forward readiness interview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D1–D2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20%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Interpretation: 4.0+ — promote; 3.3–3.9 — promote with conditions or on confirmation of AI authorisation; 2.8–3.2 — defer pending skills completion; below 2.8 — retain with improvement plan. Any Section A “No” or disqualifying factor overrides the score.</w:t>
      </w:r>
    </w:p>
    <w:p>
      <w:pPr>
        <w:spacing w:before="200" w:after="80"/>
      </w:pPr>
      <w:r>
        <w:rPr>
          <w:b/>
          <w:color w:val="1F5C2D"/>
          <w:sz w:val="22"/>
        </w:rPr>
        <w:t>Panel Decision (Part III — tick 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with conditions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Defer pending skills completion  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Retain in current role with improvement plan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Not promotion-ready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Development Plan / Conditions (if Deferred, Conditional, or Retained)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180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Strengths confirmed: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Gaps to close before next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Agreed actions, owner, and target date: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Date of next readiness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Immediate Supervisor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Reviewing Manager (Breeding Farm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Veterinarian (AI authorisation confirmation, if applicable)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Promotion Panel Decision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This form is completed together by the immediate supervisor and reviewing manager; the four Quarterly Performance Reviews and the Annual Appraisal of the year, plus completed skills-log sign-offs, are mandatory attachments. HR collates; the promotion panel decides (per Section 13 and the Part III Promotion Assessment Form).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