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664" w:rsidRPr="007F644C" w:rsidRDefault="007F644C" w:rsidP="007F644C">
      <w:pPr>
        <w:jc w:val="center"/>
        <w:rPr>
          <w:rFonts w:asciiTheme="majorEastAsia" w:eastAsiaTheme="majorEastAsia" w:hAnsiTheme="majorEastAsia"/>
        </w:rPr>
      </w:pPr>
      <w:proofErr w:type="spellStart"/>
      <w:r w:rsidRPr="007F644C">
        <w:rPr>
          <w:rFonts w:asciiTheme="majorEastAsia" w:eastAsiaTheme="majorEastAsia" w:hAnsiTheme="majorEastAsia" w:hint="eastAsia"/>
        </w:rPr>
        <w:t>테브냉</w:t>
      </w:r>
      <w:proofErr w:type="spellEnd"/>
      <w:r w:rsidRPr="007F644C">
        <w:rPr>
          <w:rFonts w:asciiTheme="majorEastAsia" w:eastAsiaTheme="majorEastAsia" w:hAnsiTheme="majorEastAsia" w:hint="eastAsia"/>
        </w:rPr>
        <w:t xml:space="preserve"> 등가회로, </w:t>
      </w:r>
      <w:proofErr w:type="spellStart"/>
      <w:r w:rsidRPr="007F644C">
        <w:rPr>
          <w:rFonts w:asciiTheme="majorEastAsia" w:eastAsiaTheme="majorEastAsia" w:hAnsiTheme="majorEastAsia" w:hint="eastAsia"/>
        </w:rPr>
        <w:t>휘트스톤브릿지</w:t>
      </w:r>
      <w:proofErr w:type="spellEnd"/>
      <w:r w:rsidRPr="007F644C">
        <w:rPr>
          <w:rFonts w:asciiTheme="majorEastAsia" w:eastAsiaTheme="majorEastAsia" w:hAnsiTheme="majorEastAsia" w:hint="eastAsia"/>
        </w:rPr>
        <w:t xml:space="preserve"> 회로와 </w:t>
      </w:r>
      <w:r w:rsidRPr="007F644C">
        <w:rPr>
          <w:rFonts w:asciiTheme="majorEastAsia" w:eastAsiaTheme="majorEastAsia" w:hAnsiTheme="majorEastAsia"/>
        </w:rPr>
        <w:t>Voltage follower</w:t>
      </w:r>
    </w:p>
    <w:p w:rsidR="007F644C" w:rsidRPr="007F644C" w:rsidRDefault="007F644C" w:rsidP="007F644C">
      <w:pPr>
        <w:jc w:val="right"/>
        <w:rPr>
          <w:rFonts w:asciiTheme="majorEastAsia" w:eastAsiaTheme="majorEastAsia" w:hAnsiTheme="majorEastAsia"/>
        </w:rPr>
      </w:pPr>
      <w:r w:rsidRPr="007F644C">
        <w:rPr>
          <w:rFonts w:asciiTheme="majorEastAsia" w:eastAsiaTheme="majorEastAsia" w:hAnsiTheme="majorEastAsia"/>
        </w:rPr>
        <w:t xml:space="preserve">2017-17497 </w:t>
      </w:r>
      <w:r w:rsidRPr="007F644C">
        <w:rPr>
          <w:rFonts w:asciiTheme="majorEastAsia" w:eastAsiaTheme="majorEastAsia" w:hAnsiTheme="majorEastAsia" w:hint="eastAsia"/>
        </w:rPr>
        <w:t>김현규</w:t>
      </w:r>
    </w:p>
    <w:p w:rsidR="007F644C" w:rsidRPr="007F644C" w:rsidRDefault="007F644C" w:rsidP="007F644C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7F644C">
        <w:rPr>
          <w:rFonts w:asciiTheme="majorEastAsia" w:eastAsiaTheme="majorEastAsia" w:hAnsiTheme="majorEastAsia" w:hint="eastAsia"/>
        </w:rPr>
        <w:t>실험 목적</w:t>
      </w:r>
    </w:p>
    <w:p w:rsidR="007F644C" w:rsidRPr="007F644C" w:rsidRDefault="007F644C" w:rsidP="007F644C">
      <w:pPr>
        <w:pStyle w:val="Normal"/>
        <w:ind w:left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</w:t>
      </w:r>
      <w:proofErr w:type="spellStart"/>
      <w:r w:rsidRPr="007F644C">
        <w:rPr>
          <w:rFonts w:asciiTheme="majorEastAsia" w:eastAsiaTheme="majorEastAsia" w:hAnsiTheme="majorEastAsia"/>
        </w:rPr>
        <w:t>Thévenin</w:t>
      </w:r>
      <w:proofErr w:type="spellEnd"/>
      <w:r w:rsidRPr="007F644C">
        <w:rPr>
          <w:rFonts w:asciiTheme="majorEastAsia" w:eastAsiaTheme="majorEastAsia" w:hAnsiTheme="majorEastAsia"/>
        </w:rPr>
        <w:t xml:space="preserve"> </w:t>
      </w:r>
      <w:r w:rsidRPr="007F644C">
        <w:rPr>
          <w:rFonts w:asciiTheme="majorEastAsia" w:eastAsiaTheme="majorEastAsia" w:hAnsiTheme="majorEastAsia" w:cs="HCR Batang" w:hint="eastAsia"/>
        </w:rPr>
        <w:t xml:space="preserve">등가회로와 </w:t>
      </w:r>
      <w:r w:rsidRPr="007F644C">
        <w:rPr>
          <w:rFonts w:asciiTheme="majorEastAsia" w:eastAsiaTheme="majorEastAsia" w:hAnsiTheme="majorEastAsia"/>
        </w:rPr>
        <w:t xml:space="preserve">Norton </w:t>
      </w:r>
      <w:r w:rsidRPr="007F644C">
        <w:rPr>
          <w:rFonts w:asciiTheme="majorEastAsia" w:eastAsiaTheme="majorEastAsia" w:hAnsiTheme="majorEastAsia" w:cs="HCR Batang" w:hint="eastAsia"/>
        </w:rPr>
        <w:t>등가회로</w:t>
      </w:r>
      <w:r w:rsidRPr="007F644C">
        <w:rPr>
          <w:rFonts w:asciiTheme="majorEastAsia" w:eastAsiaTheme="majorEastAsia" w:hAnsiTheme="majorEastAsia"/>
        </w:rPr>
        <w:t xml:space="preserve">, </w:t>
      </w:r>
      <w:r w:rsidRPr="007F644C">
        <w:rPr>
          <w:rFonts w:asciiTheme="majorEastAsia" w:eastAsiaTheme="majorEastAsia" w:hAnsiTheme="majorEastAsia" w:cs="HCR Batang" w:hint="eastAsia"/>
        </w:rPr>
        <w:t>최대 전력 전달 조건 등 회로이론에서의 기본적인 정리들을 실제 실험을 통해서 확인해 본다</w:t>
      </w:r>
      <w:r w:rsidRPr="007F644C">
        <w:rPr>
          <w:rFonts w:asciiTheme="majorEastAsia" w:eastAsiaTheme="majorEastAsia" w:hAnsiTheme="majorEastAsia"/>
        </w:rPr>
        <w:t xml:space="preserve">. </w:t>
      </w:r>
      <w:r w:rsidRPr="007F644C">
        <w:rPr>
          <w:rFonts w:asciiTheme="majorEastAsia" w:eastAsiaTheme="majorEastAsia" w:hAnsiTheme="majorEastAsia" w:cs="HCR Batang" w:hint="eastAsia"/>
        </w:rPr>
        <w:t xml:space="preserve">또한 실제 회로에서 부하효과 </w:t>
      </w:r>
      <w:r w:rsidRPr="007F644C">
        <w:rPr>
          <w:rFonts w:asciiTheme="majorEastAsia" w:eastAsiaTheme="majorEastAsia" w:hAnsiTheme="majorEastAsia"/>
        </w:rPr>
        <w:t>(loading effect)</w:t>
      </w:r>
      <w:r w:rsidRPr="007F644C">
        <w:rPr>
          <w:rFonts w:asciiTheme="majorEastAsia" w:eastAsiaTheme="majorEastAsia" w:hAnsiTheme="majorEastAsia" w:cs="HCR Batang" w:hint="eastAsia"/>
        </w:rPr>
        <w:t>를 어떻게 방지하는지 알아본다</w:t>
      </w:r>
      <w:r w:rsidRPr="007F644C">
        <w:rPr>
          <w:rFonts w:asciiTheme="majorEastAsia" w:eastAsiaTheme="majorEastAsia" w:hAnsiTheme="majorEastAsia"/>
        </w:rPr>
        <w:t>.</w:t>
      </w:r>
    </w:p>
    <w:p w:rsidR="007F644C" w:rsidRPr="007F644C" w:rsidRDefault="007F644C" w:rsidP="007F644C">
      <w:pPr>
        <w:pStyle w:val="a3"/>
        <w:rPr>
          <w:rFonts w:asciiTheme="majorEastAsia" w:eastAsiaTheme="majorEastAsia" w:hAnsiTheme="majorEastAsia"/>
        </w:rPr>
      </w:pPr>
    </w:p>
    <w:p w:rsidR="007F644C" w:rsidRPr="007F644C" w:rsidRDefault="007F644C" w:rsidP="007F644C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7F644C">
        <w:rPr>
          <w:rFonts w:asciiTheme="majorEastAsia" w:eastAsiaTheme="majorEastAsia" w:hAnsiTheme="majorEastAsia" w:hint="eastAsia"/>
        </w:rPr>
        <w:t>실험 방법</w:t>
      </w:r>
    </w:p>
    <w:p w:rsidR="007F644C" w:rsidRDefault="007F644C" w:rsidP="007F644C">
      <w:pPr>
        <w:pStyle w:val="Normal"/>
        <w:ind w:left="720" w:firstLine="137"/>
        <w:rPr>
          <w:rFonts w:asciiTheme="majorEastAsia" w:eastAsiaTheme="majorEastAsia" w:hAnsiTheme="majorEastAsia"/>
        </w:rPr>
      </w:pPr>
      <w:r w:rsidRPr="007F644C">
        <w:rPr>
          <w:rFonts w:asciiTheme="majorEastAsia" w:eastAsiaTheme="majorEastAsia" w:hAnsiTheme="majorEastAsia" w:cs="HCR Batang" w:hint="eastAsia"/>
        </w:rPr>
        <w:t>주어진 회로를 구성하고</w:t>
      </w:r>
      <w:r w:rsidRPr="007F644C">
        <w:rPr>
          <w:rFonts w:asciiTheme="majorEastAsia" w:eastAsiaTheme="majorEastAsia" w:hAnsiTheme="majorEastAsia"/>
        </w:rPr>
        <w:t xml:space="preserve">, </w:t>
      </w:r>
      <w:r w:rsidRPr="007F644C">
        <w:rPr>
          <w:rFonts w:asciiTheme="majorEastAsia" w:eastAsiaTheme="majorEastAsia" w:hAnsiTheme="majorEastAsia" w:cs="HCR Batang" w:hint="eastAsia"/>
        </w:rPr>
        <w:t xml:space="preserve">출력단자 사이의 개방회로 전압과 단락회로 전류를 측정하여 </w:t>
      </w:r>
      <w:proofErr w:type="spellStart"/>
      <w:r w:rsidRPr="007F644C">
        <w:rPr>
          <w:rFonts w:asciiTheme="majorEastAsia" w:eastAsiaTheme="majorEastAsia" w:hAnsiTheme="majorEastAsia"/>
        </w:rPr>
        <w:t>Thévenin</w:t>
      </w:r>
      <w:proofErr w:type="spellEnd"/>
      <w:r w:rsidRPr="007F644C">
        <w:rPr>
          <w:rFonts w:asciiTheme="majorEastAsia" w:eastAsiaTheme="majorEastAsia" w:hAnsiTheme="majorEastAsia"/>
        </w:rPr>
        <w:t xml:space="preserve"> </w:t>
      </w:r>
      <w:r w:rsidRPr="007F644C">
        <w:rPr>
          <w:rFonts w:asciiTheme="majorEastAsia" w:eastAsiaTheme="majorEastAsia" w:hAnsiTheme="majorEastAsia" w:cs="HCR Batang" w:hint="eastAsia"/>
        </w:rPr>
        <w:t>등가회로를 구하고</w:t>
      </w:r>
      <w:r w:rsidRPr="007F644C">
        <w:rPr>
          <w:rFonts w:asciiTheme="majorEastAsia" w:eastAsiaTheme="majorEastAsia" w:hAnsiTheme="majorEastAsia"/>
        </w:rPr>
        <w:t xml:space="preserve">, </w:t>
      </w:r>
      <w:proofErr w:type="spellStart"/>
      <w:r w:rsidRPr="007F644C">
        <w:rPr>
          <w:rFonts w:asciiTheme="majorEastAsia" w:eastAsiaTheme="majorEastAsia" w:hAnsiTheme="majorEastAsia"/>
        </w:rPr>
        <w:t>Thévenin</w:t>
      </w:r>
      <w:proofErr w:type="spellEnd"/>
      <w:r w:rsidRPr="007F644C">
        <w:rPr>
          <w:rFonts w:asciiTheme="majorEastAsia" w:eastAsiaTheme="majorEastAsia" w:hAnsiTheme="majorEastAsia"/>
        </w:rPr>
        <w:t xml:space="preserve"> </w:t>
      </w:r>
      <w:r w:rsidRPr="007F644C">
        <w:rPr>
          <w:rFonts w:asciiTheme="majorEastAsia" w:eastAsiaTheme="majorEastAsia" w:hAnsiTheme="majorEastAsia" w:cs="HCR Batang" w:hint="eastAsia"/>
        </w:rPr>
        <w:t xml:space="preserve">저항의 측정값과 </w:t>
      </w:r>
      <w:proofErr w:type="spellStart"/>
      <w:r w:rsidRPr="007F644C">
        <w:rPr>
          <w:rFonts w:asciiTheme="majorEastAsia" w:eastAsiaTheme="majorEastAsia" w:hAnsiTheme="majorEastAsia" w:cs="HCR Batang" w:hint="eastAsia"/>
        </w:rPr>
        <w:t>계산값이</w:t>
      </w:r>
      <w:proofErr w:type="spellEnd"/>
      <w:r w:rsidRPr="007F644C">
        <w:rPr>
          <w:rFonts w:asciiTheme="majorEastAsia" w:eastAsiaTheme="majorEastAsia" w:hAnsiTheme="majorEastAsia" w:cs="HCR Batang" w:hint="eastAsia"/>
        </w:rPr>
        <w:t xml:space="preserve"> 일치하는지 확인해본다</w:t>
      </w:r>
      <w:r w:rsidRPr="007F644C">
        <w:rPr>
          <w:rFonts w:asciiTheme="majorEastAsia" w:eastAsiaTheme="majorEastAsia" w:hAnsiTheme="majorEastAsia"/>
        </w:rPr>
        <w:t xml:space="preserve">. </w:t>
      </w:r>
      <w:r w:rsidRPr="007F644C">
        <w:rPr>
          <w:rFonts w:asciiTheme="majorEastAsia" w:eastAsiaTheme="majorEastAsia" w:hAnsiTheme="majorEastAsia" w:cs="HCR Batang" w:hint="eastAsia"/>
        </w:rPr>
        <w:t xml:space="preserve">또한 </w:t>
      </w:r>
      <w:r w:rsidRPr="007F644C">
        <w:rPr>
          <w:rFonts w:asciiTheme="majorEastAsia" w:eastAsiaTheme="majorEastAsia" w:hAnsiTheme="majorEastAsia"/>
        </w:rPr>
        <w:t xml:space="preserve">Voltage follower </w:t>
      </w:r>
      <w:r w:rsidRPr="007F644C">
        <w:rPr>
          <w:rFonts w:asciiTheme="majorEastAsia" w:eastAsiaTheme="majorEastAsia" w:hAnsiTheme="majorEastAsia" w:cs="HCR Batang" w:hint="eastAsia"/>
        </w:rPr>
        <w:t>회로를 이용하여 부하효과를 제거하는 실험을 수행해본다</w:t>
      </w:r>
      <w:r w:rsidRPr="007F644C">
        <w:rPr>
          <w:rFonts w:asciiTheme="majorEastAsia" w:eastAsiaTheme="majorEastAsia" w:hAnsiTheme="majorEastAsia"/>
        </w:rPr>
        <w:t>.</w:t>
      </w:r>
    </w:p>
    <w:p w:rsidR="007F644C" w:rsidRPr="007F644C" w:rsidRDefault="007F644C" w:rsidP="007F644C">
      <w:pPr>
        <w:pStyle w:val="Normal"/>
        <w:ind w:left="720" w:firstLine="137"/>
        <w:rPr>
          <w:rFonts w:asciiTheme="majorEastAsia" w:eastAsiaTheme="majorEastAsia" w:hAnsiTheme="majorEastAsia"/>
        </w:rPr>
      </w:pPr>
    </w:p>
    <w:p w:rsidR="007F644C" w:rsidRDefault="007F644C" w:rsidP="007F644C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7F644C">
        <w:rPr>
          <w:rFonts w:asciiTheme="majorEastAsia" w:eastAsiaTheme="majorEastAsia" w:hAnsiTheme="majorEastAsia" w:hint="eastAsia"/>
        </w:rPr>
        <w:t>실험</w:t>
      </w:r>
    </w:p>
    <w:p w:rsidR="007F644C" w:rsidRDefault="007F644C" w:rsidP="007F644C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362379">
            <wp:simplePos x="0" y="0"/>
            <wp:positionH relativeFrom="margin">
              <wp:posOffset>1943100</wp:posOffset>
            </wp:positionH>
            <wp:positionV relativeFrom="paragraph">
              <wp:posOffset>321945</wp:posOffset>
            </wp:positionV>
            <wp:extent cx="2514600" cy="224853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</w:rPr>
        <w:t>(1)</w:t>
      </w:r>
      <w:r w:rsidRPr="007F644C">
        <w:rPr>
          <w:noProof/>
        </w:rPr>
        <w:t xml:space="preserve"> </w:t>
      </w:r>
    </w:p>
    <w:p w:rsidR="000720C8" w:rsidRDefault="007F644C" w:rsidP="007F644C">
      <w:pPr>
        <w:ind w:left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</w:t>
      </w:r>
    </w:p>
    <w:p w:rsidR="000720C8" w:rsidRDefault="000720C8" w:rsidP="007F644C">
      <w:pPr>
        <w:ind w:left="720"/>
        <w:rPr>
          <w:rFonts w:asciiTheme="majorEastAsia" w:eastAsiaTheme="majorEastAsia" w:hAnsiTheme="majorEastAsia"/>
        </w:rPr>
      </w:pPr>
    </w:p>
    <w:p w:rsidR="000720C8" w:rsidRDefault="000720C8" w:rsidP="007F644C">
      <w:pPr>
        <w:ind w:left="720"/>
        <w:rPr>
          <w:rFonts w:asciiTheme="majorEastAsia" w:eastAsiaTheme="majorEastAsia" w:hAnsiTheme="majorEastAsia"/>
        </w:rPr>
      </w:pPr>
    </w:p>
    <w:p w:rsidR="000720C8" w:rsidRDefault="000720C8" w:rsidP="007F644C">
      <w:pPr>
        <w:ind w:left="720"/>
        <w:rPr>
          <w:rFonts w:asciiTheme="majorEastAsia" w:eastAsiaTheme="majorEastAsia" w:hAnsiTheme="majorEastAsia"/>
        </w:rPr>
      </w:pPr>
    </w:p>
    <w:p w:rsidR="000720C8" w:rsidRDefault="000720C8" w:rsidP="007F644C">
      <w:pPr>
        <w:ind w:left="720"/>
        <w:rPr>
          <w:rFonts w:asciiTheme="majorEastAsia" w:eastAsiaTheme="majorEastAsia" w:hAnsiTheme="majorEastAsia"/>
        </w:rPr>
      </w:pPr>
    </w:p>
    <w:p w:rsidR="000720C8" w:rsidRDefault="00DE67CB" w:rsidP="007F644C">
      <w:pPr>
        <w:ind w:left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①</w:t>
      </w:r>
    </w:p>
    <w:p w:rsidR="000720C8" w:rsidRDefault="000720C8" w:rsidP="007F644C">
      <w:pPr>
        <w:ind w:left="720"/>
        <w:rPr>
          <w:rFonts w:asciiTheme="majorEastAsia" w:eastAsiaTheme="majorEastAsia" w:hAnsiTheme="maj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B66BB2">
            <wp:simplePos x="0" y="0"/>
            <wp:positionH relativeFrom="column">
              <wp:posOffset>1714500</wp:posOffset>
            </wp:positionH>
            <wp:positionV relativeFrom="paragraph">
              <wp:posOffset>1236618</wp:posOffset>
            </wp:positionV>
            <wp:extent cx="2263117" cy="1970314"/>
            <wp:effectExtent l="0" t="0" r="444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17" cy="1970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44C">
        <w:rPr>
          <w:rFonts w:asciiTheme="majorEastAsia" w:eastAsiaTheme="majorEastAsia" w:hAnsiTheme="majorEastAsia" w:hint="eastAsia"/>
        </w:rPr>
        <w:t xml:space="preserve">위 회로는 종속 전원이 포함되지 않은 경우로, 두 단자 사이를 </w:t>
      </w:r>
      <w:proofErr w:type="spellStart"/>
      <w:r w:rsidR="007F644C">
        <w:rPr>
          <w:rFonts w:asciiTheme="majorEastAsia" w:eastAsiaTheme="majorEastAsia" w:hAnsiTheme="majorEastAsia" w:hint="eastAsia"/>
        </w:rPr>
        <w:t>단락시킨</w:t>
      </w:r>
      <w:proofErr w:type="spellEnd"/>
      <w:r w:rsidR="007F644C">
        <w:rPr>
          <w:rFonts w:asciiTheme="majorEastAsia" w:eastAsiaTheme="majorEastAsia" w:hAnsiTheme="majorEastAsia" w:hint="eastAsia"/>
        </w:rPr>
        <w:t xml:space="preserve"> 상태에서 두 단자 사이에 걸린 전압을 측정하여 </w:t>
      </w:r>
      <w:r w:rsidR="007F644C">
        <w:rPr>
          <w:rFonts w:asciiTheme="majorEastAsia" w:eastAsiaTheme="majorEastAsia" w:hAnsiTheme="majorEastAsia"/>
        </w:rPr>
        <w:t>Vo</w:t>
      </w:r>
      <w:r w:rsidR="007F644C">
        <w:rPr>
          <w:rFonts w:asciiTheme="majorEastAsia" w:eastAsiaTheme="majorEastAsia" w:hAnsiTheme="majorEastAsia" w:hint="eastAsia"/>
        </w:rPr>
        <w:t xml:space="preserve">값을 구할 수 있다. 우선 +단자의 전압은 </w:t>
      </w:r>
      <w:r w:rsidR="007F644C">
        <w:rPr>
          <w:rFonts w:asciiTheme="majorEastAsia" w:eastAsiaTheme="majorEastAsia" w:hAnsiTheme="majorEastAsia"/>
        </w:rPr>
        <w:t xml:space="preserve">Vs*(R2/(R1+R2)) </w:t>
      </w:r>
      <w:r w:rsidR="007F644C">
        <w:rPr>
          <w:rFonts w:asciiTheme="majorEastAsia" w:eastAsiaTheme="majorEastAsia" w:hAnsiTheme="majorEastAsia" w:hint="eastAsia"/>
        </w:rPr>
        <w:t xml:space="preserve">에서 </w:t>
      </w:r>
      <w:r w:rsidR="00131BDA">
        <w:rPr>
          <w:rFonts w:asciiTheme="majorEastAsia" w:eastAsiaTheme="majorEastAsia" w:hAnsiTheme="majorEastAsia"/>
        </w:rPr>
        <w:t>+4</w:t>
      </w:r>
      <w:r w:rsidR="00131BDA">
        <w:rPr>
          <w:rFonts w:asciiTheme="majorEastAsia" w:eastAsiaTheme="majorEastAsia" w:hAnsiTheme="majorEastAsia" w:hint="eastAsia"/>
        </w:rPr>
        <w:t xml:space="preserve">V이고 </w:t>
      </w:r>
      <w:r w:rsidR="00131BDA">
        <w:rPr>
          <w:rFonts w:asciiTheme="majorEastAsia" w:eastAsiaTheme="majorEastAsia" w:hAnsiTheme="majorEastAsia"/>
        </w:rPr>
        <w:t>-</w:t>
      </w:r>
      <w:r w:rsidR="00131BDA">
        <w:rPr>
          <w:rFonts w:asciiTheme="majorEastAsia" w:eastAsiaTheme="majorEastAsia" w:hAnsiTheme="majorEastAsia" w:hint="eastAsia"/>
        </w:rPr>
        <w:t>단자의 전압은 Vs*(R3/(Rx+R3))에서 60/11</w:t>
      </w:r>
      <w:r w:rsidR="00131BDA">
        <w:rPr>
          <w:rFonts w:asciiTheme="majorEastAsia" w:eastAsiaTheme="majorEastAsia" w:hAnsiTheme="majorEastAsia"/>
        </w:rPr>
        <w:t>V</w:t>
      </w:r>
      <w:r w:rsidR="00131BDA">
        <w:rPr>
          <w:rFonts w:asciiTheme="majorEastAsia" w:eastAsiaTheme="majorEastAsia" w:hAnsiTheme="majorEastAsia" w:hint="eastAsia"/>
        </w:rPr>
        <w:t>임을 구할 수 있다. 그러므로 두 단자 양단에 걸린 등가전압은 -16/11</w:t>
      </w:r>
      <w:r w:rsidR="00131BDA">
        <w:rPr>
          <w:rFonts w:asciiTheme="majorEastAsia" w:eastAsiaTheme="majorEastAsia" w:hAnsiTheme="majorEastAsia"/>
        </w:rPr>
        <w:t>V</w:t>
      </w:r>
      <w:r w:rsidR="00131BDA">
        <w:rPr>
          <w:rFonts w:asciiTheme="majorEastAsia" w:eastAsiaTheme="majorEastAsia" w:hAnsiTheme="majorEastAsia" w:hint="eastAsia"/>
        </w:rPr>
        <w:t>가 된다.</w:t>
      </w:r>
    </w:p>
    <w:p w:rsidR="000720C8" w:rsidRDefault="000720C8" w:rsidP="007F644C">
      <w:pPr>
        <w:ind w:left="720"/>
        <w:rPr>
          <w:rFonts w:asciiTheme="majorEastAsia" w:eastAsiaTheme="majorEastAsia" w:hAnsiTheme="majorEastAsia"/>
        </w:rPr>
      </w:pPr>
    </w:p>
    <w:p w:rsidR="007F644C" w:rsidRPr="000720C8" w:rsidRDefault="000720C8" w:rsidP="007F644C">
      <w:pPr>
        <w:ind w:left="720"/>
        <w:rPr>
          <w:rFonts w:asciiTheme="majorEastAsia" w:eastAsiaTheme="majorEastAsia" w:hAnsiTheme="maj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709F65">
            <wp:simplePos x="0" y="0"/>
            <wp:positionH relativeFrom="margin">
              <wp:align>center</wp:align>
            </wp:positionH>
            <wp:positionV relativeFrom="paragraph">
              <wp:posOffset>613320</wp:posOffset>
            </wp:positionV>
            <wp:extent cx="2494545" cy="1828800"/>
            <wp:effectExtent l="0" t="0" r="127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5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BDA">
        <w:rPr>
          <w:rFonts w:asciiTheme="majorEastAsia" w:eastAsiaTheme="majorEastAsia" w:hAnsiTheme="majorEastAsia" w:hint="eastAsia"/>
        </w:rPr>
        <w:t xml:space="preserve"> 등가저항 </w:t>
      </w:r>
      <w:proofErr w:type="spellStart"/>
      <w:r w:rsidR="00131BDA">
        <w:rPr>
          <w:rFonts w:asciiTheme="majorEastAsia" w:eastAsiaTheme="majorEastAsia" w:hAnsiTheme="majorEastAsia"/>
        </w:rPr>
        <w:t>Rth</w:t>
      </w:r>
      <w:proofErr w:type="spellEnd"/>
      <w:r w:rsidR="00131BDA">
        <w:rPr>
          <w:rFonts w:asciiTheme="majorEastAsia" w:eastAsiaTheme="majorEastAsia" w:hAnsiTheme="majorEastAsia" w:hint="eastAsia"/>
        </w:rPr>
        <w:t>는 전압원을 단락</w:t>
      </w:r>
      <w:r>
        <w:rPr>
          <w:rFonts w:asciiTheme="majorEastAsia" w:eastAsiaTheme="majorEastAsia" w:hAnsiTheme="majorEastAsia" w:hint="eastAsia"/>
        </w:rPr>
        <w:t xml:space="preserve"> </w:t>
      </w:r>
      <w:r w:rsidR="00131BDA">
        <w:rPr>
          <w:rFonts w:asciiTheme="majorEastAsia" w:eastAsiaTheme="majorEastAsia" w:hAnsiTheme="majorEastAsia" w:hint="eastAsia"/>
        </w:rPr>
        <w:t xml:space="preserve">시킨 이후 등가저항을 계산하면 되므로 계산하면 </w:t>
      </w:r>
      <w:r>
        <w:rPr>
          <w:rFonts w:asciiTheme="majorEastAsia" w:eastAsiaTheme="majorEastAsia" w:hAnsiTheme="majorEastAsia"/>
        </w:rPr>
        <w:t>52/33</w:t>
      </w:r>
      <w:r w:rsidR="00131BDA">
        <w:rPr>
          <w:rFonts w:asciiTheme="majorEastAsia" w:eastAsiaTheme="majorEastAsia" w:hAnsiTheme="majorEastAsia"/>
        </w:rPr>
        <w:t>k</w:t>
      </w:r>
      <w:r w:rsidR="00131BDA">
        <w:rPr>
          <w:rFonts w:asciiTheme="majorEastAsia" w:eastAsiaTheme="majorEastAsia" w:hAnsiTheme="majorEastAsia" w:hint="eastAsia"/>
        </w:rPr>
        <w:t>옴이 된다.</w:t>
      </w:r>
      <w:r>
        <w:rPr>
          <w:rFonts w:asciiTheme="majorEastAsia" w:eastAsiaTheme="majorEastAsia" w:hAnsiTheme="majorEastAsia"/>
        </w:rPr>
        <w:t xml:space="preserve"> Multisim</w:t>
      </w:r>
      <w:r>
        <w:rPr>
          <w:rFonts w:asciiTheme="majorEastAsia" w:eastAsiaTheme="majorEastAsia" w:hAnsiTheme="majorEastAsia" w:hint="eastAsia"/>
        </w:rPr>
        <w:t>을 이용하여 측정한 결과는 아래와 같고 계산한 내용과 같다.</w:t>
      </w:r>
    </w:p>
    <w:p w:rsidR="000720C8" w:rsidRPr="00131BDA" w:rsidRDefault="00DE67CB" w:rsidP="007F644C">
      <w:pPr>
        <w:ind w:left="7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결론적으로 </w:t>
      </w:r>
      <w:proofErr w:type="spellStart"/>
      <w:r w:rsidR="00775DF2">
        <w:rPr>
          <w:rFonts w:asciiTheme="majorEastAsia" w:eastAsiaTheme="majorEastAsia" w:hAnsiTheme="majorEastAsia" w:hint="eastAsia"/>
        </w:rPr>
        <w:t>테브냉</w:t>
      </w:r>
      <w:proofErr w:type="spellEnd"/>
      <w:r w:rsidR="00775DF2">
        <w:rPr>
          <w:rFonts w:asciiTheme="majorEastAsia" w:eastAsiaTheme="majorEastAsia" w:hAnsiTheme="majorEastAsia" w:hint="eastAsia"/>
        </w:rPr>
        <w:t xml:space="preserve"> 회로는 아래와 같아진다.</w:t>
      </w:r>
    </w:p>
    <w:p w:rsidR="007F644C" w:rsidRDefault="007F644C" w:rsidP="007F644C">
      <w:pPr>
        <w:ind w:left="720"/>
        <w:rPr>
          <w:rFonts w:asciiTheme="majorEastAsia" w:eastAsiaTheme="majorEastAsia" w:hAnsiTheme="majorEastAsia"/>
        </w:rPr>
      </w:pPr>
    </w:p>
    <w:p w:rsidR="00DE67CB" w:rsidRDefault="00DE67CB" w:rsidP="007F644C">
      <w:pPr>
        <w:ind w:left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②</w:t>
      </w:r>
      <w:r w:rsidR="00775DF2">
        <w:rPr>
          <w:noProof/>
        </w:rPr>
        <w:drawing>
          <wp:inline distT="0" distB="0" distL="0" distR="0" wp14:anchorId="01FC344A" wp14:editId="05946E96">
            <wp:extent cx="3516086" cy="2984879"/>
            <wp:effectExtent l="0" t="0" r="825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407" cy="298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DF2" w:rsidRDefault="00775DF2" w:rsidP="007F644C">
      <w:pPr>
        <w:ind w:left="720"/>
        <w:rPr>
          <w:rFonts w:asciiTheme="majorEastAsia" w:eastAsiaTheme="majorEastAsia" w:hAnsiTheme="majorEastAsia" w:hint="eastAsia"/>
        </w:rPr>
      </w:pPr>
    </w:p>
    <w:p w:rsidR="000720C8" w:rsidRPr="000720C8" w:rsidRDefault="000720C8" w:rsidP="007F644C">
      <w:pPr>
        <w:ind w:left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 </w:t>
      </w:r>
      <w:r>
        <w:rPr>
          <w:rFonts w:asciiTheme="majorEastAsia" w:eastAsiaTheme="majorEastAsia" w:hAnsiTheme="majorEastAsia" w:hint="eastAsia"/>
        </w:rPr>
        <w:t xml:space="preserve">출력전압은 </w:t>
      </w:r>
      <m:oMath>
        <m:sSub>
          <m:sSubPr>
            <m:ctrlPr>
              <w:rPr>
                <w:rStyle w:val="a4"/>
                <w:rFonts w:ascii="Cambria Math" w:hAnsi="Cambria Math"/>
              </w:rPr>
            </m:ctrlPr>
          </m:sSubPr>
          <m:e>
            <m:r>
              <w:rPr>
                <w:rStyle w:val="a4"/>
                <w:rFonts w:ascii="Cambria Math" w:hAnsi="Cambria Math"/>
              </w:rPr>
              <m:t>V</m:t>
            </m:r>
          </m:e>
          <m:sub>
            <m:r>
              <w:rPr>
                <w:rStyle w:val="a4"/>
                <w:rFonts w:ascii="Cambria Math" w:hAnsi="Cambria Math"/>
              </w:rPr>
              <m:t>0</m:t>
            </m:r>
          </m:sub>
        </m:sSub>
        <m:r>
          <w:rPr>
            <w:rStyle w:val="a4"/>
            <w:rFonts w:ascii="Cambria Math" w:hAnsi="Cambria Math"/>
          </w:rPr>
          <m:t>=</m:t>
        </m:r>
        <m:sSub>
          <m:sSubPr>
            <m:ctrlPr>
              <w:rPr>
                <w:rStyle w:val="a4"/>
                <w:rFonts w:ascii="Cambria Math" w:hAnsi="Cambria Math"/>
                <w:i/>
              </w:rPr>
            </m:ctrlPr>
          </m:sSubPr>
          <m:e>
            <m:r>
              <w:rPr>
                <w:rStyle w:val="a4"/>
                <w:rFonts w:ascii="Cambria Math" w:hAnsi="Cambria Math"/>
              </w:rPr>
              <m:t>V</m:t>
            </m:r>
          </m:e>
          <m:sub>
            <m:r>
              <w:rPr>
                <w:rStyle w:val="a4"/>
                <w:rFonts w:ascii="Cambria Math" w:hAnsi="Cambria Math"/>
              </w:rPr>
              <m:t>s</m:t>
            </m:r>
          </m:sub>
        </m:sSub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Style w:val="a4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a4"/>
                    <w:rFonts w:ascii="Cambria Math" w:hAnsi="Cambria Math"/>
                  </w:rPr>
                  <m:t>R2</m:t>
                </m:r>
              </m:num>
              <m:den>
                <m:r>
                  <w:rPr>
                    <w:rStyle w:val="a4"/>
                    <w:rFonts w:ascii="Cambria Math" w:hAnsi="Cambria Math"/>
                  </w:rPr>
                  <m:t>R1+R2</m:t>
                </m:r>
              </m:den>
            </m:f>
            <m:r>
              <w:rPr>
                <w:rStyle w:val="a4"/>
                <w:rFonts w:ascii="Cambria Math" w:hAnsi="Cambria Math"/>
              </w:rPr>
              <m:t>-</m:t>
            </m:r>
            <m:f>
              <m:fPr>
                <m:ctrlPr>
                  <w:rPr>
                    <w:rStyle w:val="a4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a4"/>
                    <w:rFonts w:ascii="Cambria Math" w:hAnsi="Cambria Math"/>
                  </w:rPr>
                  <m:t>R3</m:t>
                </m:r>
              </m:num>
              <m:den>
                <m:r>
                  <w:rPr>
                    <w:rStyle w:val="a4"/>
                    <w:rFonts w:ascii="Cambria Math" w:hAnsi="Cambria Math"/>
                  </w:rPr>
                  <m:t>Rx+R3</m:t>
                </m:r>
              </m:den>
            </m:f>
          </m:e>
        </m:d>
        <m:r>
          <w:rPr>
            <w:rStyle w:val="a4"/>
            <w:rFonts w:ascii="Cambria Math" w:hAnsi="Cambria Math"/>
          </w:rPr>
          <m:t>=</m:t>
        </m:r>
        <m:d>
          <m:dPr>
            <m:ctrlPr>
              <w:rPr>
                <w:rStyle w:val="a4"/>
                <w:rFonts w:ascii="Cambria Math" w:hAnsi="Cambria Math"/>
                <w:i/>
              </w:rPr>
            </m:ctrlPr>
          </m:dPr>
          <m:e>
            <m:r>
              <w:rPr>
                <w:rStyle w:val="a4"/>
                <w:rFonts w:ascii="Cambria Math" w:hAnsi="Cambria Math"/>
              </w:rPr>
              <m:t>4-</m:t>
            </m:r>
            <m:f>
              <m:fPr>
                <m:ctrlPr>
                  <w:rPr>
                    <w:rStyle w:val="a4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a4"/>
                    <w:rFonts w:ascii="Cambria Math" w:hAnsi="Cambria Math"/>
                  </w:rPr>
                  <m:t>60</m:t>
                </m:r>
              </m:num>
              <m:den>
                <m:r>
                  <w:rPr>
                    <w:rStyle w:val="a4"/>
                    <w:rFonts w:ascii="Cambria Math" w:hAnsi="Cambria Math"/>
                  </w:rPr>
                  <m:t>Rx+10</m:t>
                </m:r>
              </m:den>
            </m:f>
          </m:e>
        </m:d>
        <m:r>
          <w:rPr>
            <w:rStyle w:val="a4"/>
            <w:rFonts w:ascii="Cambria Math" w:hAnsi="Cambria Math"/>
          </w:rPr>
          <m:t>V</m:t>
        </m:r>
      </m:oMath>
      <w:r>
        <w:rPr>
          <w:rStyle w:val="a4"/>
          <w:rFonts w:asciiTheme="majorEastAsia" w:eastAsiaTheme="majorEastAsia" w:hAnsiTheme="majorEastAsia" w:hint="eastAsia"/>
          <w:color w:val="auto"/>
        </w:rPr>
        <w:t xml:space="preserve">로 나타난다. Vo가 0이 되기 위한 </w:t>
      </w:r>
      <w:r>
        <w:rPr>
          <w:rStyle w:val="a4"/>
          <w:rFonts w:asciiTheme="majorEastAsia" w:eastAsiaTheme="majorEastAsia" w:hAnsiTheme="majorEastAsia"/>
          <w:color w:val="auto"/>
        </w:rPr>
        <w:t>Rx</w:t>
      </w:r>
      <w:r>
        <w:rPr>
          <w:rStyle w:val="a4"/>
          <w:rFonts w:asciiTheme="majorEastAsia" w:eastAsiaTheme="majorEastAsia" w:hAnsiTheme="majorEastAsia" w:hint="eastAsia"/>
          <w:color w:val="auto"/>
        </w:rPr>
        <w:t>의 값은 5</w:t>
      </w:r>
      <w:r>
        <w:rPr>
          <w:rStyle w:val="a4"/>
          <w:rFonts w:asciiTheme="majorEastAsia" w:eastAsiaTheme="majorEastAsia" w:hAnsiTheme="majorEastAsia"/>
          <w:color w:val="auto"/>
        </w:rPr>
        <w:t>k</w:t>
      </w:r>
      <w:r>
        <w:rPr>
          <w:rStyle w:val="a4"/>
          <w:rFonts w:asciiTheme="majorEastAsia" w:eastAsiaTheme="majorEastAsia" w:hAnsiTheme="majorEastAsia" w:hint="eastAsia"/>
          <w:color w:val="auto"/>
        </w:rPr>
        <w:t>옴이 된다.</w:t>
      </w:r>
    </w:p>
    <w:p w:rsidR="007F644C" w:rsidRDefault="00DE67CB" w:rsidP="007F644C">
      <w:pPr>
        <w:ind w:left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③</w:t>
      </w:r>
    </w:p>
    <w:p w:rsidR="007F644C" w:rsidRDefault="000720C8" w:rsidP="007F644C">
      <w:pPr>
        <w:ind w:left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Rx=Rx0(1+e)이라 두자. </w:t>
      </w:r>
    </w:p>
    <w:p w:rsidR="00DE67CB" w:rsidRDefault="000720C8" w:rsidP="00DE67CB">
      <w:pPr>
        <w:ind w:left="720"/>
        <w:rPr>
          <w:rFonts w:asciiTheme="majorEastAsia" w:eastAsiaTheme="majorEastAsia" w:hAnsiTheme="majorEastAsia"/>
        </w:rPr>
      </w:pPr>
      <m:oMath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w:rPr>
                <w:rFonts w:ascii="Cambria Math" w:eastAsiaTheme="majorEastAsia" w:hAnsi="Cambria Math"/>
              </w:rPr>
              <m:t>V</m:t>
            </m:r>
          </m:e>
          <m:sub>
            <m:r>
              <w:rPr>
                <w:rFonts w:ascii="Cambria Math" w:eastAsiaTheme="majorEastAsia" w:hAnsi="Cambria Math"/>
              </w:rPr>
              <m:t>0</m:t>
            </m:r>
          </m:sub>
        </m:sSub>
        <m:r>
          <w:rPr>
            <w:rFonts w:ascii="Cambria Math" w:eastAsiaTheme="majorEastAsia" w:hAnsi="Cambria Math"/>
          </w:rPr>
          <m:t>=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4-</m:t>
            </m:r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ε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3</m:t>
                    </m:r>
                  </m:den>
                </m:f>
              </m:den>
            </m:f>
            <m:ctrlPr>
              <w:rPr>
                <w:rFonts w:ascii="Cambria Math" w:eastAsiaTheme="majorEastAsia" w:hAnsi="Cambria Math"/>
              </w:rPr>
            </m:ctrlPr>
          </m:e>
        </m:d>
      </m:oMath>
      <w:r>
        <w:rPr>
          <w:rFonts w:asciiTheme="majorEastAsia" w:eastAsiaTheme="majorEastAsia" w:hAnsiTheme="majorEastAsia" w:hint="eastAsia"/>
        </w:rPr>
        <w:t>이 되며</w:t>
      </w:r>
      <w:r w:rsidR="00DE67CB">
        <w:rPr>
          <w:rFonts w:asciiTheme="majorEastAsia" w:eastAsiaTheme="majorEastAsia" w:hAnsiTheme="majorEastAsia" w:hint="eastAsia"/>
        </w:rPr>
        <w:t xml:space="preserve">, </w:t>
      </w:r>
      <m:oMath>
        <m:f>
          <m:fPr>
            <m:ctrlPr>
              <w:rPr>
                <w:rFonts w:ascii="Cambria Math" w:eastAsiaTheme="majorEastAsia" w:hAnsi="Cambria Math"/>
              </w:rPr>
            </m:ctrlPr>
          </m:fPr>
          <m:num>
            <m:r>
              <w:rPr>
                <w:rFonts w:ascii="Cambria Math" w:eastAsiaTheme="majorEastAsia" w:hAnsi="Cambria Math"/>
              </w:rPr>
              <m:t>4</m:t>
            </m:r>
          </m:num>
          <m:den>
            <m:r>
              <w:rPr>
                <w:rFonts w:ascii="Cambria Math" w:eastAsiaTheme="majorEastAsia" w:hAnsi="Cambria Math"/>
              </w:rPr>
              <m:t>1+ε/4</m:t>
            </m:r>
          </m:den>
        </m:f>
        <m:r>
          <w:rPr>
            <w:rFonts w:ascii="Cambria Math" w:eastAsiaTheme="majorEastAsia" w:hAnsi="Cambria Math"/>
          </w:rPr>
          <m:t>≅4-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4</m:t>
            </m:r>
          </m:num>
          <m:den>
            <m:r>
              <w:rPr>
                <w:rFonts w:ascii="Cambria Math" w:eastAsiaTheme="majorEastAsia" w:hAnsi="Cambria Math"/>
              </w:rPr>
              <m:t>3</m:t>
            </m:r>
          </m:den>
        </m:f>
        <m:r>
          <w:rPr>
            <w:rFonts w:ascii="Cambria Math" w:eastAsiaTheme="majorEastAsia" w:hAnsi="Cambria Math"/>
          </w:rPr>
          <m:t>ε</m:t>
        </m:r>
      </m:oMath>
      <w:r w:rsidR="00DE67CB">
        <w:rPr>
          <w:rFonts w:asciiTheme="majorEastAsia" w:eastAsiaTheme="majorEastAsia" w:hAnsiTheme="majorEastAsia" w:hint="eastAsia"/>
        </w:rPr>
        <w:t xml:space="preserve">가 되므로 </w:t>
      </w:r>
      <w:r w:rsidR="00DE67CB">
        <w:rPr>
          <w:rFonts w:asciiTheme="majorEastAsia" w:eastAsiaTheme="majorEastAsia" w:hAnsiTheme="majorEastAsia"/>
        </w:rPr>
        <w:t>Vo</w:t>
      </w:r>
      <w:r w:rsidR="00DE67CB">
        <w:rPr>
          <w:rFonts w:asciiTheme="majorEastAsia" w:eastAsiaTheme="majorEastAsia" w:hAnsiTheme="majorEastAsia" w:hint="eastAsia"/>
        </w:rPr>
        <w:t xml:space="preserve">는 4e/3가 된다. 그러므로 충분히 작은 e 에 대해 </w:t>
      </w:r>
      <w:r w:rsidR="00DE67CB">
        <w:rPr>
          <w:rFonts w:asciiTheme="majorEastAsia" w:eastAsiaTheme="majorEastAsia" w:hAnsiTheme="majorEastAsia"/>
        </w:rPr>
        <w:t>v0</w:t>
      </w:r>
      <w:r w:rsidR="00DE67CB">
        <w:rPr>
          <w:rFonts w:asciiTheme="majorEastAsia" w:eastAsiaTheme="majorEastAsia" w:hAnsiTheme="majorEastAsia" w:hint="eastAsia"/>
        </w:rPr>
        <w:t xml:space="preserve">와 </w:t>
      </w:r>
      <w:r w:rsidR="00DE67CB">
        <w:rPr>
          <w:rFonts w:asciiTheme="majorEastAsia" w:eastAsiaTheme="majorEastAsia" w:hAnsiTheme="majorEastAsia"/>
        </w:rPr>
        <w:t>e</w:t>
      </w:r>
      <w:r w:rsidR="00DE67CB">
        <w:rPr>
          <w:rFonts w:asciiTheme="majorEastAsia" w:eastAsiaTheme="majorEastAsia" w:hAnsiTheme="majorEastAsia" w:hint="eastAsia"/>
        </w:rPr>
        <w:t>는 비례하다.</w:t>
      </w:r>
    </w:p>
    <w:p w:rsidR="00DE67CB" w:rsidRDefault="00DE67CB" w:rsidP="00DE67CB">
      <w:pPr>
        <w:ind w:left="720"/>
        <w:rPr>
          <w:rFonts w:asciiTheme="majorEastAsia" w:eastAsiaTheme="majorEastAsia" w:hAnsiTheme="majorEastAsia" w:hint="eastAsia"/>
        </w:rPr>
      </w:pPr>
    </w:p>
    <w:p w:rsidR="00DE67CB" w:rsidRDefault="00DE67CB" w:rsidP="007F644C">
      <w:pPr>
        <w:ind w:left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(2)</w:t>
      </w:r>
    </w:p>
    <w:p w:rsidR="00DE67CB" w:rsidRDefault="00DE67CB" w:rsidP="007F644C">
      <w:pPr>
        <w:ind w:left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①</w:t>
      </w:r>
    </w:p>
    <w:p w:rsidR="00DE67CB" w:rsidRDefault="00DE67CB" w:rsidP="007F644C">
      <w:pPr>
        <w:ind w:left="7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V = </w:t>
      </w:r>
      <w:r>
        <w:rPr>
          <w:rFonts w:asciiTheme="majorEastAsia" w:eastAsiaTheme="majorEastAsia" w:hAnsiTheme="majorEastAsia"/>
        </w:rPr>
        <w:t>Vs * R2/</w:t>
      </w:r>
      <w:r>
        <w:rPr>
          <w:rFonts w:asciiTheme="majorEastAsia" w:eastAsiaTheme="majorEastAsia" w:hAnsiTheme="majorEastAsia" w:hint="eastAsia"/>
        </w:rPr>
        <w:t>(R1+R2)</w:t>
      </w:r>
      <w:r>
        <w:rPr>
          <w:rFonts w:asciiTheme="majorEastAsia" w:eastAsiaTheme="majorEastAsia" w:hAnsiTheme="majorEastAsia"/>
        </w:rPr>
        <w:t xml:space="preserve"> = 5</w:t>
      </w:r>
      <w:r>
        <w:rPr>
          <w:rFonts w:asciiTheme="majorEastAsia" w:eastAsiaTheme="majorEastAsia" w:hAnsiTheme="majorEastAsia" w:hint="eastAsia"/>
        </w:rPr>
        <w:t>V</w:t>
      </w:r>
    </w:p>
    <w:p w:rsidR="00DE67CB" w:rsidRDefault="00DE67CB" w:rsidP="007F644C">
      <w:pPr>
        <w:ind w:left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②</w:t>
      </w:r>
    </w:p>
    <w:p w:rsidR="00DE67CB" w:rsidRDefault="00DE67CB" w:rsidP="00DE67CB">
      <w:pPr>
        <w:pStyle w:val="Normal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876028</wp:posOffset>
            </wp:positionH>
            <wp:positionV relativeFrom="paragraph">
              <wp:posOffset>5261</wp:posOffset>
            </wp:positionV>
            <wp:extent cx="2868295" cy="876300"/>
            <wp:effectExtent l="0" t="0" r="8255" b="0"/>
            <wp:wrapSquare wrapText="bothSides"/>
            <wp:docPr id="4" name="그림 4" descr="DRW0000335428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552064" descr="DRW00003354285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67CB" w:rsidRDefault="00DE67CB" w:rsidP="007F644C">
      <w:pPr>
        <w:ind w:left="7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</w:t>
      </w:r>
    </w:p>
    <w:p w:rsidR="00DE67CB" w:rsidRDefault="00DE67CB" w:rsidP="007F644C">
      <w:pPr>
        <w:ind w:left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③</w:t>
      </w:r>
    </w:p>
    <w:p w:rsidR="00DE67CB" w:rsidRPr="00DE67CB" w:rsidRDefault="00DE67CB" w:rsidP="007F644C">
      <w:pPr>
        <w:ind w:left="7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R2</w:t>
      </w:r>
      <w:r>
        <w:rPr>
          <w:rFonts w:asciiTheme="majorEastAsia" w:eastAsiaTheme="majorEastAsia" w:hAnsiTheme="majorEastAsia" w:hint="eastAsia"/>
        </w:rPr>
        <w:t xml:space="preserve">에 흐르는 전류의 일부가 </w:t>
      </w:r>
      <w:proofErr w:type="spellStart"/>
      <w:r>
        <w:rPr>
          <w:rFonts w:asciiTheme="majorEastAsia" w:eastAsiaTheme="majorEastAsia" w:hAnsiTheme="majorEastAsia"/>
        </w:rPr>
        <w:t>R</w:t>
      </w:r>
      <w:r>
        <w:rPr>
          <w:rFonts w:asciiTheme="majorEastAsia" w:eastAsiaTheme="majorEastAsia" w:hAnsiTheme="majorEastAsia"/>
          <w:sz w:val="16"/>
          <w:szCs w:val="16"/>
        </w:rPr>
        <w:t>load</w:t>
      </w:r>
      <w:proofErr w:type="spellEnd"/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로 흐르게 되어 부하효과가 발생한다. 그러므로 </w:t>
      </w:r>
      <w:r>
        <w:rPr>
          <w:rFonts w:asciiTheme="majorEastAsia" w:eastAsiaTheme="majorEastAsia" w:hAnsiTheme="majorEastAsia"/>
        </w:rPr>
        <w:t>R2</w:t>
      </w:r>
      <w:r>
        <w:rPr>
          <w:rFonts w:asciiTheme="majorEastAsia" w:eastAsiaTheme="majorEastAsia" w:hAnsiTheme="majorEastAsia" w:hint="eastAsia"/>
        </w:rPr>
        <w:t xml:space="preserve">의 저항이 감소하는 </w:t>
      </w:r>
      <w:proofErr w:type="spellStart"/>
      <w:r>
        <w:rPr>
          <w:rFonts w:asciiTheme="majorEastAsia" w:eastAsiaTheme="majorEastAsia" w:hAnsiTheme="majorEastAsia" w:hint="eastAsia"/>
        </w:rPr>
        <w:t>효과과</w:t>
      </w:r>
      <w:proofErr w:type="spellEnd"/>
      <w:r>
        <w:rPr>
          <w:rFonts w:asciiTheme="majorEastAsia" w:eastAsiaTheme="majorEastAsia" w:hAnsiTheme="majorEastAsia" w:hint="eastAsia"/>
        </w:rPr>
        <w:t xml:space="preserve"> 일어나고 </w:t>
      </w:r>
      <w:r>
        <w:rPr>
          <w:rFonts w:asciiTheme="majorEastAsia" w:eastAsiaTheme="majorEastAsia" w:hAnsiTheme="majorEastAsia"/>
        </w:rPr>
        <w:t>R2</w:t>
      </w:r>
      <w:r>
        <w:rPr>
          <w:rFonts w:asciiTheme="majorEastAsia" w:eastAsiaTheme="majorEastAsia" w:hAnsiTheme="majorEastAsia" w:hint="eastAsia"/>
        </w:rPr>
        <w:t>에 걸리는 전압이 감소한다.</w:t>
      </w:r>
    </w:p>
    <w:p w:rsidR="00DE67CB" w:rsidRDefault="00DE67CB" w:rsidP="007F644C">
      <w:pPr>
        <w:ind w:left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④</w:t>
      </w:r>
    </w:p>
    <w:p w:rsidR="00DE67CB" w:rsidRDefault="00DE67CB" w:rsidP="007F644C">
      <w:pPr>
        <w:ind w:left="72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6FDFED19" wp14:editId="4C770A47">
            <wp:extent cx="2962282" cy="2639786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5793" cy="26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CB" w:rsidRPr="000720C8" w:rsidRDefault="00DE67CB" w:rsidP="007F644C">
      <w:pPr>
        <w:ind w:left="7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위와 같이 </w:t>
      </w:r>
      <w:r>
        <w:rPr>
          <w:rFonts w:asciiTheme="majorEastAsia" w:eastAsiaTheme="majorEastAsia" w:hAnsiTheme="majorEastAsia"/>
        </w:rPr>
        <w:t xml:space="preserve">voltage </w:t>
      </w:r>
      <w:proofErr w:type="spellStart"/>
      <w:r>
        <w:rPr>
          <w:rFonts w:asciiTheme="majorEastAsia" w:eastAsiaTheme="majorEastAsia" w:hAnsiTheme="majorEastAsia"/>
        </w:rPr>
        <w:t>follwer</w:t>
      </w:r>
      <w:proofErr w:type="spellEnd"/>
      <w:r>
        <w:rPr>
          <w:rFonts w:asciiTheme="majorEastAsia" w:eastAsiaTheme="majorEastAsia" w:hAnsiTheme="majorEastAsia" w:hint="eastAsia"/>
        </w:rPr>
        <w:t xml:space="preserve">을 연결하게 되면 입력단자와 출력단자의 전압이 같게 유지되므로 </w:t>
      </w:r>
      <w:r>
        <w:rPr>
          <w:rFonts w:asciiTheme="majorEastAsia" w:eastAsiaTheme="majorEastAsia" w:hAnsiTheme="majorEastAsia"/>
        </w:rPr>
        <w:t>R2</w:t>
      </w:r>
      <w:r>
        <w:rPr>
          <w:rFonts w:asciiTheme="majorEastAsia" w:eastAsiaTheme="majorEastAsia" w:hAnsiTheme="majorEastAsia" w:hint="eastAsia"/>
        </w:rPr>
        <w:t xml:space="preserve">와 </w:t>
      </w:r>
      <w:proofErr w:type="spellStart"/>
      <w:r>
        <w:rPr>
          <w:rFonts w:asciiTheme="majorEastAsia" w:eastAsiaTheme="majorEastAsia" w:hAnsiTheme="majorEastAsia"/>
        </w:rPr>
        <w:t>Rload</w:t>
      </w:r>
      <w:proofErr w:type="spellEnd"/>
      <w:r>
        <w:rPr>
          <w:rFonts w:asciiTheme="majorEastAsia" w:eastAsiaTheme="majorEastAsia" w:hAnsiTheme="majorEastAsia" w:hint="eastAsia"/>
        </w:rPr>
        <w:t>에 같은 전압이 걸리지만 흐르는 전류는 0이되어 부하효과가 사라진다.</w:t>
      </w:r>
    </w:p>
    <w:sectPr w:rsidR="00DE67CB" w:rsidRPr="0007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Batang">
    <w:panose1 w:val="02030604000101010101"/>
    <w:charset w:val="80"/>
    <w:family w:val="swiss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33000"/>
    <w:multiLevelType w:val="hybridMultilevel"/>
    <w:tmpl w:val="36667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C0832"/>
    <w:multiLevelType w:val="hybridMultilevel"/>
    <w:tmpl w:val="44F03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4C"/>
    <w:rsid w:val="000720C8"/>
    <w:rsid w:val="00131BDA"/>
    <w:rsid w:val="00775DF2"/>
    <w:rsid w:val="007F644C"/>
    <w:rsid w:val="008E5AE8"/>
    <w:rsid w:val="00CE76EA"/>
    <w:rsid w:val="00DE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5FB0"/>
  <w15:chartTrackingRefBased/>
  <w15:docId w15:val="{742AD1E2-EAD8-4DE2-951B-41C027E5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44C"/>
    <w:pPr>
      <w:ind w:left="720"/>
      <w:contextualSpacing/>
    </w:pPr>
  </w:style>
  <w:style w:type="paragraph" w:customStyle="1" w:styleId="Normal">
    <w:name w:val="Normal"/>
    <w:basedOn w:val="a"/>
    <w:rsid w:val="007F644C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HCR Batang" w:eastAsia="Times New Roman" w:hAnsi="Times New Roman" w:cs="Times New Roman"/>
      <w:color w:val="000000"/>
      <w:sz w:val="20"/>
      <w:szCs w:val="20"/>
    </w:rPr>
  </w:style>
  <w:style w:type="character" w:styleId="a4">
    <w:name w:val="Placeholder Text"/>
    <w:basedOn w:val="a0"/>
    <w:uiPriority w:val="99"/>
    <w:semiHidden/>
    <w:rsid w:val="000720C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775DF2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75DF2"/>
    <w:rPr>
      <w:rFonts w:ascii="Malgun Gothic" w:eastAsia="Malgun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hyeon101@outlook.com</dc:creator>
  <cp:keywords/>
  <dc:description/>
  <cp:lastModifiedBy>hyeon101@outlook.com</cp:lastModifiedBy>
  <cp:revision>1</cp:revision>
  <cp:lastPrinted>2018-04-05T14:44:00Z</cp:lastPrinted>
  <dcterms:created xsi:type="dcterms:W3CDTF">2018-04-05T13:52:00Z</dcterms:created>
  <dcterms:modified xsi:type="dcterms:W3CDTF">2018-04-05T14:44:00Z</dcterms:modified>
</cp:coreProperties>
</file>