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6C" w:rsidRDefault="0008126C">
      <w:r>
        <w:rPr>
          <w:noProof/>
          <w:lang w:eastAsia="en-IN"/>
        </w:rPr>
        <w:drawing>
          <wp:inline distT="0" distB="0" distL="0" distR="0">
            <wp:extent cx="6297789" cy="4597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-warehouse-and-etl-what-is-et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28" cy="460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6C" w:rsidRPr="0008126C" w:rsidRDefault="0008126C" w:rsidP="0008126C"/>
    <w:p w:rsidR="0008126C" w:rsidRPr="0008126C" w:rsidRDefault="0008126C" w:rsidP="0008126C">
      <w:pPr>
        <w:jc w:val="center"/>
        <w:rPr>
          <w:b/>
          <w:sz w:val="40"/>
          <w:szCs w:val="40"/>
        </w:rPr>
      </w:pPr>
      <w:bookmarkStart w:id="0" w:name="_GoBack"/>
    </w:p>
    <w:p w:rsidR="00E3008F" w:rsidRPr="0008126C" w:rsidRDefault="0008126C" w:rsidP="0008126C">
      <w:pPr>
        <w:jc w:val="center"/>
        <w:rPr>
          <w:b/>
          <w:sz w:val="40"/>
          <w:szCs w:val="40"/>
        </w:rPr>
      </w:pPr>
      <w:r w:rsidRPr="0008126C">
        <w:rPr>
          <w:b/>
          <w:sz w:val="40"/>
          <w:szCs w:val="40"/>
        </w:rPr>
        <w:t>ETL Architecture with DWH</w:t>
      </w:r>
      <w:bookmarkEnd w:id="0"/>
    </w:p>
    <w:sectPr w:rsidR="00E3008F" w:rsidRPr="00081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8"/>
    <w:rsid w:val="0008126C"/>
    <w:rsid w:val="001E390C"/>
    <w:rsid w:val="00454938"/>
    <w:rsid w:val="00AB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E766E-9208-4BFC-88EA-F39EBD77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JIGARPANDEY</dc:creator>
  <cp:keywords/>
  <dc:description/>
  <cp:lastModifiedBy>JIGARPANDEY</cp:lastModifiedBy>
  <cp:revision>2</cp:revision>
  <dcterms:created xsi:type="dcterms:W3CDTF">2021-11-26T09:07:00Z</dcterms:created>
  <dcterms:modified xsi:type="dcterms:W3CDTF">2021-11-26T09:43:00Z</dcterms:modified>
</cp:coreProperties>
</file>