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AutoLead Intelligence Dashboard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28"/>
          <w:szCs w:val="28"/>
          <w:rtl w:val="0"/>
        </w:rPr>
        <w:t xml:space="preserve"> Complete Plan (AID) </w:t>
        <w:br w:type="textWrapping"/>
        <w:br w:type="textWrapping"/>
      </w:r>
      <w:r w:rsidDel="00000000" w:rsidR="00000000" w:rsidRPr="00000000">
        <w:rPr>
          <w:rtl w:val="0"/>
        </w:rPr>
        <w:t xml:space="preserve">Build a centralized read-only performance dashboard where automotive dealers can see all ad platforms (Facebook, Google, TikTok, LinkedIn, Instagram, etc.) — leads delivered, spend, clicks, and ROI — in one place.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Key Features to be included in the first phase.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Features: Phase I 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login (multi-dealer support)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Ads (Facebook + Instagram)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TikTok Ads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 Ads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Leads filled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 spend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Cost-per-lead (CPL)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Platform/source breakdown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visualizations: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 cards (Leads, Spend, CPL)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 charts (Leads &amp; Spend over time)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 charts (Platform comparison)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Leads table (Lead source, date, ad name)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as PDF or Email summary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Features Phase II 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Analytics 4 integration</w:t>
        <w:br w:type="textWrapping"/>
        <w:t xml:space="preserve"> → See traffic, conversions, top pages.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quality scoring</w:t>
        <w:br w:type="textWrapping"/>
        <w:t xml:space="preserve"> → Based on platform, ad engagement, conversion type.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Automated dealer reports</w:t>
        <w:br w:type="textWrapping"/>
        <w:t xml:space="preserve"> → Weekly/monthly reports with highlights.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ROI calculator</w:t>
        <w:br w:type="textWrapping"/>
        <w:t xml:space="preserve"> → (Revenue from CRM ÷ Ad Spend) × 100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Dealer comparison view (for agency-level usage)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Multi-brand filtering (e.g., Toyota, Hyundai dealers)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Dashboards and Metrics to Include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4"/>
          <w:szCs w:val="24"/>
        </w:rPr>
      </w:pPr>
      <w:bookmarkStart w:colFirst="0" w:colLast="0" w:name="_nvj6zw2qqj6k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A. Overview Section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315" w:tblpY="1970.92529296875"/>
        <w:tblW w:w="10515.0" w:type="dxa"/>
        <w:jc w:val="left"/>
        <w:tblInd w:w="-11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95"/>
        <w:gridCol w:w="5520"/>
        <w:tblGridChange w:id="0">
          <w:tblGrid>
            <w:gridCol w:w="4995"/>
            <w:gridCol w:w="5520"/>
          </w:tblGrid>
        </w:tblGridChange>
      </w:tblGrid>
      <w:tr>
        <w:trPr>
          <w:cantSplit w:val="0"/>
          <w:trHeight w:val="283.46456692913387" w:hRule="atLeast"/>
          <w:tblHeader w:val="1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Total Leads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Leads from all connected platforms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Total Ad Spend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Combined spend across Meta, Google,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Cost Per Lead (CPL)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Total Spend ÷ Total Leads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Clicks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Sum of all ad clicks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Impressions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Total ad views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Clicks ÷ Impressions</w:t>
            </w:r>
          </w:p>
        </w:tc>
      </w:tr>
      <w:tr>
        <w:trPr>
          <w:cantSplit w:val="0"/>
          <w:trHeight w:val="290.9252929687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(Revenue ÷ Spend) × 100</w:t>
            </w:r>
          </w:p>
        </w:tc>
      </w:tr>
      <w:tr>
        <w:trPr>
          <w:cantSplit w:val="1"/>
          <w:trHeight w:val="896.8505859375" w:hRule="atLeast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Platform Breakdown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Leads, Spend, CPL by platform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Channel Performance View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29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C. Leads Detail View I Add filters and sorting for platforms)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86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fymb9qo3w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ROI Insights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Leads vs Spend chart (trend line)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funnel (Impressions → Clicks → Leads → Sales)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ROI % by platform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ci8575adq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Dealer Reports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Auto-generated PDF / email summary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Top-performing campaigns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CPL trend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Spend summary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Quality insights (“Most leads came from TikTok video ads”)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ezdn22qsfar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Example Use Case Flow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logs in to your dashboard.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Facebook, Google, TikTok, LinkedIn (OAuth).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fetches: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 Spend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Clicks, Impressions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Leads (form fills)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shows: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 spent $4,600 and got 240 leads this month.”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“CPL: $19.17”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“Facebook leads 60%, Google 30%, TikTok 10%.”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can filter by date, platform, or campaign.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sent automatically.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Input for Claude : 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AutoLead Intelligence Dashboard (AID)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 Requirements – v1.0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y5p1zfdgk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Overview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AID is a centralized, read-only performance dashboard for automotive dealers (and their agencies) to see all ad and organic performance in one place: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Paid channels: Meta (Facebook + Instagram), Google Ads, TikTok Ads, LinkedIn Ads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Organic &amp; web: Google Analytics 4 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Optional CRM revenue input for ROI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Primary goals: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Give dealers a single source of truth for leads, spend, CPL, and ROI.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Support multi-dealer, multi-brand usage for marketing agencies.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Automate weekly/monthly reporting with simple, actionable insights.</w:t>
        <w:br w:type="textWrapping"/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53igxcg5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&amp; Phasing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442tynbq2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I – Core Ads Performance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scope: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 login &amp; multi-dealer support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OAuth connections to: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Meta Ads (FB + IG)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Google Ads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TikTok Ads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9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LinkedIn Ads</w:t>
      </w:r>
    </w:p>
    <w:p w:rsidR="00000000" w:rsidDel="00000000" w:rsidP="00000000" w:rsidRDefault="00000000" w:rsidRPr="00000000" w14:paraId="00000074">
      <w:pPr>
        <w:spacing w:after="240" w:befor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9"/>
        </w:numPr>
        <w:spacing w:after="0" w:afterAutospacing="0" w:before="24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Google analytics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model &amp; ingestion jobs (read-only)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 metrics: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 (form fills / conversions)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 spend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Calculated: CPL, CTR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Dashboards: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Channel Performance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 Detail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Basic ROI insights (using spend &amp; leads, but not yet CRM revenue)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Visualization: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KPI cards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Line charts over time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Bar charts by platform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 table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Export as: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Email summary (manual or scheduled basic)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hhtr66exp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&amp; Comparisons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Add: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GA4 integration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Traffic, conversions, top pages, source/medium.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 Quality Scoring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Score per lead (e.g., 0–100 or 1–5 stars) using:</w:t>
        <w:br w:type="textWrapping"/>
      </w:r>
    </w:p>
    <w:p w:rsidR="00000000" w:rsidDel="00000000" w:rsidP="00000000" w:rsidRDefault="00000000" w:rsidRPr="00000000" w14:paraId="0000009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</w:t>
        <w:br w:type="textWrapping"/>
      </w:r>
    </w:p>
    <w:p w:rsidR="00000000" w:rsidDel="00000000" w:rsidP="00000000" w:rsidRDefault="00000000" w:rsidRPr="00000000" w14:paraId="0000009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 engagement metrics (clicks, time on site if GA4 present)</w:t>
        <w:br w:type="textWrapping"/>
      </w:r>
    </w:p>
    <w:p w:rsidR="00000000" w:rsidDel="00000000" w:rsidP="00000000" w:rsidRDefault="00000000" w:rsidRPr="00000000" w14:paraId="0000009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Conversion type (e.g., form, call, chat)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Dealer-level configuration for scoring weights (optional advanced setting).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Automated Reports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Weekly &amp; monthly email/PDF, auto-generated.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9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 metrics</w:t>
        <w:br w:type="textWrapping"/>
      </w:r>
    </w:p>
    <w:p w:rsidR="00000000" w:rsidDel="00000000" w:rsidP="00000000" w:rsidRDefault="00000000" w:rsidRPr="00000000" w14:paraId="0000009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 campaigns</w:t>
        <w:br w:type="textWrapping"/>
      </w:r>
    </w:p>
    <w:p w:rsidR="00000000" w:rsidDel="00000000" w:rsidP="00000000" w:rsidRDefault="00000000" w:rsidRPr="00000000" w14:paraId="0000009B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 trend</w:t>
        <w:br w:type="textWrapping"/>
      </w:r>
    </w:p>
    <w:p w:rsidR="00000000" w:rsidDel="00000000" w:rsidP="00000000" w:rsidRDefault="00000000" w:rsidRPr="00000000" w14:paraId="0000009C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 breakdown</w:t>
        <w:br w:type="textWrapping"/>
      </w:r>
    </w:p>
    <w:p w:rsidR="00000000" w:rsidDel="00000000" w:rsidP="00000000" w:rsidRDefault="00000000" w:rsidRPr="00000000" w14:paraId="0000009D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Quality insights.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ROI Calculator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Formula: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ROI % = (Revenue from CRM ÷ Ad Spend) × 100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Support:</w:t>
        <w:br w:type="textWrapping"/>
      </w:r>
    </w:p>
    <w:p w:rsidR="00000000" w:rsidDel="00000000" w:rsidP="00000000" w:rsidRDefault="00000000" w:rsidRPr="00000000" w14:paraId="000000A1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revenue input per period</w:t>
        <w:br w:type="textWrapping"/>
      </w:r>
    </w:p>
    <w:p w:rsidR="00000000" w:rsidDel="00000000" w:rsidP="00000000" w:rsidRDefault="00000000" w:rsidRPr="00000000" w14:paraId="000000A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 CSV/CRM import (even if basic at first).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 Comparison View (Agency)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agency users who manage multiple dealer accounts.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Side-by-side or aggregated stats.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Multi-Brand Filtering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Example: agency filters by “Toyota” vs “Hyundai” dealers.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Brand metadata at dealer profile level.</w:t>
        <w:br w:type="textWrapping"/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x805aomb1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Types &amp; Permissions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4i7jucr0j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User Roles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 User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 see only their own dealer data.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Typical roles:</w:t>
        <w:br w:type="textWrapping"/>
      </w:r>
    </w:p>
    <w:p w:rsidR="00000000" w:rsidDel="00000000" w:rsidP="00000000" w:rsidRDefault="00000000" w:rsidRPr="00000000" w14:paraId="000000A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Owner / GM</w:t>
        <w:br w:type="textWrapping"/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Marketing manager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Permissions:</w:t>
        <w:br w:type="textWrapping"/>
      </w:r>
    </w:p>
    <w:p w:rsidR="00000000" w:rsidDel="00000000" w:rsidP="00000000" w:rsidRDefault="00000000" w:rsidRPr="00000000" w14:paraId="000000B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 dashboards, reports</w:t>
        <w:br w:type="textWrapping"/>
      </w:r>
    </w:p>
    <w:p w:rsidR="00000000" w:rsidDel="00000000" w:rsidP="00000000" w:rsidRDefault="00000000" w:rsidRPr="00000000" w14:paraId="000000B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Export PDF</w:t>
        <w:br w:type="textWrapping"/>
      </w:r>
    </w:p>
    <w:p w:rsidR="00000000" w:rsidDel="00000000" w:rsidP="00000000" w:rsidRDefault="00000000" w:rsidRPr="00000000" w14:paraId="000000B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Configure integrations (OAuth for that dealer only)</w:t>
        <w:br w:type="textWrapping"/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Manage filters &amp; date ranges.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Agency User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 see multiple dealers.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Permissions:</w:t>
        <w:br w:type="textWrapping"/>
      </w:r>
    </w:p>
    <w:p w:rsidR="00000000" w:rsidDel="00000000" w:rsidP="00000000" w:rsidRDefault="00000000" w:rsidRPr="00000000" w14:paraId="000000B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Everything dealer can do, across assigned dealers.</w:t>
        <w:br w:type="textWrapping"/>
      </w:r>
    </w:p>
    <w:p w:rsidR="00000000" w:rsidDel="00000000" w:rsidP="00000000" w:rsidRDefault="00000000" w:rsidRPr="00000000" w14:paraId="000000B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 “Dealer Comparison” &amp; multi-brand view (Phase II).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 Admin (internal)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Internal AID staff.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Manage all dealers, troubleshoot integrations.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 logs, integration errors, sync status.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opfugbqep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Authentication &amp; Authorization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Login: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Email + password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Optional SSO (Google / Microsoft) – nice-to-have.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Enforce strong passwords.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JWT or similar token-based auth.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Role-based access control (RBAC).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Multi-dealer mapping: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Each user linked to one or more Dealer entities.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Agency users linked to multiple Dealers.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Permissions must prevent data leakage across dealers.</w:t>
        <w:br w:type="textWrapping"/>
      </w:r>
    </w:p>
    <w:p w:rsidR="00000000" w:rsidDel="00000000" w:rsidP="00000000" w:rsidRDefault="00000000" w:rsidRPr="00000000" w14:paraId="000000CB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pyn74frir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Integrations – Functional Requirements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catq257ru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Meta Ads (Facebook + Instagram)</w:t>
      </w:r>
    </w:p>
    <w:p w:rsidR="00000000" w:rsidDel="00000000" w:rsidP="00000000" w:rsidRDefault="00000000" w:rsidRPr="00000000" w14:paraId="000000C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Connection via OAuth.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Store: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 account IDs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Page IDs (if needed for lead forms).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to fetch (per account / per campaign / per ad set / per ad):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Clicks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Conversions / leads (standard lead form / custom conversion events)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Sync: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Daily full sync (for last X days, e.g., 60 days).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Intraday updates (every 2–4 hours) for last 2–3 days.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Handle: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Token expiry (alert user if reconnect is needed).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36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Multiple ad accounts per dealer.</w:t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d1piyubz0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Google Ads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OAuth-based connection.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to fetch: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 / ad group / ad metrics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Clicks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Conversions / leads (configurable conversion actions)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Sync strategy same as Meta.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11dx789fj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TikTok Ads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OAuth integration.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Metrics: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Clicks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 (if configured as conversion)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 / ad group / ad names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Same sync pattern.</w:t>
        <w:br w:type="textWrapping"/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iiuxr0ecf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LinkedIn Ads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OAuth integration.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Metrics: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Clicks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 / form fills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Same sync pattern.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q88iymyzq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GA4 (Phase II)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OAuth connection to Google Analytics property.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Metrics &amp; dimensions to fetch: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Sessions, users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Conversion events (e.g., “lead_submit”, “phone_call”)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Landing pages (page_path, page_title)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Source/medium, campaign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GA4 data to: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Enhance lead quality scoring.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Show top pages and traffic charts.</w:t>
        <w:br w:type="textWrapping"/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e7slsu2w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CRM / Revenue Data (Phase II)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 minimum: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revenue input box (per time period).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Optional CSV upload:</w:t>
        <w:br w:type="textWrapping"/>
      </w:r>
    </w:p>
    <w:p w:rsidR="00000000" w:rsidDel="00000000" w:rsidP="00000000" w:rsidRDefault="00000000" w:rsidRPr="00000000" w14:paraId="00000107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 ID</w:t>
        <w:br w:type="textWrapping"/>
      </w:r>
    </w:p>
    <w:p w:rsidR="00000000" w:rsidDel="00000000" w:rsidP="00000000" w:rsidRDefault="00000000" w:rsidRPr="00000000" w14:paraId="00000108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 amount</w:t>
        <w:br w:type="textWrapping"/>
      </w:r>
    </w:p>
    <w:p w:rsidR="00000000" w:rsidDel="00000000" w:rsidP="00000000" w:rsidRDefault="00000000" w:rsidRPr="00000000" w14:paraId="00000109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Close date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Longer-term: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35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Direct integration with CRMs (out of scope for v1/2 unless specified).</w:t>
        <w:br w:type="textWrapping"/>
      </w:r>
    </w:p>
    <w:p w:rsidR="00000000" w:rsidDel="00000000" w:rsidP="00000000" w:rsidRDefault="00000000" w:rsidRPr="00000000" w14:paraId="0000010C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lnw36xntk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Model – Core Entities (Conceptual)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don’t have to expose this to end users; this is for implementation clarity.</w:t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name, address, brands (Toyota, Hyundai, etc.)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timezone, currency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AccountConnection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dealer_id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 (META, GOOGLE_ADS, TIKTOK, LINKEDIN, GA4, CRM)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tokens / refresh tokens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 (active, expired, error)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 / AdGroup / Ad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foreign IDs from platforms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names, status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DailyMetric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level (campaign, ad group, ad)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impressions, clicks, spend, conversions/leads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lead_id (internal)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date_time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platform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campaign/ad references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 type / conversion type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optional fields from forms (email, phone, etc. – store securely)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quality_score (Phase II)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revenue (if connected to CRM)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 (weekly, monthly, custom)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dealer_id(s)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time_range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PDF path / link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43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email status (sent, failed)</w:t>
        <w:br w:type="textWrapping"/>
      </w:r>
    </w:p>
    <w:p w:rsidR="00000000" w:rsidDel="00000000" w:rsidP="00000000" w:rsidRDefault="00000000" w:rsidRPr="00000000" w14:paraId="0000012F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c73yipmb7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Metrics &amp; Calculations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g9qxo5eft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Core Metrics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any filtered dataset (date range + dealer(s) + platform(s)):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Leads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Sum of leads from all connected platforms in filter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Ad Spend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Sum(spend)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Impressions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Clicks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CTR (%)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Clicks ÷ Impressions × 100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 (Cost per Lead)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Total Spend ÷ Total Leads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Handle zero-lead scenarios: show “—” or “∞” with tooltip “No leads”.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 Breakdown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 platform:</w:t>
        <w:br w:type="textWrapping"/>
      </w:r>
    </w:p>
    <w:p w:rsidR="00000000" w:rsidDel="00000000" w:rsidP="00000000" w:rsidRDefault="00000000" w:rsidRPr="00000000" w14:paraId="0000013C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13D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13E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</w:t>
        <w:br w:type="textWrapping"/>
      </w:r>
    </w:p>
    <w:p w:rsidR="00000000" w:rsidDel="00000000" w:rsidP="00000000" w:rsidRDefault="00000000" w:rsidRPr="00000000" w14:paraId="0000013F">
      <w:pPr>
        <w:numPr>
          <w:ilvl w:val="2"/>
          <w:numId w:val="31"/>
        </w:numPr>
        <w:spacing w:after="24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CTR</w:t>
        <w:br w:type="textWrapping"/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0rq0py3gp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ROI (Phase II)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ROI (%)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ROI = (Revenue ÷ Ad Spend) × 100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Revenue either:</w:t>
        <w:br w:type="textWrapping"/>
      </w:r>
    </w:p>
    <w:p w:rsidR="00000000" w:rsidDel="00000000" w:rsidP="00000000" w:rsidRDefault="00000000" w:rsidRPr="00000000" w14:paraId="00000143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total (for selected period)</w:t>
        <w:br w:type="textWrapping"/>
      </w:r>
    </w:p>
    <w:p w:rsidR="00000000" w:rsidDel="00000000" w:rsidP="00000000" w:rsidRDefault="00000000" w:rsidRPr="00000000" w14:paraId="00000144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 of lead revenues from CRM.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Edge cases:</w:t>
        <w:br w:type="textWrapping"/>
      </w:r>
    </w:p>
    <w:p w:rsidR="00000000" w:rsidDel="00000000" w:rsidP="00000000" w:rsidRDefault="00000000" w:rsidRPr="00000000" w14:paraId="00000146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Spend = 0 → show “N/A”.</w:t>
        <w:br w:type="textWrapping"/>
      </w:r>
    </w:p>
    <w:p w:rsidR="00000000" w:rsidDel="00000000" w:rsidP="00000000" w:rsidRDefault="00000000" w:rsidRPr="00000000" w14:paraId="00000147">
      <w:pPr>
        <w:numPr>
          <w:ilvl w:val="2"/>
          <w:numId w:val="41"/>
        </w:numPr>
        <w:spacing w:after="24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Revenue missing → prompt: “Add revenue to see ROI.”</w:t>
        <w:br w:type="textWrapping"/>
      </w:r>
    </w:p>
    <w:p w:rsidR="00000000" w:rsidDel="00000000" w:rsidP="00000000" w:rsidRDefault="00000000" w:rsidRPr="00000000" w14:paraId="00000148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2a9hc5c8k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UI / Dashboards – Detailed Requirements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gdv0ams4f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Global Filters (All Pages)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 range selector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Presets: Today, Yesterday, Last 7 days, Last 30 days, This month, Last month, Custom range.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 filter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Meta, Google, TikTok, LinkedIn, All.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Level filter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Campaign, ad group, ad level – where applicable.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 filter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Only visible for agency users.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Brand filter (Phase II)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Filter dealers by brand tags.</w:t>
        <w:br w:type="textWrapping"/>
      </w:r>
    </w:p>
    <w:p w:rsidR="00000000" w:rsidDel="00000000" w:rsidP="00000000" w:rsidRDefault="00000000" w:rsidRPr="00000000" w14:paraId="0000015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kbpibcsx0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Overview Dashboard (Phase I)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158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KPI Cards (top row)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Leads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Ad Spend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Clicks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CTR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(Phase II) ROI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Each card: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Current value.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change vs previous period (e.g., last 7 days vs previous 7 days).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Tooltip explaining metric.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 &amp; Spend Over Time (Line Chart)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X-axis: date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Y1: Leads (bars or line)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Y2: Spend (line)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Toggle: daily / weekly / monthly granularity.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 Comparison (Bar Chart)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X-axis: Platform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Bars:</w:t>
        <w:br w:type="textWrapping"/>
      </w:r>
    </w:p>
    <w:p w:rsidR="00000000" w:rsidDel="00000000" w:rsidP="00000000" w:rsidRDefault="00000000" w:rsidRPr="00000000" w14:paraId="0000016C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16D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16E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 (could be second axis or view toggle).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Hover tooltips with exact values.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 5 Campaigns Table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Columns:</w:t>
        <w:br w:type="textWrapping"/>
      </w:r>
    </w:p>
    <w:p w:rsidR="00000000" w:rsidDel="00000000" w:rsidP="00000000" w:rsidRDefault="00000000" w:rsidRPr="00000000" w14:paraId="00000172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 name</w:t>
        <w:br w:type="textWrapping"/>
      </w:r>
    </w:p>
    <w:p w:rsidR="00000000" w:rsidDel="00000000" w:rsidP="00000000" w:rsidRDefault="00000000" w:rsidRPr="00000000" w14:paraId="00000173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</w:t>
        <w:br w:type="textWrapping"/>
      </w:r>
    </w:p>
    <w:p w:rsidR="00000000" w:rsidDel="00000000" w:rsidP="00000000" w:rsidRDefault="00000000" w:rsidRPr="00000000" w14:paraId="00000174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175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176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</w:t>
        <w:br w:type="textWrapping"/>
      </w:r>
    </w:p>
    <w:p w:rsidR="00000000" w:rsidDel="00000000" w:rsidP="00000000" w:rsidRDefault="00000000" w:rsidRPr="00000000" w14:paraId="00000177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CTR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Sortable.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 Insights (Text)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e.g.,</w:t>
        <w:br w:type="textWrapping"/>
      </w:r>
    </w:p>
    <w:p w:rsidR="00000000" w:rsidDel="00000000" w:rsidP="00000000" w:rsidRDefault="00000000" w:rsidRPr="00000000" w14:paraId="0000017B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“You spent $4,600 and got 240 leads this month.”</w:t>
        <w:br w:type="textWrapping"/>
      </w:r>
    </w:p>
    <w:p w:rsidR="00000000" w:rsidDel="00000000" w:rsidP="00000000" w:rsidRDefault="00000000" w:rsidRPr="00000000" w14:paraId="0000017C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“CPL: $19.17.”</w:t>
        <w:br w:type="textWrapping"/>
      </w:r>
    </w:p>
    <w:p w:rsidR="00000000" w:rsidDel="00000000" w:rsidP="00000000" w:rsidRDefault="00000000" w:rsidRPr="00000000" w14:paraId="0000017D">
      <w:pPr>
        <w:numPr>
          <w:ilvl w:val="2"/>
          <w:numId w:val="42"/>
        </w:numPr>
        <w:spacing w:after="24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“Facebook: 60% of leads, Google: 30%, TikTok: 10%.”</w:t>
        <w:br w:type="textWrapping"/>
      </w:r>
    </w:p>
    <w:p w:rsidR="00000000" w:rsidDel="00000000" w:rsidP="00000000" w:rsidRDefault="00000000" w:rsidRPr="00000000" w14:paraId="0000017E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4ix4boykt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Channel Performance View (Phase I)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 compare performance across platforms and campaigns.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Sections: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 Performance Table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Columns:</w:t>
        <w:br w:type="textWrapping"/>
      </w:r>
    </w:p>
    <w:p w:rsidR="00000000" w:rsidDel="00000000" w:rsidP="00000000" w:rsidRDefault="00000000" w:rsidRPr="00000000" w14:paraId="00000184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</w:t>
        <w:br w:type="textWrapping"/>
      </w:r>
    </w:p>
    <w:p w:rsidR="00000000" w:rsidDel="00000000" w:rsidP="00000000" w:rsidRDefault="00000000" w:rsidRPr="00000000" w14:paraId="0000018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186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187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</w:t>
        <w:br w:type="textWrapping"/>
      </w:r>
    </w:p>
    <w:p w:rsidR="00000000" w:rsidDel="00000000" w:rsidP="00000000" w:rsidRDefault="00000000" w:rsidRPr="00000000" w14:paraId="00000188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189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Clicks</w:t>
        <w:br w:type="textWrapping"/>
      </w:r>
    </w:p>
    <w:p w:rsidR="00000000" w:rsidDel="00000000" w:rsidP="00000000" w:rsidRDefault="00000000" w:rsidRPr="00000000" w14:paraId="0000018A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CTR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Each row is clickable to drill into campaigns for that platform.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 Performance Table (drill-down)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After selecting a platform:</w:t>
        <w:br w:type="textWrapping"/>
      </w:r>
    </w:p>
    <w:p w:rsidR="00000000" w:rsidDel="00000000" w:rsidP="00000000" w:rsidRDefault="00000000" w:rsidRPr="00000000" w14:paraId="0000018E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 name</w:t>
        <w:br w:type="textWrapping"/>
      </w:r>
    </w:p>
    <w:p w:rsidR="00000000" w:rsidDel="00000000" w:rsidP="00000000" w:rsidRDefault="00000000" w:rsidRPr="00000000" w14:paraId="0000018F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 (active/paused)</w:t>
        <w:br w:type="textWrapping"/>
      </w:r>
    </w:p>
    <w:p w:rsidR="00000000" w:rsidDel="00000000" w:rsidP="00000000" w:rsidRDefault="00000000" w:rsidRPr="00000000" w14:paraId="00000190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191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192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</w:t>
        <w:br w:type="textWrapping"/>
      </w:r>
    </w:p>
    <w:p w:rsidR="00000000" w:rsidDel="00000000" w:rsidP="00000000" w:rsidRDefault="00000000" w:rsidRPr="00000000" w14:paraId="00000193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CTR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Sorting &amp; search by campaign name.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Trend Chart by Platform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Multi-line chart:</w:t>
        <w:br w:type="textWrapping"/>
      </w:r>
    </w:p>
    <w:p w:rsidR="00000000" w:rsidDel="00000000" w:rsidP="00000000" w:rsidRDefault="00000000" w:rsidRPr="00000000" w14:paraId="00000197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One line per platform showing Leads and/or Spend over time.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Toggle:</w:t>
        <w:br w:type="textWrapping"/>
      </w:r>
    </w:p>
    <w:p w:rsidR="00000000" w:rsidDel="00000000" w:rsidP="00000000" w:rsidRDefault="00000000" w:rsidRPr="00000000" w14:paraId="00000199">
      <w:pPr>
        <w:numPr>
          <w:ilvl w:val="2"/>
          <w:numId w:val="22"/>
        </w:numPr>
        <w:spacing w:after="24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 by Leads / Spend / CPL.</w:t>
        <w:br w:type="textWrapping"/>
      </w:r>
    </w:p>
    <w:p w:rsidR="00000000" w:rsidDel="00000000" w:rsidP="00000000" w:rsidRDefault="00000000" w:rsidRPr="00000000" w14:paraId="0000019A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gvzm6x056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Leads Detail View (Phase I)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 granular list of leads with filters.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Filters: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 range (global)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 quality (Phase II)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Conversion type (form, call, chat – if available)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 columns: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 Date &amp; Time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 (if available)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 Source (e.g., “FB Lead Form: Test Drive Request”)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Conversion Type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(Phase II) Lead Quality Score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(Phase II) Revenue (if tied to closed sale)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Optional: lead contact info (masked or partial for privacy)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Sorting by date, platform, quality score, revenue.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Search by campaign/ad name.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Export current filtered leads as CSV (nice-to-have).</w:t>
        <w:br w:type="textWrapping"/>
      </w:r>
    </w:p>
    <w:p w:rsidR="00000000" w:rsidDel="00000000" w:rsidP="00000000" w:rsidRDefault="00000000" w:rsidRPr="00000000" w14:paraId="000001B2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ri5sqm1hh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ROI &amp; Funnel Insights (Section D)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Leads vs Spend Chart (Trend Line)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Combined or per platform.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Show correlation: e.g., when spend spikes, leads spike.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Conversion Funnel Visualization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Funnel steps:</w:t>
        <w:br w:type="textWrapping"/>
      </w:r>
    </w:p>
    <w:p w:rsidR="00000000" w:rsidDel="00000000" w:rsidP="00000000" w:rsidRDefault="00000000" w:rsidRPr="00000000" w14:paraId="000001B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Impressions → Clicks → Leads → (Phase II) Sales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Values &amp; conversion rates at each step: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Click-through rate (Impressions → Clicks)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Lead conversion rate (Clicks → Leads)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Close rate (Leads → Sales) – Phase II if CRM data present.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ROI by Platform (Phase II)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Bar chart: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X-axis: Platform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Y-axis: ROI %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Tooltip: show revenue and spend.</w:t>
        <w:br w:type="textWrapping"/>
      </w:r>
    </w:p>
    <w:p w:rsidR="00000000" w:rsidDel="00000000" w:rsidP="00000000" w:rsidRDefault="00000000" w:rsidRPr="00000000" w14:paraId="000001C3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uw9nwnifl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Dealer Reports (Section E)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43papg3om5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I – Basic Export</w:t>
      </w:r>
    </w:p>
    <w:p w:rsidR="00000000" w:rsidDel="00000000" w:rsidP="00000000" w:rsidRDefault="00000000" w:rsidRPr="00000000" w14:paraId="000001C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any dashboard, user can:</w:t>
        <w:br w:type="textWrapping"/>
      </w:r>
    </w:p>
    <w:p w:rsidR="00000000" w:rsidDel="00000000" w:rsidP="00000000" w:rsidRDefault="00000000" w:rsidRPr="00000000" w14:paraId="000001C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“Export as PDF”</w:t>
        <w:br w:type="textWrapping"/>
      </w:r>
    </w:p>
    <w:p w:rsidR="00000000" w:rsidDel="00000000" w:rsidP="00000000" w:rsidRDefault="00000000" w:rsidRPr="00000000" w14:paraId="000001C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1C9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1CA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Main KPIs</w:t>
        <w:br w:type="textWrapping"/>
      </w:r>
    </w:p>
    <w:p w:rsidR="00000000" w:rsidDel="00000000" w:rsidP="00000000" w:rsidRDefault="00000000" w:rsidRPr="00000000" w14:paraId="000001CB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Charts &amp; tables currently visible.</w:t>
        <w:br w:type="textWrapping"/>
      </w:r>
    </w:p>
    <w:p w:rsidR="00000000" w:rsidDel="00000000" w:rsidP="00000000" w:rsidRDefault="00000000" w:rsidRPr="00000000" w14:paraId="000001C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“Email this report”</w:t>
        <w:br w:type="textWrapping"/>
      </w:r>
    </w:p>
    <w:p w:rsidR="00000000" w:rsidDel="00000000" w:rsidP="00000000" w:rsidRDefault="00000000" w:rsidRPr="00000000" w14:paraId="000001C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Send PDF to:</w:t>
        <w:br w:type="textWrapping"/>
      </w:r>
    </w:p>
    <w:p w:rsidR="00000000" w:rsidDel="00000000" w:rsidP="00000000" w:rsidRDefault="00000000" w:rsidRPr="00000000" w14:paraId="000001CE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Logged-in user’s email</w:t>
        <w:br w:type="textWrapping"/>
      </w:r>
    </w:p>
    <w:p w:rsidR="00000000" w:rsidDel="00000000" w:rsidP="00000000" w:rsidRDefault="00000000" w:rsidRPr="00000000" w14:paraId="000001CF">
      <w:pPr>
        <w:numPr>
          <w:ilvl w:val="3"/>
          <w:numId w:val="27"/>
        </w:numPr>
        <w:spacing w:after="24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Additional emails (comma-separated).</w:t>
        <w:br w:type="textWrapping"/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i0bojydbx6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II – Automated Reports</w:t>
      </w:r>
    </w:p>
    <w:p w:rsidR="00000000" w:rsidDel="00000000" w:rsidP="00000000" w:rsidRDefault="00000000" w:rsidRPr="00000000" w14:paraId="000001D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Scheduling settings:</w:t>
        <w:br w:type="textWrapping"/>
      </w:r>
    </w:p>
    <w:p w:rsidR="00000000" w:rsidDel="00000000" w:rsidP="00000000" w:rsidRDefault="00000000" w:rsidRPr="00000000" w14:paraId="000001D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 dealer:</w:t>
        <w:br w:type="textWrapping"/>
      </w:r>
    </w:p>
    <w:p w:rsidR="00000000" w:rsidDel="00000000" w:rsidP="00000000" w:rsidRDefault="00000000" w:rsidRPr="00000000" w14:paraId="000001D3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Frequency: weekly / monthly</w:t>
        <w:br w:type="textWrapping"/>
      </w:r>
    </w:p>
    <w:p w:rsidR="00000000" w:rsidDel="00000000" w:rsidP="00000000" w:rsidRDefault="00000000" w:rsidRPr="00000000" w14:paraId="000001D4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Day/time to send</w:t>
        <w:br w:type="textWrapping"/>
      </w:r>
    </w:p>
    <w:p w:rsidR="00000000" w:rsidDel="00000000" w:rsidP="00000000" w:rsidRDefault="00000000" w:rsidRPr="00000000" w14:paraId="000001D5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Recipients list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 contents: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Period summary:</w:t>
        <w:br w:type="textWrapping"/>
      </w:r>
    </w:p>
    <w:p w:rsidR="00000000" w:rsidDel="00000000" w:rsidP="00000000" w:rsidRDefault="00000000" w:rsidRPr="00000000" w14:paraId="000001D8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Leads, Spend, CPL, CTR, ROI (if available).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 5 campaigns (by leads and/or ROI).</w:t>
        <w:br w:type="textWrapping"/>
      </w:r>
    </w:p>
    <w:p w:rsidR="00000000" w:rsidDel="00000000" w:rsidP="00000000" w:rsidRDefault="00000000" w:rsidRPr="00000000" w14:paraId="000001D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 trend (chart).</w:t>
        <w:br w:type="textWrapping"/>
      </w:r>
    </w:p>
    <w:p w:rsidR="00000000" w:rsidDel="00000000" w:rsidP="00000000" w:rsidRDefault="00000000" w:rsidRPr="00000000" w14:paraId="000001D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 summary by platform.</w:t>
        <w:br w:type="textWrapping"/>
      </w:r>
    </w:p>
    <w:p w:rsidR="00000000" w:rsidDel="00000000" w:rsidP="00000000" w:rsidRDefault="00000000" w:rsidRPr="00000000" w14:paraId="000001D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Quality insights:</w:t>
        <w:br w:type="textWrapping"/>
      </w:r>
    </w:p>
    <w:p w:rsidR="00000000" w:rsidDel="00000000" w:rsidP="00000000" w:rsidRDefault="00000000" w:rsidRPr="00000000" w14:paraId="000001DD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narrative:</w:t>
        <w:br w:type="textWrapping"/>
      </w:r>
    </w:p>
    <w:p w:rsidR="00000000" w:rsidDel="00000000" w:rsidP="00000000" w:rsidRDefault="00000000" w:rsidRPr="00000000" w14:paraId="000001DE">
      <w:pPr>
        <w:numPr>
          <w:ilvl w:val="3"/>
          <w:numId w:val="25"/>
        </w:numPr>
        <w:spacing w:after="0" w:afterAutospacing="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“Most leads came from TikTok video ads.”</w:t>
        <w:br w:type="textWrapping"/>
      </w:r>
    </w:p>
    <w:p w:rsidR="00000000" w:rsidDel="00000000" w:rsidP="00000000" w:rsidRDefault="00000000" w:rsidRPr="00000000" w14:paraId="000001DF">
      <w:pPr>
        <w:numPr>
          <w:ilvl w:val="3"/>
          <w:numId w:val="25"/>
        </w:numPr>
        <w:spacing w:after="0" w:afterAutospacing="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“Google Search delivered the lowest CPL at $12.30.”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High-level charts embedded as images.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Email format:</w:t>
        <w:br w:type="textWrapping"/>
      </w:r>
    </w:p>
    <w:p w:rsidR="00000000" w:rsidDel="00000000" w:rsidP="00000000" w:rsidRDefault="00000000" w:rsidRPr="00000000" w14:paraId="000001E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Short summary in body.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Attached PDF.</w:t>
        <w:br w:type="textWrapping"/>
      </w:r>
    </w:p>
    <w:p w:rsidR="00000000" w:rsidDel="00000000" w:rsidP="00000000" w:rsidRDefault="00000000" w:rsidRPr="00000000" w14:paraId="000001E4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“View in Dashboard” deep link.</w:t>
        <w:br w:type="textWrapping"/>
      </w:r>
    </w:p>
    <w:p w:rsidR="00000000" w:rsidDel="00000000" w:rsidP="00000000" w:rsidRDefault="00000000" w:rsidRPr="00000000" w14:paraId="000001E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z7yrl998v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Lead Quality Scoring (Phase II)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nv0eljfrl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Inputs</w:t>
      </w:r>
    </w:p>
    <w:p w:rsidR="00000000" w:rsidDel="00000000" w:rsidP="00000000" w:rsidRDefault="00000000" w:rsidRPr="00000000" w14:paraId="000001E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 (e.g., Search vs social).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Campaign objective (if available: lead generation vs awareness).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Engagement metrics:</w:t>
        <w:br w:type="textWrapping"/>
      </w:r>
    </w:p>
    <w:p w:rsidR="00000000" w:rsidDel="00000000" w:rsidP="00000000" w:rsidRDefault="00000000" w:rsidRPr="00000000" w14:paraId="000001E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Click-through rate (platform).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engagement from GA4:</w:t>
        <w:br w:type="textWrapping"/>
      </w:r>
    </w:p>
    <w:p w:rsidR="00000000" w:rsidDel="00000000" w:rsidP="00000000" w:rsidRDefault="00000000" w:rsidRPr="00000000" w14:paraId="000001ED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duration</w:t>
        <w:br w:type="textWrapping"/>
      </w:r>
    </w:p>
    <w:p w:rsidR="00000000" w:rsidDel="00000000" w:rsidP="00000000" w:rsidRDefault="00000000" w:rsidRPr="00000000" w14:paraId="000001EE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Pages per session</w:t>
        <w:br w:type="textWrapping"/>
      </w:r>
    </w:p>
    <w:p w:rsidR="00000000" w:rsidDel="00000000" w:rsidP="00000000" w:rsidRDefault="00000000" w:rsidRPr="00000000" w14:paraId="000001EF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Bounce.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Conversion type:</w:t>
        <w:br w:type="textWrapping"/>
      </w:r>
    </w:p>
    <w:p w:rsidR="00000000" w:rsidDel="00000000" w:rsidP="00000000" w:rsidRDefault="00000000" w:rsidRPr="00000000" w14:paraId="000001F1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High-intent (“Book Test Drive”, “Financing Application”) vs low-intent (“Newsletter”).</w:t>
        <w:br w:type="textWrapping"/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pp40tudwo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Scoring Logic (Example)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Base score per conversion type:</w:t>
        <w:br w:type="textWrapping"/>
      </w:r>
    </w:p>
    <w:p w:rsidR="00000000" w:rsidDel="00000000" w:rsidP="00000000" w:rsidRDefault="00000000" w:rsidRPr="00000000" w14:paraId="000001F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High-intent: +40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Medium: +25</w:t>
        <w:br w:type="textWrapping"/>
      </w:r>
    </w:p>
    <w:p w:rsidR="00000000" w:rsidDel="00000000" w:rsidP="00000000" w:rsidRDefault="00000000" w:rsidRPr="00000000" w14:paraId="000001F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Low: +10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 modifier:</w:t>
        <w:br w:type="textWrapping"/>
      </w:r>
    </w:p>
    <w:p w:rsidR="00000000" w:rsidDel="00000000" w:rsidP="00000000" w:rsidRDefault="00000000" w:rsidRPr="00000000" w14:paraId="000001F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Search: +10</w:t>
        <w:br w:type="textWrapping"/>
      </w:r>
    </w:p>
    <w:p w:rsidR="00000000" w:rsidDel="00000000" w:rsidP="00000000" w:rsidRDefault="00000000" w:rsidRPr="00000000" w14:paraId="000001F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Social: +5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Engagement:</w:t>
        <w:br w:type="textWrapping"/>
      </w:r>
    </w:p>
    <w:p w:rsidR="00000000" w:rsidDel="00000000" w:rsidP="00000000" w:rsidRDefault="00000000" w:rsidRPr="00000000" w14:paraId="000001F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&gt; 60s: +10</w:t>
        <w:br w:type="textWrapping"/>
      </w:r>
    </w:p>
    <w:p w:rsidR="00000000" w:rsidDel="00000000" w:rsidP="00000000" w:rsidRDefault="00000000" w:rsidRPr="00000000" w14:paraId="000001F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Bounce: −10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Normalize to 0–100.</w:t>
        <w:br w:type="textWrapping"/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d3wauf1ac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UI Usage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Show quality score as:</w:t>
        <w:br w:type="textWrapping"/>
      </w:r>
    </w:p>
    <w:p w:rsidR="00000000" w:rsidDel="00000000" w:rsidP="00000000" w:rsidRDefault="00000000" w:rsidRPr="00000000" w14:paraId="0000020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Number + colored badge (red/orange/green).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Allow filter:</w:t>
        <w:br w:type="textWrapping"/>
      </w:r>
    </w:p>
    <w:p w:rsidR="00000000" w:rsidDel="00000000" w:rsidP="00000000" w:rsidRDefault="00000000" w:rsidRPr="00000000" w14:paraId="000002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“Show only high-quality leads (score ≥ 70).”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reports:</w:t>
        <w:br w:type="textWrapping"/>
      </w:r>
    </w:p>
    <w:p w:rsidR="00000000" w:rsidDel="00000000" w:rsidP="00000000" w:rsidRDefault="00000000" w:rsidRPr="00000000" w14:paraId="00000204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“X% of leads rated as high quality.”</w:t>
        <w:br w:type="textWrapping"/>
      </w:r>
    </w:p>
    <w:p w:rsidR="00000000" w:rsidDel="00000000" w:rsidP="00000000" w:rsidRDefault="00000000" w:rsidRPr="00000000" w14:paraId="0000020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4hmaxcs2g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Dealer Comparison &amp; Multi-Brand (Phase II)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bi1ffrr0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Dealer Comparison (Agency View)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Page: “Dealers”</w:t>
      </w:r>
    </w:p>
    <w:p w:rsidR="00000000" w:rsidDel="00000000" w:rsidP="00000000" w:rsidRDefault="00000000" w:rsidRPr="00000000" w14:paraId="0000020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Filters:</w:t>
        <w:br w:type="textWrapping"/>
      </w:r>
    </w:p>
    <w:p w:rsidR="00000000" w:rsidDel="00000000" w:rsidP="00000000" w:rsidRDefault="00000000" w:rsidRPr="00000000" w14:paraId="0000020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Brand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Region (optional metadata)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Table: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 Name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Brand(s)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21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(Phase II) ROI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a dealer name to open its dashboard.</w:t>
        <w:br w:type="textWrapping"/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Comparison chart:</w:t>
      </w:r>
    </w:p>
    <w:p w:rsidR="00000000" w:rsidDel="00000000" w:rsidP="00000000" w:rsidRDefault="00000000" w:rsidRPr="00000000" w14:paraId="0000021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up to N dealers (e.g., 5).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Chart showing: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CPL over time by dealer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38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Leads per dealer (bar chart)</w:t>
        <w:br w:type="textWrapping"/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sx9rbxgqa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Multi-Brand Filtering</w:t>
      </w:r>
    </w:p>
    <w:p w:rsidR="00000000" w:rsidDel="00000000" w:rsidP="00000000" w:rsidRDefault="00000000" w:rsidRPr="00000000" w14:paraId="0000021A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Each dealer has brand tags: 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["Toyota", "Hyundai"]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Overview &amp; other pages, agency can:</w:t>
        <w:br w:type="textWrapping"/>
      </w:r>
    </w:p>
    <w:p w:rsidR="00000000" w:rsidDel="00000000" w:rsidP="00000000" w:rsidRDefault="00000000" w:rsidRPr="00000000" w14:paraId="000002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Filter: Brand = “Toyota” → aggregate stats across Toyota dealers only.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Use-case: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“How is Toyota performing vs Hyundai in my portfolio?”</w:t>
        <w:br w:type="textWrapping"/>
      </w:r>
    </w:p>
    <w:p w:rsidR="00000000" w:rsidDel="00000000" w:rsidP="00000000" w:rsidRDefault="00000000" w:rsidRPr="00000000" w14:paraId="0000021F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ib6dr157j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System &amp; Non-Functional Requirements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65afnn5lk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Performance &amp; Scalability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Support:</w:t>
        <w:br w:type="textWrapping"/>
      </w:r>
    </w:p>
    <w:p w:rsidR="00000000" w:rsidDel="00000000" w:rsidP="00000000" w:rsidRDefault="00000000" w:rsidRPr="00000000" w14:paraId="000002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 least hundreds of dealers &amp; dozens of ad accounts per dealer.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Dashboard load:</w:t>
        <w:br w:type="textWrapping"/>
      </w:r>
    </w:p>
    <w:p w:rsidR="00000000" w:rsidDel="00000000" w:rsidP="00000000" w:rsidRDefault="00000000" w:rsidRPr="00000000" w14:paraId="000002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 3 seconds for typical date range (last 30 days).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Async data sync:</w:t>
        <w:br w:type="textWrapping"/>
      </w:r>
    </w:p>
    <w:p w:rsidR="00000000" w:rsidDel="00000000" w:rsidP="00000000" w:rsidRDefault="00000000" w:rsidRPr="00000000" w14:paraId="000002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Background jobs / queues for calling ad APIs.</w:t>
        <w:br w:type="textWrapping"/>
      </w:r>
    </w:p>
    <w:p w:rsidR="00000000" w:rsidDel="00000000" w:rsidP="00000000" w:rsidRDefault="00000000" w:rsidRPr="00000000" w14:paraId="00000228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Retry with backoff on failures.</w:t>
        <w:br w:type="textWrapping"/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6g93scgys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Security &amp; Compliance</w:t>
      </w:r>
    </w:p>
    <w:p w:rsidR="00000000" w:rsidDel="00000000" w:rsidP="00000000" w:rsidRDefault="00000000" w:rsidRPr="00000000" w14:paraId="0000022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OAuth tokens stored encrypted.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PII for leads (emails, phones) stored encrypted or partially masked in UI.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Regular token refresh &amp; revocation handling.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Role-based access control enforced at API level.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Audit logs for:</w:t>
        <w:br w:type="textWrapping"/>
      </w:r>
    </w:p>
    <w:p w:rsidR="00000000" w:rsidDel="00000000" w:rsidP="00000000" w:rsidRDefault="00000000" w:rsidRPr="00000000" w14:paraId="0000022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Logins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Integration connects/disconnects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 generation.</w:t>
        <w:br w:type="textWrapping"/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shfb7j664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Reliability</w:t>
      </w:r>
    </w:p>
    <w:p w:rsidR="00000000" w:rsidDel="00000000" w:rsidP="00000000" w:rsidRDefault="00000000" w:rsidRPr="00000000" w14:paraId="0000023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Daily full sync should have:</w:t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Monitoring and alerting (in case of failures).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 screen or indicator:</w:t>
        <w:br w:type="textWrapping"/>
      </w:r>
    </w:p>
    <w:p w:rsidR="00000000" w:rsidDel="00000000" w:rsidP="00000000" w:rsidRDefault="00000000" w:rsidRPr="00000000" w14:paraId="0000023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“Last updated: 2:14 AM today”</w:t>
        <w:br w:type="textWrapping"/>
      </w:r>
    </w:p>
    <w:p w:rsidR="00000000" w:rsidDel="00000000" w:rsidP="00000000" w:rsidRDefault="00000000" w:rsidRPr="00000000" w14:paraId="00000237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Per-platform status for each dealer.</w:t>
        <w:br w:type="textWrapping"/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endy9as9r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Internationalization (Optional Future)</w:t>
      </w:r>
    </w:p>
    <w:p w:rsidR="00000000" w:rsidDel="00000000" w:rsidP="00000000" w:rsidRDefault="00000000" w:rsidRPr="00000000" w14:paraId="000002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Support for multiple currencies.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Date/time localized per dealer timezone.</w:t>
        <w:br w:type="textWrapping"/>
      </w:r>
    </w:p>
    <w:p w:rsidR="00000000" w:rsidDel="00000000" w:rsidP="00000000" w:rsidRDefault="00000000" w:rsidRPr="00000000" w14:paraId="0000023B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2xsxb2zsn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Example End-to-End Flow (From Your Use Case)</w:t>
      </w:r>
    </w:p>
    <w:p w:rsidR="00000000" w:rsidDel="00000000" w:rsidP="00000000" w:rsidRDefault="00000000" w:rsidRPr="00000000" w14:paraId="0000023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 user logs in.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 connects:</w:t>
        <w:br w:type="textWrapping"/>
      </w:r>
    </w:p>
    <w:p w:rsidR="00000000" w:rsidDel="00000000" w:rsidP="00000000" w:rsidRDefault="00000000" w:rsidRPr="00000000" w14:paraId="0000023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Facebook, Google, TikTok, LinkedIn via OAuth.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System:</w:t>
        <w:br w:type="textWrapping"/>
      </w:r>
    </w:p>
    <w:p w:rsidR="00000000" w:rsidDel="00000000" w:rsidP="00000000" w:rsidRDefault="00000000" w:rsidRPr="00000000" w14:paraId="0000024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Stores tokens.</w:t>
        <w:br w:type="textWrapping"/>
      </w:r>
    </w:p>
    <w:p w:rsidR="00000000" w:rsidDel="00000000" w:rsidP="00000000" w:rsidRDefault="00000000" w:rsidRPr="00000000" w14:paraId="0000024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Starts background sync for last 60 days.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After first sync:</w:t>
        <w:br w:type="textWrapping"/>
      </w:r>
    </w:p>
    <w:p w:rsidR="00000000" w:rsidDel="00000000" w:rsidP="00000000" w:rsidRDefault="00000000" w:rsidRPr="00000000" w14:paraId="0000024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 dashboard shows:</w:t>
        <w:br w:type="textWrapping"/>
      </w:r>
    </w:p>
    <w:p w:rsidR="00000000" w:rsidDel="00000000" w:rsidP="00000000" w:rsidRDefault="00000000" w:rsidRPr="00000000" w14:paraId="00000245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“You spent $4,600 and got 240 leads this month.”</w:t>
        <w:br w:type="textWrapping"/>
      </w:r>
    </w:p>
    <w:p w:rsidR="00000000" w:rsidDel="00000000" w:rsidP="00000000" w:rsidRDefault="00000000" w:rsidRPr="00000000" w14:paraId="00000246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“CPL: $19.17.”</w:t>
        <w:br w:type="textWrapping"/>
      </w:r>
    </w:p>
    <w:p w:rsidR="00000000" w:rsidDel="00000000" w:rsidP="00000000" w:rsidRDefault="00000000" w:rsidRPr="00000000" w14:paraId="00000247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 breakdown:</w:t>
        <w:br w:type="textWrapping"/>
      </w:r>
    </w:p>
    <w:p w:rsidR="00000000" w:rsidDel="00000000" w:rsidP="00000000" w:rsidRDefault="00000000" w:rsidRPr="00000000" w14:paraId="00000248">
      <w:pPr>
        <w:numPr>
          <w:ilvl w:val="3"/>
          <w:numId w:val="37"/>
        </w:numPr>
        <w:spacing w:after="0" w:afterAutospacing="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Facebook: 60% of leads</w:t>
        <w:br w:type="textWrapping"/>
      </w:r>
    </w:p>
    <w:p w:rsidR="00000000" w:rsidDel="00000000" w:rsidP="00000000" w:rsidRDefault="00000000" w:rsidRPr="00000000" w14:paraId="00000249">
      <w:pPr>
        <w:numPr>
          <w:ilvl w:val="3"/>
          <w:numId w:val="37"/>
        </w:numPr>
        <w:spacing w:after="0" w:afterAutospacing="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Google: 30%</w:t>
        <w:br w:type="textWrapping"/>
      </w:r>
    </w:p>
    <w:p w:rsidR="00000000" w:rsidDel="00000000" w:rsidP="00000000" w:rsidRDefault="00000000" w:rsidRPr="00000000" w14:paraId="0000024A">
      <w:pPr>
        <w:numPr>
          <w:ilvl w:val="3"/>
          <w:numId w:val="37"/>
        </w:numPr>
        <w:spacing w:after="0" w:afterAutospacing="0" w:before="0" w:beforeAutospacing="0" w:lineRule="auto"/>
        <w:ind w:left="28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TikTok: 10%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 filters:</w:t>
        <w:br w:type="textWrapping"/>
      </w:r>
    </w:p>
    <w:p w:rsidR="00000000" w:rsidDel="00000000" w:rsidP="00000000" w:rsidRDefault="00000000" w:rsidRPr="00000000" w14:paraId="0000024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Date: This month → Last 7 days.</w:t>
        <w:br w:type="textWrapping"/>
      </w:r>
    </w:p>
    <w:p w:rsidR="00000000" w:rsidDel="00000000" w:rsidP="00000000" w:rsidRDefault="00000000" w:rsidRPr="00000000" w14:paraId="0000024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Platform: Facebook only.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Dealer exports PDF and emails to GM.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(Phase II) Next Monday:</w:t>
        <w:br w:type="textWrapping"/>
      </w:r>
    </w:p>
    <w:p w:rsidR="00000000" w:rsidDel="00000000" w:rsidP="00000000" w:rsidRDefault="00000000" w:rsidRPr="00000000" w14:paraId="0000025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Weekly automated report is emailed:</w:t>
        <w:br w:type="textWrapping"/>
      </w:r>
    </w:p>
    <w:p w:rsidR="00000000" w:rsidDel="00000000" w:rsidP="00000000" w:rsidRDefault="00000000" w:rsidRPr="00000000" w14:paraId="00000251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Highlights top campaigns.</w:t>
        <w:br w:type="textWrapping"/>
      </w:r>
    </w:p>
    <w:p w:rsidR="00000000" w:rsidDel="00000000" w:rsidP="00000000" w:rsidRDefault="00000000" w:rsidRPr="00000000" w14:paraId="00000252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Shows CPL trend.</w:t>
        <w:br w:type="textWrapping"/>
      </w:r>
    </w:p>
    <w:p w:rsidR="00000000" w:rsidDel="00000000" w:rsidP="00000000" w:rsidRDefault="00000000" w:rsidRPr="00000000" w14:paraId="00000253">
      <w:pPr>
        <w:numPr>
          <w:ilvl w:val="2"/>
          <w:numId w:val="37"/>
        </w:numPr>
        <w:spacing w:after="24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Notes that “Most high-quality leads came from TikTok video campaigns.”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