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r>
        <w:rPr>
          <w:b/>
        </w:rPr>
        <w:t>Chapter 6: Carbon Footprint Logic of the System</w:t>
      </w:r>
    </w:p>
    <w:p>
      <w:r>
        <w:t/>
      </w:r>
    </w:p>
    <w:p>
      <w:r>
        <w:rPr>
          <w:b/>
        </w:rPr>
        <w:t>6.1 Objective</w:t>
      </w:r>
    </w:p>
    <w:p>
      <w:r>
        <w:t>This chapter documents the carbon-footprint logic currently implemented in the system. The chapter does not present a literature review; it focuses only on the operational model that converts user activity and configured constants into impact metrics.</w:t>
      </w:r>
    </w:p>
    <w:p>
      <w:r>
        <w:t>The purpose is threefold: first, to provide a complete and auditable description of formulas; second, to clarify what each metric means and what it does not mean; and third, to establish a reproducible baseline for future refinements.</w:t>
      </w:r>
    </w:p>
    <w:p>
      <w:r>
        <w:t/>
      </w:r>
    </w:p>
    <w:p>
      <w:r>
        <w:rPr>
          <w:b/>
        </w:rPr>
        <w:t>6.2 Design Position of the Carbon Module</w:t>
      </w:r>
    </w:p>
    <w:p>
      <w:r>
        <w:t>The carbon module is a deterministic accounting layer. It is deterministic because every output is computed from explicit constants and observed usage states. It is an accounting layer because it estimates avoided impact through repeated use, instead of simulating full life-cycle emissions with high-detail process models.</w:t>
      </w:r>
    </w:p>
    <w:p>
      <w:r>
        <w:t>In practical terms, the module answers one question: if a garment is worn repeatedly, how much impact can be interpreted as saved relative to a baseline production burden distributed across expected wears?</w:t>
      </w:r>
    </w:p>
    <w:p>
      <w:r>
        <w:t/>
      </w:r>
    </w:p>
    <w:p>
      <w:r>
        <w:rPr>
          <w:b/>
        </w:rPr>
        <w:t>6.3 System Inputs and Configuration</w:t>
      </w:r>
    </w:p>
    <w:p>
      <w:r>
        <w:t>The model uses two groups of constants read from application settings.</w:t>
      </w:r>
    </w:p>
    <w:p>
      <w:r>
        <w:rPr>
          <w:b/>
        </w:rPr>
        <w:t>Group A: activity defaults</w:t>
      </w:r>
    </w:p>
    <w:p>
      <w:r>
        <w:t>electricity_kwh = 25.0</w:t>
      </w:r>
    </w:p>
    <w:p>
      <w:r>
        <w:t>water_l = 150.0</w:t>
      </w:r>
    </w:p>
    <w:p>
      <w:r>
        <w:t>yarn_kg = 0.8</w:t>
      </w:r>
    </w:p>
    <w:p>
      <w:r>
        <w:rPr>
          <w:b/>
        </w:rPr>
        <w:t>Group B: emission factors</w:t>
      </w:r>
    </w:p>
    <w:p>
      <w:r>
        <w:t>electricity_kgco2_per_kwh = 0.727</w:t>
      </w:r>
    </w:p>
    <w:p>
      <w:r>
        <w:t>water_kgco2_per_l = 0.0003</w:t>
      </w:r>
    </w:p>
    <w:p>
      <w:r>
        <w:t>yarn_kgco2_per_kg = 5.0</w:t>
      </w:r>
    </w:p>
    <w:p>
      <w:r>
        <w:rPr>
          <w:b/>
        </w:rPr>
        <w:t>Global normalization constant</w:t>
      </w:r>
    </w:p>
    <w:p>
      <w:r>
        <w:t>GARMENT_TARGET_WEARS = 30</w:t>
      </w:r>
    </w:p>
    <w:p>
      <w:r>
        <w:t>These constants are intentionally centralized. The model architecture is parameter-driven, so calibrating constants does not require rewriting algorithmic code.</w:t>
      </w:r>
    </w:p>
    <w:p>
      <w:r>
        <w:t/>
      </w:r>
    </w:p>
    <w:p>
      <w:r>
        <w:rPr>
          <w:b/>
        </w:rPr>
        <w:t>6.4 Data Sources From Runtime</w:t>
      </w:r>
    </w:p>
    <w:p>
      <w:r>
        <w:t>At runtime, the model reads records from the garment table and profile table. The primary garment fields used in impact computation are wear_count, last_worn, is_active, and disposal_method. The model excludes inactive items from active-use impact aggregation.</w:t>
      </w:r>
    </w:p>
    <w:p>
      <w:r>
        <w:t>The model therefore combines static constants with dynamic behavior. Static constants define reference intensity. Dynamic fields represent observed use behavior that scales savings calculations over time.</w:t>
      </w:r>
    </w:p>
    <w:p>
      <w:r>
        <w:t/>
      </w:r>
    </w:p>
    <w:p>
      <w:r>
        <w:rPr>
          <w:b/>
        </w:rPr>
        <w:t>6.5 Baseline Carbon Computation</w:t>
      </w:r>
    </w:p>
    <w:p>
      <w:r>
        <w:t>The baseline calculation is implemented in the internal base-impact function. Carbon is modeled as the sum of electricity, water, and yarn components.</w:t>
      </w:r>
    </w:p>
    <w:p>
      <w:r>
        <w:rPr>
          <w:b/>
        </w:rPr>
        <w:t>Equation (1):</w:t>
      </w:r>
    </w:p>
    <w:p>
      <w:r>
        <w:t>BaseCarbon = (E ? FE) + (W ? FW) + (Y ? FY)</w:t>
      </w:r>
    </w:p>
    <w:p>
      <w:r>
        <w:t>Where E is electricity_kwh, W is water_l, Y is yarn_kg, FE is electricity factor, FW is water factor, and FY is yarn factor.</w:t>
      </w:r>
    </w:p>
    <w:p>
      <w:r>
        <w:t>Substituting current values:</w:t>
      </w:r>
    </w:p>
    <w:p>
      <w:r>
        <w:t>Electricity contribution = 25.0 ? 0.727 = 18.175 kgCO2e</w:t>
      </w:r>
    </w:p>
    <w:p>
      <w:r>
        <w:t>Water contribution = 150.0 ? 0.0003 = 0.045 kgCO2e</w:t>
      </w:r>
    </w:p>
    <w:p>
      <w:r>
        <w:t>Yarn contribution = 0.8 ? 5.0 = 4.000 kgCO2e</w:t>
      </w:r>
    </w:p>
    <w:p>
      <w:r>
        <w:t>Total baseline = 22.220 kgCO2e</w:t>
      </w:r>
    </w:p>
    <w:p>
      <w:r>
        <w:t>The same function also returns baseline water (150 L) and baseline electricity (25 kWh).</w:t>
      </w:r>
    </w:p>
    <w:p>
      <w:r>
        <w:t/>
      </w:r>
    </w:p>
    <w:p>
      <w:r>
        <w:rPr>
          <w:b/>
        </w:rPr>
        <w:t>6.6 Per-Use Normalization Logic</w:t>
      </w:r>
    </w:p>
    <w:p>
      <w:r>
        <w:t>To interpret repeat use as avoided burden, baseline values are distributed across a target wear horizon.</w:t>
      </w:r>
    </w:p>
    <w:p>
      <w:r>
        <w:rPr>
          <w:b/>
        </w:rPr>
        <w:t>Equation (2):</w:t>
      </w:r>
    </w:p>
    <w:p>
      <w:r>
        <w:t>PerWearCarbon = BaseCarbon / TargetWears</w:t>
      </w:r>
    </w:p>
    <w:p>
      <w:r>
        <w:rPr>
          <w:b/>
        </w:rPr>
        <w:t>Equation (3):</w:t>
      </w:r>
    </w:p>
    <w:p>
      <w:r>
        <w:t>PerWearWater = BaseWater / TargetWears</w:t>
      </w:r>
    </w:p>
    <w:p>
      <w:r>
        <w:rPr>
          <w:b/>
        </w:rPr>
        <w:t>Equation (4):</w:t>
      </w:r>
    </w:p>
    <w:p>
      <w:r>
        <w:t>PerWearEnergy = BaseEnergy / TargetWears</w:t>
      </w:r>
    </w:p>
    <w:p>
      <w:r>
        <w:t>With TargetWears = 30, current coefficients are:</w:t>
      </w:r>
    </w:p>
    <w:p>
      <w:r>
        <w:t>PerWearCarbon = 0.7407 kgCO2e</w:t>
      </w:r>
    </w:p>
    <w:p>
      <w:r>
        <w:t>PerWearWater = 5.0000 L</w:t>
      </w:r>
    </w:p>
    <w:p>
      <w:r>
        <w:t>PerWearEnergy = 0.8333 kWh</w:t>
      </w:r>
    </w:p>
    <w:p>
      <w:r>
        <w:t>These coefficients are central to all summary savings outputs.</w:t>
      </w:r>
    </w:p>
    <w:p>
      <w:r>
        <w:t/>
      </w:r>
    </w:p>
    <w:p>
      <w:r>
        <w:rPr>
          <w:b/>
        </w:rPr>
        <w:t>6.7 Wear Event Registration Path</w:t>
      </w:r>
    </w:p>
    <w:p>
      <w:r>
        <w:t>Wear activity is captured through a confirmation endpoint. On each confirmation action, the system updates each selected garment by incrementing wear_count and stamping last_worn with local date.</w:t>
      </w:r>
    </w:p>
    <w:p>
      <w:r>
        <w:t>The impact model itself does not infer use from screen visits or recommendation generation. Only confirmed-use actions mutate the counters consumed by the accounting layer.</w:t>
      </w:r>
    </w:p>
    <w:p>
      <w:r>
        <w:t>This design avoids hidden state changes and keeps impact updates tied to explicit user intent.</w:t>
      </w:r>
    </w:p>
    <w:p>
      <w:r>
        <w:t/>
      </w:r>
    </w:p>
    <w:p>
      <w:r>
        <w:rPr>
          <w:b/>
        </w:rPr>
        <w:t>6.8 Lifetime Aggregation Rule</w:t>
      </w:r>
    </w:p>
    <w:p>
      <w:r>
        <w:t>For lifetime mode, the model aggregates active garments and computes additional wears as follows.</w:t>
      </w:r>
    </w:p>
    <w:p>
      <w:r>
        <w:rPr>
          <w:b/>
        </w:rPr>
        <w:t>Equation (5):</w:t>
      </w:r>
    </w:p>
    <w:p>
      <w:r>
        <w:t>ExtraWearsLifetime = ? max(0, wear_count_i - 1)</w:t>
      </w:r>
    </w:p>
    <w:p>
      <w:r>
        <w:t>The subtraction by one sets first wear as baseline. Every additional wear is treated as avoided burden, because it extends functional utility of an already-produced item.</w:t>
      </w:r>
    </w:p>
    <w:p>
      <w:r>
        <w:t>This conservative design prevents the model from claiming savings on first use.</w:t>
      </w:r>
    </w:p>
    <w:p>
      <w:r>
        <w:t/>
      </w:r>
    </w:p>
    <w:p>
      <w:r>
        <w:rPr>
          <w:b/>
        </w:rPr>
        <w:t>6.9 Month-Specific Aggregation Rule</w:t>
      </w:r>
    </w:p>
    <w:p>
      <w:r>
        <w:t>When a month filter is provided, the model switches to date-window logic. It parses YYYY-MM, computes start and end dates, and counts active garments whose last_worn falls inside that interval.</w:t>
      </w:r>
    </w:p>
    <w:p>
      <w:r>
        <w:rPr>
          <w:b/>
        </w:rPr>
        <w:t>Equation (6):</w:t>
      </w:r>
    </w:p>
    <w:p>
      <w:r>
        <w:t>MonthWears = count(active garments where start &lt;= last_worn &lt; end)</w:t>
      </w:r>
    </w:p>
    <w:p>
      <w:r>
        <w:rPr>
          <w:b/>
        </w:rPr>
        <w:t>Equation (7):</w:t>
      </w:r>
    </w:p>
    <w:p>
      <w:r>
        <w:t>ExtraWearsMonth = MonthWears</w:t>
      </w:r>
    </w:p>
    <w:p>
      <w:r>
        <w:t>In the current implementation, this monthly mode approximates activity by distinct garments worn in the period. It does not represent repeated wear events of the same garment within the same month.</w:t>
      </w:r>
    </w:p>
    <w:p>
      <w:r>
        <w:t/>
      </w:r>
    </w:p>
    <w:p>
      <w:r>
        <w:rPr>
          <w:b/>
        </w:rPr>
        <w:t>6.10 Savings Equations Used for Dashboard Outputs</w:t>
      </w:r>
    </w:p>
    <w:p>
      <w:r>
        <w:t>After computing extra wears, the module calculates savings by direct multiplication with normalized coefficients.</w:t>
      </w:r>
    </w:p>
    <w:p>
      <w:r>
        <w:rPr>
          <w:b/>
        </w:rPr>
        <w:t>Equation (8):</w:t>
      </w:r>
    </w:p>
    <w:p>
      <w:r>
        <w:t>CarbonSaved = ExtraWears ? PerWearCarbon</w:t>
      </w:r>
    </w:p>
    <w:p>
      <w:r>
        <w:rPr>
          <w:b/>
        </w:rPr>
        <w:t>Equation (9):</w:t>
      </w:r>
    </w:p>
    <w:p>
      <w:r>
        <w:t>WaterSaved = ExtraWears ? PerWearWater</w:t>
      </w:r>
    </w:p>
    <w:p>
      <w:r>
        <w:rPr>
          <w:b/>
        </w:rPr>
        <w:t>Equation (10):</w:t>
      </w:r>
    </w:p>
    <w:p>
      <w:r>
        <w:t>EnergySaved = ExtraWears ? PerWearEnergy</w:t>
      </w:r>
    </w:p>
    <w:p>
      <w:r>
        <w:t>Output formatting currently applied by the system:</w:t>
      </w:r>
    </w:p>
    <w:p>
      <w:r>
        <w:t>CarbonSaved rounded to 2 decimals</w:t>
      </w:r>
    </w:p>
    <w:p>
      <w:r>
        <w:t>WaterSaved cast to integer liters</w:t>
      </w:r>
    </w:p>
    <w:p>
      <w:r>
        <w:t>EnergySaved rounded to 1 decimal</w:t>
      </w:r>
    </w:p>
    <w:p>
      <w:r>
        <w:t>Additional returned fields include total_items, total_wears, avg_wears, donated_count, recycled_count, and baseline echoes for interpretability.</w:t>
      </w:r>
    </w:p>
    <w:p>
      <w:r>
        <w:t/>
      </w:r>
    </w:p>
    <w:p>
      <w:r>
        <w:rPr>
          <w:b/>
        </w:rPr>
        <w:t>6.11 Item-Level Impact Logic</w:t>
      </w:r>
    </w:p>
    <w:p>
      <w:r>
        <w:t>The system also exposes item-level impact in garment detail responses. This path uses a lightweight proxy independent from dashboard baseline coefficients.</w:t>
      </w:r>
    </w:p>
    <w:p>
      <w:r>
        <w:rPr>
          <w:b/>
        </w:rPr>
        <w:t>Equation (11):</w:t>
      </w:r>
    </w:p>
    <w:p>
      <w:r>
        <w:t>ItemCarbon = 10.0 / wear_count, if wear_count &gt; 0; else 10.0</w:t>
      </w:r>
    </w:p>
    <w:p>
      <w:r>
        <w:t>This rule represents diminishing impact intensity as repeated use increases.</w:t>
      </w:r>
    </w:p>
    <w:p>
      <w:r>
        <w:t>For item-level water and energy, the module uses normalized coefficients from Section 6.6 multiplied by max(1, wear_count).</w:t>
      </w:r>
    </w:p>
    <w:p>
      <w:r>
        <w:rPr>
          <w:b/>
        </w:rPr>
        <w:t>Equation (12):</w:t>
      </w:r>
    </w:p>
    <w:p>
      <w:r>
        <w:t>ItemWater = PerWearWater ? max(1, wear_count)</w:t>
      </w:r>
    </w:p>
    <w:p>
      <w:r>
        <w:rPr>
          <w:b/>
        </w:rPr>
        <w:t>Equation (13):</w:t>
      </w:r>
    </w:p>
    <w:p>
      <w:r>
        <w:t>ItemEnergy = PerWearEnergy ? max(1, wear_count)</w:t>
      </w:r>
    </w:p>
    <w:p>
      <w:r>
        <w:t>The coexistence of Equation (11) and Equations (8?10) is intentional in prototype stage, but it introduces two interpretation layers that should be harmonized in future versions.</w:t>
      </w:r>
    </w:p>
    <w:p>
      <w:r>
        <w:t/>
      </w:r>
    </w:p>
    <w:p>
      <w:r>
        <w:rPr>
          <w:b/>
        </w:rPr>
        <w:t>6.12 Incentive Coupling and Behavioral Reinforcement</w:t>
      </w:r>
    </w:p>
    <w:p>
      <w:r>
        <w:t>Although points are not direct carbon equations, they affect usage behavior and therefore indirectly affect impact outputs.</w:t>
      </w:r>
    </w:p>
    <w:p>
      <w:r>
        <w:t>Current point rules are:</w:t>
      </w:r>
    </w:p>
    <w:p>
      <w:r>
        <w:t>+10 points for each registered wear</w:t>
      </w:r>
    </w:p>
    <w:p>
      <w:r>
        <w:t>+5 bonus points when break-even status is 100 and wear_count &gt; 1</w:t>
      </w:r>
    </w:p>
    <w:p>
      <w:r>
        <w:t>+100 points for donation</w:t>
      </w:r>
    </w:p>
    <w:p>
      <w:r>
        <w:t>+150 points for recycling</w:t>
      </w:r>
    </w:p>
    <w:p>
      <w:r>
        <w:t>Break-even status is computed from wear_count against target_wears and capped at 100.</w:t>
      </w:r>
    </w:p>
    <w:p>
      <w:r>
        <w:t>This creates a feedback loop: behavior -&gt; points -&gt; repeat behavior -&gt; higher extra wears -&gt; higher estimated savings.</w:t>
      </w:r>
    </w:p>
    <w:p>
      <w:r>
        <w:t/>
      </w:r>
    </w:p>
    <w:p>
      <w:r>
        <w:rPr>
          <w:b/>
        </w:rPr>
        <w:t>6.13 Worked Example A (Lifetime)</w:t>
      </w:r>
    </w:p>
    <w:p>
      <w:r>
        <w:t>Assume five active garments with wear_count values [1, 2, 4, 7, 10].</w:t>
      </w:r>
    </w:p>
    <w:p>
      <w:r>
        <w:t>ExtraWearsLifetime = (0 + 1 + 3 + 6 + 9) = 19</w:t>
      </w:r>
    </w:p>
    <w:p>
      <w:r>
        <w:t>CarbonSaved = 19 ? 0.7407 = 14.07 kgCO2e</w:t>
      </w:r>
    </w:p>
    <w:p>
      <w:r>
        <w:t>WaterSaved = 19 ? 5.0 = 95 L</w:t>
      </w:r>
    </w:p>
    <w:p>
      <w:r>
        <w:t>EnergySaved = 19 ? 0.8333 = 15.8 kWh</w:t>
      </w:r>
    </w:p>
    <w:p>
      <w:r>
        <w:t>If one more wear is registered for any active garment, CarbonSaved increases by approximately 0.7407 kgCO2e in lifetime mode.</w:t>
      </w:r>
    </w:p>
    <w:p>
      <w:r>
        <w:t/>
      </w:r>
    </w:p>
    <w:p>
      <w:r>
        <w:rPr>
          <w:b/>
        </w:rPr>
        <w:t>6.14 Worked Example B (Month Filter)</w:t>
      </w:r>
    </w:p>
    <w:p>
      <w:r>
        <w:t>Assume a month window where last_worn falls in range for 12 active garments.</w:t>
      </w:r>
    </w:p>
    <w:p>
      <w:r>
        <w:t>MonthWears = 12</w:t>
      </w:r>
    </w:p>
    <w:p>
      <w:r>
        <w:t>ExtraWearsMonth = 12</w:t>
      </w:r>
    </w:p>
    <w:p>
      <w:r>
        <w:t>CarbonSaved = 12 ? 0.7407 = 8.89 kgCO2e</w:t>
      </w:r>
    </w:p>
    <w:p>
      <w:r>
        <w:t>WaterSaved = 12 ? 5.0 = 60 L</w:t>
      </w:r>
    </w:p>
    <w:p>
      <w:r>
        <w:t>EnergySaved = 12 ? 0.8333 = 10.0 kWh</w:t>
      </w:r>
    </w:p>
    <w:p>
      <w:r>
        <w:t>This result should be interpreted as period activity proxy, not exact event-count savings.</w:t>
      </w:r>
    </w:p>
    <w:p>
      <w:r>
        <w:t/>
      </w:r>
    </w:p>
    <w:p>
      <w:r>
        <w:rPr>
          <w:b/>
        </w:rPr>
        <w:t>6.15 Computational Complexity and Runtime Cost</w:t>
      </w:r>
    </w:p>
    <w:p>
      <w:r>
        <w:t>The aggregation path is linear in number of active garments because it performs a single pass to collect wear-based contributions. Month mode uses a database count query for date-window filtering plus lightweight arithmetic.</w:t>
      </w:r>
    </w:p>
    <w:p>
      <w:r>
        <w:t>Memory footprint is low because only aggregate counters and small result objects are retained in application memory. This is suitable for low-resource deployment profiles.</w:t>
      </w:r>
    </w:p>
    <w:p>
      <w:r>
        <w:t/>
      </w:r>
    </w:p>
    <w:p>
      <w:r>
        <w:rPr>
          <w:b/>
        </w:rPr>
        <w:t>6.16 Determinism, Auditability, and Reproducibility</w:t>
      </w:r>
    </w:p>
    <w:p>
      <w:r>
        <w:t>The model is deterministic: identical settings and identical database state produce identical outputs. This property supports reproducibility in academic documentation.</w:t>
      </w:r>
    </w:p>
    <w:p>
      <w:r>
        <w:t>Auditability is high because every output field is traceable to explicit equations and observable input fields. No opaque learned parameters are involved in this module.</w:t>
      </w:r>
    </w:p>
    <w:p>
      <w:r>
        <w:t>To reproduce any metric externally, one needs only: constants, active-item wear states, and month filter (if used).</w:t>
      </w:r>
    </w:p>
    <w:p>
      <w:r>
        <w:t/>
      </w:r>
    </w:p>
    <w:p>
      <w:r>
        <w:rPr>
          <w:b/>
        </w:rPr>
        <w:t>6.17 Error Handling and Fallback Behavior</w:t>
      </w:r>
    </w:p>
    <w:p>
      <w:r>
        <w:t>If month parsing fails, the module defaults to the current month start and proceeds safely. If a denominator or count could become zero, the implementation uses guarded operations (for example, defaulting target wears to 30 and using max rules where needed).</w:t>
      </w:r>
    </w:p>
    <w:p>
      <w:r>
        <w:t>These safeguards prevent crashes and keep the dashboard responsive even under incomplete user data.</w:t>
      </w:r>
    </w:p>
    <w:p>
      <w:r>
        <w:t/>
      </w:r>
    </w:p>
    <w:p>
      <w:r>
        <w:rPr>
          <w:b/>
        </w:rPr>
        <w:t>6.18 Validity Boundaries</w:t>
      </w:r>
    </w:p>
    <w:p>
      <w:r>
        <w:t>The current model should be interpreted within five explicit boundaries:</w:t>
      </w:r>
    </w:p>
    <w:p>
      <w:r>
        <w:t>Boundary 1: constants are generalized and not product-specific by category.</w:t>
      </w:r>
    </w:p>
    <w:p>
      <w:r>
        <w:t>Boundary 2: linear per-wear reduction assumes uniform marginal utility across wears.</w:t>
      </w:r>
    </w:p>
    <w:p>
      <w:r>
        <w:t>Boundary 3: month mode is distinct-item based through last_worn, not full event-based history.</w:t>
      </w:r>
    </w:p>
    <w:p>
      <w:r>
        <w:t>Boundary 4: item-level carbon proxy differs from system-level baseline logic.</w:t>
      </w:r>
    </w:p>
    <w:p>
      <w:r>
        <w:t>Boundary 5: disposal actions affect points and counts but do not directly recalculate historical carbon terms.</w:t>
      </w:r>
    </w:p>
    <w:p>
      <w:r>
        <w:t>These boundaries are not defects; they are explicit simplifications for prototype-stage clarity and speed.</w:t>
      </w:r>
    </w:p>
    <w:p>
      <w:r>
        <w:t/>
      </w:r>
    </w:p>
    <w:p>
      <w:r>
        <w:rPr>
          <w:b/>
        </w:rPr>
        <w:t>6.19 Calibration Strategy for Next Revision</w:t>
      </w:r>
    </w:p>
    <w:p>
      <w:r>
        <w:t>A controlled calibration path can improve realism without sacrificing interpretability.</w:t>
      </w:r>
    </w:p>
    <w:p>
      <w:r>
        <w:t>Step 1: split constants by garment category and dominant fabric class.</w:t>
      </w:r>
    </w:p>
    <w:p>
      <w:r>
        <w:t>Step 2: replace month distinct-item proxy with event-log aggregation.</w:t>
      </w:r>
    </w:p>
    <w:p>
      <w:r>
        <w:t>Step 3: unify item-level and summary-level carbon equations around one baseline family.</w:t>
      </w:r>
    </w:p>
    <w:p>
      <w:r>
        <w:t>Step 4: expose confidence intervals by low-mid-high coefficient sets.</w:t>
      </w:r>
    </w:p>
    <w:p>
      <w:r>
        <w:t>Step 5: add version tags to output payload so longitudinal comparisons remain valid when constants change.</w:t>
      </w:r>
    </w:p>
    <w:p>
      <w:r>
        <w:t/>
      </w:r>
    </w:p>
    <w:p>
      <w:r>
        <w:rPr>
          <w:b/>
        </w:rPr>
        <w:t>6.20 Research Utility of the Current Model</w:t>
      </w:r>
    </w:p>
    <w:p>
      <w:r>
        <w:t>Even in simplified form, the model is useful for research because it supports causal chain observation inside the system: confirmed use changes wear_count, wear_count changes extra wears, and extra wears change reported savings. This direct chain enables clear interpretation of intervention effects.</w:t>
      </w:r>
    </w:p>
    <w:p>
      <w:r>
        <w:t>The module also supports comparative testing across cohorts or time windows by providing month-aware summaries and normalized outputs (average wears and per-wear coefficients).</w:t>
      </w:r>
    </w:p>
    <w:p>
      <w:r>
        <w:t/>
      </w:r>
    </w:p>
    <w:p>
      <w:r>
        <w:rPr>
          <w:b/>
        </w:rPr>
        <w:t>6.21 Implementation-Faithful Pseudocode</w:t>
      </w:r>
    </w:p>
    <w:p>
      <w:r>
        <w:t>function base_impacts(constants):</w:t>
      </w:r>
    </w:p>
    <w:p>
      <w:r>
        <w:t xml:space="preserve">  carbon = (E*FE) + (W*FW) + (Y*FY)</w:t>
      </w:r>
    </w:p>
    <w:p>
      <w:r>
        <w:t xml:space="preserve">  return carbon, W, E</w:t>
      </w:r>
    </w:p>
    <w:p>
      <w:r>
        <w:t>function summary(active_items, month=None):</w:t>
      </w:r>
    </w:p>
    <w:p>
      <w:r>
        <w:t xml:space="preserve">  base_carbon, base_water, base_energy = base_impacts(constants)</w:t>
      </w:r>
    </w:p>
    <w:p>
      <w:r>
        <w:t xml:space="preserve">  per_carbon = base_carbon/target_wears</w:t>
      </w:r>
    </w:p>
    <w:p>
      <w:r>
        <w:t xml:space="preserve">  per_water = base_water/target_wears</w:t>
      </w:r>
    </w:p>
    <w:p>
      <w:r>
        <w:t xml:space="preserve">  per_energy = base_energy/target_wears</w:t>
      </w:r>
    </w:p>
    <w:p>
      <w:r>
        <w:t xml:space="preserve">  if month is None:</w:t>
      </w:r>
    </w:p>
    <w:p>
      <w:r>
        <w:t xml:space="preserve">    extra_wears = sum(max(0, item.wear_count-1) for item in active_items)</w:t>
      </w:r>
    </w:p>
    <w:p>
      <w:r>
        <w:t xml:space="preserve">  else:</w:t>
      </w:r>
    </w:p>
    <w:p>
      <w:r>
        <w:t xml:space="preserve">    extra_wears = count(item for item in active_items if item.last_worn in month_window)</w:t>
      </w:r>
    </w:p>
    <w:p>
      <w:r>
        <w:t xml:space="preserve">  return {</w:t>
      </w:r>
    </w:p>
    <w:p>
      <w:r>
        <w:t xml:space="preserve">    carbon_saved = extra_wears*per_carbon,</w:t>
      </w:r>
    </w:p>
    <w:p>
      <w:r>
        <w:t xml:space="preserve">    water_saved = extra_wears*per_water,</w:t>
      </w:r>
    </w:p>
    <w:p>
      <w:r>
        <w:t xml:space="preserve">    energy_saved = extra_wears*per_energy</w:t>
      </w:r>
    </w:p>
    <w:p>
      <w:r>
        <w:t xml:space="preserve">  }</w:t>
      </w:r>
    </w:p>
    <w:p>
      <w:r>
        <w:t/>
      </w:r>
    </w:p>
    <w:p>
      <w:r>
        <w:rPr>
          <w:b/>
        </w:rPr>
        <w:t>6.22 Conclusion</w:t>
      </w:r>
    </w:p>
    <w:p>
      <w:r>
        <w:t>The carbon-footprint engine of the system is transparent, parameterized, and behavior-linked. Its main strength is interpretability: each metric has a direct formula path and can be independently verified. Its current simplifications are explicit and manageable, making this implementation suitable as a stable research baseline within a prototype lifecycle.</w:t>
      </w:r>
    </w:p>
    <w:p>
      <w:r>
        <w:t/>
      </w:r>
    </w:p>
    <w:p>
      <w:r>
        <w:rPr>
          <w:b/>
        </w:rPr>
        <w:t>Appendix A: Parameter Snapshot (Current Build)</w:t>
      </w:r>
    </w:p>
    <w:p>
      <w:r>
        <w:t>TEXTILE_ACTIVITY_DEFAULTS = {electricity_kwh: 25.0, water_l: 150.0, yarn_kg: 0.8}</w:t>
      </w:r>
    </w:p>
    <w:p>
      <w:r>
        <w:t>TEXTILE_EMISSION_FACTORS = {electricity_kgco2_per_kwh: 0.727, water_kgco2_per_l: 0.0003, yarn_kgco2_per_kg: 5.0}</w:t>
      </w:r>
    </w:p>
    <w:p>
      <w:r>
        <w:t>GARMENT_TARGET_WEARS = 30</w:t>
      </w:r>
    </w:p>
    <w:p>
      <w:r>
        <w:t>Item-level base_impact constant = 10.0 kgCO2e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nngroup.com/articles/ten-usability-heuristics/" TargetMode="External" /><Relationship Type="http://schemas.openxmlformats.org/officeDocument/2006/relationships/hyperlink" Id="rId21" Target="https://www.w3.org/WAI/WCAG22/quickref/" TargetMode="External" /></Relationships>
</file>

<file path=word/_rels/footnotes.xml.rels><?xml version="1.0" encoding="UTF-8"?><Relationships xmlns="http://schemas.openxmlformats.org/package/2006/relationships"><Relationship Type="http://schemas.openxmlformats.org/officeDocument/2006/relationships/hyperlink" Id="rId20" Target="https://www.nngroup.com/articles/ten-usability-heuristics/" TargetMode="External" /><Relationship Type="http://schemas.openxmlformats.org/officeDocument/2006/relationships/hyperlink" Id="rId21" Target="https://www.w3.org/WAI/WCAG22/quickre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2026-03-26T06:59:12Z</dcterms:created>
  <dcterms:modified xsi:type="dcterms:W3CDTF">2026-03-26T06:59:12Z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SC</vt:lpwstr>
  </property>
  <property fmtid="{D5CDD505-2E9C-101B-9397-08002B2CF9AE}" pid="3" name="mainfont">
    <vt:lpwstr>Roboto</vt:lpwstr>
  </property>
  <property fmtid="{D5CDD505-2E9C-101B-9397-08002B2CF9AE}" pid="4" name="mainfontfallback">
    <vt:lpwstr/>
  </property>
</Properties>
</file>